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EE" w:rsidRDefault="005A1880">
      <w:pPr>
        <w:pStyle w:val="11"/>
        <w:shd w:val="clear" w:color="auto" w:fill="auto"/>
        <w:spacing w:after="2240" w:line="230" w:lineRule="auto"/>
        <w:ind w:left="60" w:firstLine="0"/>
        <w:jc w:val="center"/>
      </w:pPr>
      <w:r>
        <w:rPr>
          <w:b/>
          <w:bCs/>
        </w:rPr>
        <w:t xml:space="preserve">  </w:t>
      </w:r>
      <w:r w:rsidR="00DC4B16">
        <w:rPr>
          <w:b/>
          <w:bCs/>
        </w:rPr>
        <w:t>ВСЕРОССИЙСКОЕ ОБЩЕСТВО ИНВАЛИДОВ</w:t>
      </w:r>
      <w:r w:rsidR="00DC4B16">
        <w:rPr>
          <w:b/>
          <w:bCs/>
        </w:rPr>
        <w:br/>
      </w:r>
      <w:r w:rsidR="00DC4B16" w:rsidRPr="00013F05">
        <w:rPr>
          <w:b/>
          <w:smallCaps/>
          <w:sz w:val="22"/>
          <w:szCs w:val="22"/>
        </w:rPr>
        <w:t>центральная</w:t>
      </w:r>
      <w:r w:rsidR="00DC4B16" w:rsidRPr="00013F05">
        <w:rPr>
          <w:b/>
          <w:bCs/>
        </w:rPr>
        <w:t xml:space="preserve"> </w:t>
      </w:r>
      <w:r w:rsidR="00DC4B16">
        <w:rPr>
          <w:b/>
          <w:bCs/>
        </w:rPr>
        <w:t>КОНТРОЛЬНО-РЕВИЗИОННАЯ КОМИССИЯ</w:t>
      </w:r>
    </w:p>
    <w:p w:rsidR="007356EE" w:rsidRDefault="00DC4B16" w:rsidP="00042CEE">
      <w:pPr>
        <w:pStyle w:val="13"/>
        <w:keepNext/>
        <w:keepLines/>
        <w:shd w:val="clear" w:color="auto" w:fill="auto"/>
        <w:spacing w:after="0"/>
      </w:pPr>
      <w:bookmarkStart w:id="0" w:name="bookmark0"/>
      <w:r>
        <w:t xml:space="preserve"> РЕКОМЕНДАЦИИ</w:t>
      </w:r>
      <w:bookmarkEnd w:id="0"/>
    </w:p>
    <w:p w:rsidR="00042CEE" w:rsidRPr="00042CEE" w:rsidRDefault="00042CEE">
      <w:pPr>
        <w:pStyle w:val="13"/>
        <w:keepNext/>
        <w:keepLines/>
        <w:shd w:val="clear" w:color="auto" w:fill="auto"/>
        <w:rPr>
          <w:sz w:val="20"/>
          <w:szCs w:val="20"/>
        </w:rPr>
      </w:pPr>
      <w:r w:rsidRPr="00042CEE">
        <w:rPr>
          <w:sz w:val="20"/>
          <w:szCs w:val="20"/>
        </w:rPr>
        <w:t>для проверки финансово-хозяйственной деятельности</w:t>
      </w:r>
    </w:p>
    <w:p w:rsidR="007356EE" w:rsidRDefault="00DC4B16">
      <w:pPr>
        <w:pStyle w:val="32"/>
        <w:shd w:val="clear" w:color="auto" w:fill="auto"/>
        <w:rPr>
          <w:sz w:val="17"/>
          <w:szCs w:val="17"/>
        </w:rPr>
      </w:pPr>
      <w:r w:rsidRPr="008A1192">
        <w:rPr>
          <w:b w:val="0"/>
        </w:rPr>
        <w:t xml:space="preserve">ДЛЯ КОНТРОЛЬНО-РЕВИЗИОННЫХ </w:t>
      </w:r>
      <w:r w:rsidRPr="008A1192">
        <w:rPr>
          <w:b w:val="0"/>
          <w:sz w:val="22"/>
          <w:szCs w:val="22"/>
        </w:rPr>
        <w:t>комиссий</w:t>
      </w:r>
      <w:r w:rsidRPr="008A1192">
        <w:rPr>
          <w:b w:val="0"/>
          <w:sz w:val="22"/>
          <w:szCs w:val="22"/>
        </w:rPr>
        <w:br/>
      </w:r>
      <w:r w:rsidRPr="008A1192">
        <w:rPr>
          <w:b w:val="0"/>
        </w:rPr>
        <w:t>ВСЕРОССИЙСКО</w:t>
      </w:r>
      <w:r w:rsidR="00D72E88" w:rsidRPr="008A1192">
        <w:rPr>
          <w:b w:val="0"/>
        </w:rPr>
        <w:t>ГО ОБЩЕСТВА ИНВАЛИДОВ</w:t>
      </w:r>
      <w:r w:rsidR="00042CEE">
        <w:br/>
      </w:r>
    </w:p>
    <w:p w:rsidR="007356EE" w:rsidRDefault="00DC4B16">
      <w:pPr>
        <w:jc w:val="center"/>
        <w:rPr>
          <w:sz w:val="2"/>
          <w:szCs w:val="2"/>
        </w:rPr>
      </w:pPr>
      <w:r>
        <w:rPr>
          <w:noProof/>
          <w:lang w:bidi="ar-SA"/>
        </w:rPr>
        <w:drawing>
          <wp:inline distT="0" distB="0" distL="0" distR="0">
            <wp:extent cx="999490" cy="59753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999490" cy="597535"/>
                    </a:xfrm>
                    <a:prstGeom prst="rect">
                      <a:avLst/>
                    </a:prstGeom>
                  </pic:spPr>
                </pic:pic>
              </a:graphicData>
            </a:graphic>
          </wp:inline>
        </w:drawing>
      </w:r>
    </w:p>
    <w:p w:rsidR="007356EE" w:rsidRDefault="0080145F" w:rsidP="00A84FDF">
      <w:pPr>
        <w:pStyle w:val="a5"/>
        <w:shd w:val="clear" w:color="auto" w:fill="auto"/>
        <w:ind w:left="90" w:firstLine="2320"/>
        <w:sectPr w:rsidR="007356EE" w:rsidSect="004E2943">
          <w:headerReference w:type="default" r:id="rId9"/>
          <w:footerReference w:type="default" r:id="rId10"/>
          <w:footerReference w:type="first" r:id="rId11"/>
          <w:pgSz w:w="11900" w:h="16840"/>
          <w:pgMar w:top="2780" w:right="2572" w:bottom="2780" w:left="2901" w:header="2352" w:footer="975" w:gutter="0"/>
          <w:pgNumType w:start="1"/>
          <w:cols w:space="720"/>
          <w:noEndnote/>
          <w:titlePg/>
          <w:docGrid w:linePitch="360"/>
        </w:sectPr>
      </w:pPr>
      <w:r>
        <w:t>МОСКВА</w:t>
      </w:r>
      <w:r w:rsidR="00A84FDF">
        <w:t xml:space="preserve"> 201</w:t>
      </w:r>
      <w:r w:rsidR="00042CEE">
        <w:t>9</w:t>
      </w:r>
    </w:p>
    <w:p w:rsidR="00622012" w:rsidRDefault="00622012" w:rsidP="008F6FFC">
      <w:pPr>
        <w:pStyle w:val="11"/>
        <w:shd w:val="clear" w:color="auto" w:fill="auto"/>
        <w:spacing w:after="0"/>
        <w:ind w:right="-624" w:firstLine="0"/>
        <w:rPr>
          <w:sz w:val="24"/>
          <w:szCs w:val="24"/>
        </w:rPr>
      </w:pPr>
    </w:p>
    <w:p w:rsidR="00CE2C85" w:rsidRPr="00C80BB1" w:rsidRDefault="00CE2C85" w:rsidP="00F30EF7">
      <w:pPr>
        <w:pStyle w:val="11"/>
        <w:shd w:val="clear" w:color="auto" w:fill="auto"/>
        <w:spacing w:after="0"/>
        <w:ind w:left="-709" w:right="-624" w:firstLine="851"/>
        <w:rPr>
          <w:sz w:val="24"/>
          <w:szCs w:val="24"/>
        </w:rPr>
      </w:pPr>
    </w:p>
    <w:p w:rsidR="007356EE" w:rsidRDefault="00DC4B16" w:rsidP="00A84FDF">
      <w:pPr>
        <w:pStyle w:val="34"/>
        <w:keepNext/>
        <w:keepLines/>
        <w:shd w:val="clear" w:color="auto" w:fill="auto"/>
        <w:spacing w:after="0" w:line="240" w:lineRule="auto"/>
        <w:ind w:left="1865" w:right="-624"/>
        <w:outlineLvl w:val="9"/>
        <w:rPr>
          <w:sz w:val="24"/>
          <w:szCs w:val="24"/>
        </w:rPr>
      </w:pPr>
      <w:bookmarkStart w:id="1" w:name="bookmark25"/>
      <w:r w:rsidRPr="00C80BB1">
        <w:rPr>
          <w:sz w:val="24"/>
          <w:szCs w:val="24"/>
        </w:rPr>
        <w:t>Финансово-хозяйственная деятельность</w:t>
      </w:r>
      <w:bookmarkEnd w:id="1"/>
    </w:p>
    <w:p w:rsidR="00622012" w:rsidRPr="00C80BB1" w:rsidRDefault="00622012" w:rsidP="00622012">
      <w:pPr>
        <w:pStyle w:val="34"/>
        <w:keepNext/>
        <w:keepLines/>
        <w:shd w:val="clear" w:color="auto" w:fill="auto"/>
        <w:spacing w:after="0" w:line="240" w:lineRule="auto"/>
        <w:ind w:left="142" w:right="-624"/>
        <w:outlineLvl w:val="9"/>
        <w:rPr>
          <w:sz w:val="24"/>
          <w:szCs w:val="24"/>
        </w:rPr>
      </w:pPr>
    </w:p>
    <w:p w:rsidR="007356EE" w:rsidRPr="003341C9" w:rsidRDefault="00DC4B16" w:rsidP="003341C9">
      <w:pPr>
        <w:pStyle w:val="11"/>
        <w:shd w:val="clear" w:color="auto" w:fill="auto"/>
        <w:spacing w:after="0"/>
        <w:ind w:right="-1276" w:firstLine="851"/>
        <w:rPr>
          <w:sz w:val="22"/>
          <w:szCs w:val="22"/>
        </w:rPr>
      </w:pPr>
      <w:r w:rsidRPr="003341C9">
        <w:rPr>
          <w:sz w:val="22"/>
          <w:szCs w:val="22"/>
        </w:rPr>
        <w:t>Финансово-хозяйственная деятельность организации во многом зависит от того, как организованы получе</w:t>
      </w:r>
      <w:r w:rsidR="004F78D0" w:rsidRPr="003341C9">
        <w:rPr>
          <w:sz w:val="22"/>
          <w:szCs w:val="22"/>
        </w:rPr>
        <w:t>н</w:t>
      </w:r>
      <w:r w:rsidRPr="003341C9">
        <w:rPr>
          <w:sz w:val="22"/>
          <w:szCs w:val="22"/>
        </w:rPr>
        <w:t>ие и обработка экономической информации. Чем достовернее сведения об экономическом состоянии организации, тем больше возможностей для эффективного управления финансово-хозяйственной деятельностью. Наиболее важную, достоверную, систематическую, экономическую информацию дает бухгалтерский учет.</w:t>
      </w:r>
    </w:p>
    <w:p w:rsidR="00622012" w:rsidRPr="003341C9" w:rsidRDefault="00622012" w:rsidP="003341C9">
      <w:pPr>
        <w:pStyle w:val="11"/>
        <w:shd w:val="clear" w:color="auto" w:fill="auto"/>
        <w:spacing w:after="0"/>
        <w:ind w:right="-1276" w:firstLine="851"/>
        <w:rPr>
          <w:sz w:val="22"/>
          <w:szCs w:val="22"/>
        </w:rPr>
      </w:pPr>
    </w:p>
    <w:p w:rsidR="007356EE" w:rsidRPr="003341C9" w:rsidRDefault="00DC4B16" w:rsidP="004D7B43">
      <w:pPr>
        <w:pStyle w:val="34"/>
        <w:keepNext/>
        <w:keepLines/>
        <w:numPr>
          <w:ilvl w:val="0"/>
          <w:numId w:val="3"/>
        </w:numPr>
        <w:shd w:val="clear" w:color="auto" w:fill="auto"/>
        <w:tabs>
          <w:tab w:val="left" w:pos="3402"/>
        </w:tabs>
        <w:spacing w:after="0" w:line="240" w:lineRule="auto"/>
        <w:ind w:left="0" w:right="-1276" w:firstLine="2977"/>
        <w:jc w:val="both"/>
        <w:outlineLvl w:val="9"/>
        <w:rPr>
          <w:sz w:val="22"/>
          <w:szCs w:val="22"/>
        </w:rPr>
      </w:pPr>
      <w:bookmarkStart w:id="2" w:name="bookmark26"/>
      <w:r w:rsidRPr="003341C9">
        <w:rPr>
          <w:sz w:val="22"/>
          <w:szCs w:val="22"/>
        </w:rPr>
        <w:t>Общая часть.</w:t>
      </w:r>
      <w:bookmarkEnd w:id="2"/>
    </w:p>
    <w:p w:rsidR="007356EE" w:rsidRPr="003341C9" w:rsidRDefault="00A13FDD" w:rsidP="003341C9">
      <w:pPr>
        <w:pStyle w:val="11"/>
        <w:shd w:val="clear" w:color="auto" w:fill="auto"/>
        <w:spacing w:after="0"/>
        <w:ind w:right="-1276" w:firstLine="851"/>
        <w:rPr>
          <w:sz w:val="22"/>
          <w:szCs w:val="22"/>
        </w:rPr>
      </w:pPr>
      <w:r w:rsidRPr="003341C9">
        <w:rPr>
          <w:sz w:val="22"/>
          <w:szCs w:val="22"/>
        </w:rPr>
        <w:t>При составлении бухгалтерской отчетности</w:t>
      </w:r>
      <w:r w:rsidR="0023375A">
        <w:rPr>
          <w:sz w:val="22"/>
          <w:szCs w:val="22"/>
        </w:rPr>
        <w:t xml:space="preserve"> и учетной политики организации</w:t>
      </w:r>
      <w:r w:rsidRPr="003341C9">
        <w:rPr>
          <w:sz w:val="22"/>
          <w:szCs w:val="22"/>
        </w:rPr>
        <w:t xml:space="preserve"> необходимо руководствоваться основным</w:t>
      </w:r>
      <w:r w:rsidR="00622012" w:rsidRPr="003341C9">
        <w:rPr>
          <w:sz w:val="22"/>
          <w:szCs w:val="22"/>
        </w:rPr>
        <w:t>и нормативными</w:t>
      </w:r>
      <w:r w:rsidRPr="003341C9">
        <w:rPr>
          <w:sz w:val="22"/>
          <w:szCs w:val="22"/>
        </w:rPr>
        <w:t xml:space="preserve"> документами:</w:t>
      </w:r>
    </w:p>
    <w:p w:rsidR="007356EE" w:rsidRPr="003341C9" w:rsidRDefault="00463B13" w:rsidP="003341C9">
      <w:pPr>
        <w:pStyle w:val="11"/>
        <w:shd w:val="clear" w:color="auto" w:fill="auto"/>
        <w:spacing w:after="0"/>
        <w:ind w:right="-1276" w:firstLine="851"/>
        <w:rPr>
          <w:sz w:val="22"/>
          <w:szCs w:val="22"/>
        </w:rPr>
      </w:pPr>
      <w:r w:rsidRPr="003341C9">
        <w:rPr>
          <w:sz w:val="22"/>
          <w:szCs w:val="22"/>
        </w:rPr>
        <w:t xml:space="preserve">- </w:t>
      </w:r>
      <w:r w:rsidR="00060671" w:rsidRPr="003341C9">
        <w:rPr>
          <w:sz w:val="22"/>
          <w:szCs w:val="22"/>
        </w:rPr>
        <w:t>Ф</w:t>
      </w:r>
      <w:r w:rsidR="00A13FDD" w:rsidRPr="003341C9">
        <w:rPr>
          <w:sz w:val="22"/>
          <w:szCs w:val="22"/>
        </w:rPr>
        <w:t>едеральным</w:t>
      </w:r>
      <w:r w:rsidR="00060671" w:rsidRPr="003341C9">
        <w:rPr>
          <w:sz w:val="22"/>
          <w:szCs w:val="22"/>
        </w:rPr>
        <w:t xml:space="preserve"> закон</w:t>
      </w:r>
      <w:r w:rsidR="00A13FDD" w:rsidRPr="003341C9">
        <w:rPr>
          <w:sz w:val="22"/>
          <w:szCs w:val="22"/>
        </w:rPr>
        <w:t>ом</w:t>
      </w:r>
      <w:r w:rsidR="00060671" w:rsidRPr="003341C9">
        <w:rPr>
          <w:sz w:val="22"/>
          <w:szCs w:val="22"/>
        </w:rPr>
        <w:t xml:space="preserve"> РФ</w:t>
      </w:r>
      <w:r w:rsidR="005F0BF0" w:rsidRPr="003341C9">
        <w:rPr>
          <w:sz w:val="22"/>
          <w:szCs w:val="22"/>
        </w:rPr>
        <w:t xml:space="preserve"> «О бухгалтерском учете»</w:t>
      </w:r>
      <w:r w:rsidR="00DC4B16" w:rsidRPr="003341C9">
        <w:rPr>
          <w:sz w:val="22"/>
          <w:szCs w:val="22"/>
        </w:rPr>
        <w:t>;</w:t>
      </w:r>
    </w:p>
    <w:p w:rsidR="007356EE" w:rsidRPr="003341C9" w:rsidRDefault="00463B13" w:rsidP="003341C9">
      <w:pPr>
        <w:pStyle w:val="11"/>
        <w:shd w:val="clear" w:color="auto" w:fill="auto"/>
        <w:spacing w:after="0"/>
        <w:ind w:right="-1276" w:firstLine="851"/>
        <w:rPr>
          <w:sz w:val="22"/>
          <w:szCs w:val="22"/>
        </w:rPr>
      </w:pPr>
      <w:r w:rsidRPr="003341C9">
        <w:rPr>
          <w:sz w:val="22"/>
          <w:szCs w:val="22"/>
        </w:rPr>
        <w:t xml:space="preserve">- </w:t>
      </w:r>
      <w:r w:rsidR="00060671" w:rsidRPr="003341C9">
        <w:rPr>
          <w:sz w:val="22"/>
          <w:szCs w:val="22"/>
        </w:rPr>
        <w:t>П</w:t>
      </w:r>
      <w:r w:rsidR="00DC4B16" w:rsidRPr="003341C9">
        <w:rPr>
          <w:sz w:val="22"/>
          <w:szCs w:val="22"/>
        </w:rPr>
        <w:t>ол</w:t>
      </w:r>
      <w:r w:rsidRPr="003341C9">
        <w:rPr>
          <w:sz w:val="22"/>
          <w:szCs w:val="22"/>
        </w:rPr>
        <w:t>ожение</w:t>
      </w:r>
      <w:r w:rsidR="00A13FDD" w:rsidRPr="003341C9">
        <w:rPr>
          <w:sz w:val="22"/>
          <w:szCs w:val="22"/>
        </w:rPr>
        <w:t>м</w:t>
      </w:r>
      <w:r w:rsidRPr="003341C9">
        <w:rPr>
          <w:sz w:val="22"/>
          <w:szCs w:val="22"/>
        </w:rPr>
        <w:t xml:space="preserve"> по бухгалтерскому учету «Учетная политика организации»</w:t>
      </w:r>
      <w:r w:rsidR="00DC4B16" w:rsidRPr="003341C9">
        <w:rPr>
          <w:sz w:val="22"/>
          <w:szCs w:val="22"/>
        </w:rPr>
        <w:t xml:space="preserve"> </w:t>
      </w:r>
      <w:r w:rsidR="00DC4B16" w:rsidRPr="003341C9">
        <w:rPr>
          <w:bCs/>
          <w:sz w:val="22"/>
          <w:szCs w:val="22"/>
        </w:rPr>
        <w:t>(</w:t>
      </w:r>
      <w:r w:rsidR="00CE2C85" w:rsidRPr="003341C9">
        <w:rPr>
          <w:bCs/>
          <w:sz w:val="22"/>
          <w:szCs w:val="22"/>
        </w:rPr>
        <w:t>ПБ</w:t>
      </w:r>
      <w:r w:rsidR="00DC4B16" w:rsidRPr="003341C9">
        <w:rPr>
          <w:bCs/>
          <w:sz w:val="22"/>
          <w:szCs w:val="22"/>
        </w:rPr>
        <w:t>У</w:t>
      </w:r>
      <w:r w:rsidR="00DC4B16" w:rsidRPr="003341C9">
        <w:rPr>
          <w:b/>
          <w:bCs/>
          <w:sz w:val="22"/>
          <w:szCs w:val="22"/>
        </w:rPr>
        <w:t xml:space="preserve"> </w:t>
      </w:r>
      <w:r w:rsidR="00060671" w:rsidRPr="003341C9">
        <w:rPr>
          <w:sz w:val="22"/>
          <w:szCs w:val="22"/>
        </w:rPr>
        <w:t>1/2008) (</w:t>
      </w:r>
      <w:r w:rsidR="004F78D0" w:rsidRPr="003341C9">
        <w:rPr>
          <w:sz w:val="22"/>
          <w:szCs w:val="22"/>
        </w:rPr>
        <w:t>ут</w:t>
      </w:r>
      <w:r w:rsidR="00060671" w:rsidRPr="003341C9">
        <w:rPr>
          <w:sz w:val="22"/>
          <w:szCs w:val="22"/>
        </w:rPr>
        <w:t>в.</w:t>
      </w:r>
      <w:r w:rsidR="00DC4B16" w:rsidRPr="003341C9">
        <w:rPr>
          <w:sz w:val="22"/>
          <w:szCs w:val="22"/>
        </w:rPr>
        <w:t xml:space="preserve"> Прика</w:t>
      </w:r>
      <w:r w:rsidRPr="003341C9">
        <w:rPr>
          <w:sz w:val="22"/>
          <w:szCs w:val="22"/>
        </w:rPr>
        <w:t>зом Минфина РФ от 06.10.2008 г. № 106н</w:t>
      </w:r>
      <w:r w:rsidR="00A13FDD" w:rsidRPr="003341C9">
        <w:rPr>
          <w:sz w:val="22"/>
          <w:szCs w:val="22"/>
        </w:rPr>
        <w:t>)</w:t>
      </w:r>
      <w:r w:rsidR="00DC4B16" w:rsidRPr="003341C9">
        <w:rPr>
          <w:sz w:val="22"/>
          <w:szCs w:val="22"/>
        </w:rPr>
        <w:t>;</w:t>
      </w:r>
    </w:p>
    <w:p w:rsidR="007356EE" w:rsidRPr="003341C9" w:rsidRDefault="00060671" w:rsidP="003341C9">
      <w:pPr>
        <w:pStyle w:val="11"/>
        <w:shd w:val="clear" w:color="auto" w:fill="auto"/>
        <w:spacing w:after="0"/>
        <w:ind w:right="-1276" w:firstLine="851"/>
        <w:rPr>
          <w:sz w:val="22"/>
          <w:szCs w:val="22"/>
        </w:rPr>
      </w:pPr>
      <w:r w:rsidRPr="003341C9">
        <w:rPr>
          <w:sz w:val="22"/>
          <w:szCs w:val="22"/>
        </w:rPr>
        <w:t>- П</w:t>
      </w:r>
      <w:r w:rsidR="00DC4B16" w:rsidRPr="003341C9">
        <w:rPr>
          <w:sz w:val="22"/>
          <w:szCs w:val="22"/>
        </w:rPr>
        <w:t>оложение</w:t>
      </w:r>
      <w:r w:rsidR="00A13FDD" w:rsidRPr="003341C9">
        <w:rPr>
          <w:sz w:val="22"/>
          <w:szCs w:val="22"/>
        </w:rPr>
        <w:t>м</w:t>
      </w:r>
      <w:r w:rsidR="00DC4B16" w:rsidRPr="003341C9">
        <w:rPr>
          <w:sz w:val="22"/>
          <w:szCs w:val="22"/>
        </w:rPr>
        <w:t xml:space="preserve"> по ведению бухгалтерского учета и бухгалтерской от</w:t>
      </w:r>
      <w:r w:rsidRPr="003341C9">
        <w:rPr>
          <w:sz w:val="22"/>
          <w:szCs w:val="22"/>
        </w:rPr>
        <w:t>четности в Российской Федерации (утв.</w:t>
      </w:r>
      <w:r w:rsidR="00DC4B16" w:rsidRPr="003341C9">
        <w:rPr>
          <w:sz w:val="22"/>
          <w:szCs w:val="22"/>
        </w:rPr>
        <w:t xml:space="preserve"> Приказом Минфина России от 29.07.1998 </w:t>
      </w:r>
      <w:r w:rsidR="00CE2C85" w:rsidRPr="003341C9">
        <w:rPr>
          <w:sz w:val="22"/>
          <w:szCs w:val="22"/>
        </w:rPr>
        <w:t>№</w:t>
      </w:r>
      <w:r w:rsidR="00DC4B16" w:rsidRPr="003341C9">
        <w:rPr>
          <w:sz w:val="22"/>
          <w:szCs w:val="22"/>
        </w:rPr>
        <w:t xml:space="preserve"> 34</w:t>
      </w:r>
      <w:r w:rsidRPr="003341C9">
        <w:rPr>
          <w:sz w:val="22"/>
          <w:szCs w:val="22"/>
        </w:rPr>
        <w:t>н)</w:t>
      </w:r>
      <w:r w:rsidR="00DC4B16" w:rsidRPr="003341C9">
        <w:rPr>
          <w:sz w:val="22"/>
          <w:szCs w:val="22"/>
        </w:rPr>
        <w:t>;</w:t>
      </w:r>
    </w:p>
    <w:p w:rsidR="0065460F" w:rsidRPr="003341C9" w:rsidRDefault="00060671" w:rsidP="003341C9">
      <w:pPr>
        <w:pStyle w:val="11"/>
        <w:shd w:val="clear" w:color="auto" w:fill="auto"/>
        <w:spacing w:after="0"/>
        <w:ind w:right="-1276" w:firstLine="851"/>
        <w:rPr>
          <w:sz w:val="22"/>
          <w:szCs w:val="22"/>
        </w:rPr>
      </w:pPr>
      <w:r w:rsidRPr="003341C9">
        <w:rPr>
          <w:sz w:val="22"/>
          <w:szCs w:val="22"/>
        </w:rPr>
        <w:t>- П</w:t>
      </w:r>
      <w:r w:rsidR="0065460F" w:rsidRPr="003341C9">
        <w:rPr>
          <w:sz w:val="22"/>
          <w:szCs w:val="22"/>
        </w:rPr>
        <w:t>оложение</w:t>
      </w:r>
      <w:r w:rsidR="00A13FDD" w:rsidRPr="003341C9">
        <w:rPr>
          <w:sz w:val="22"/>
          <w:szCs w:val="22"/>
        </w:rPr>
        <w:t>м</w:t>
      </w:r>
      <w:r w:rsidR="0065460F" w:rsidRPr="003341C9">
        <w:rPr>
          <w:sz w:val="22"/>
          <w:szCs w:val="22"/>
        </w:rPr>
        <w:t xml:space="preserve"> по бухгалтерскому учету «Бухгалтерская отч</w:t>
      </w:r>
      <w:r w:rsidRPr="003341C9">
        <w:rPr>
          <w:sz w:val="22"/>
          <w:szCs w:val="22"/>
        </w:rPr>
        <w:t>етность организации» (ПБУ 4/99)</w:t>
      </w:r>
      <w:r w:rsidR="006714FC" w:rsidRPr="003341C9">
        <w:rPr>
          <w:sz w:val="22"/>
          <w:szCs w:val="22"/>
        </w:rPr>
        <w:t xml:space="preserve"> </w:t>
      </w:r>
      <w:r w:rsidRPr="003341C9">
        <w:rPr>
          <w:sz w:val="22"/>
          <w:szCs w:val="22"/>
        </w:rPr>
        <w:t>(утв.</w:t>
      </w:r>
      <w:r w:rsidR="006714FC" w:rsidRPr="003341C9">
        <w:rPr>
          <w:sz w:val="22"/>
          <w:szCs w:val="22"/>
        </w:rPr>
        <w:t xml:space="preserve"> приказом Мин</w:t>
      </w:r>
      <w:r w:rsidRPr="003341C9">
        <w:rPr>
          <w:sz w:val="22"/>
          <w:szCs w:val="22"/>
        </w:rPr>
        <w:t>фина РФ от 06.07.1999 г. № 43н; ред. о</w:t>
      </w:r>
      <w:r w:rsidR="006714FC" w:rsidRPr="003341C9">
        <w:rPr>
          <w:sz w:val="22"/>
          <w:szCs w:val="22"/>
        </w:rPr>
        <w:t>т 08.11.2010, с изменениями от 29.01.2018);</w:t>
      </w:r>
    </w:p>
    <w:p w:rsidR="00060671" w:rsidRPr="003341C9" w:rsidRDefault="00CA2096" w:rsidP="003341C9">
      <w:pPr>
        <w:pStyle w:val="11"/>
        <w:shd w:val="clear" w:color="auto" w:fill="auto"/>
        <w:spacing w:after="0"/>
        <w:ind w:right="-1276" w:firstLine="851"/>
        <w:rPr>
          <w:color w:val="auto"/>
          <w:sz w:val="22"/>
          <w:szCs w:val="22"/>
          <w:lang w:bidi="ar-SA"/>
        </w:rPr>
      </w:pPr>
      <w:r w:rsidRPr="003341C9">
        <w:rPr>
          <w:sz w:val="22"/>
          <w:szCs w:val="22"/>
        </w:rPr>
        <w:t>- План</w:t>
      </w:r>
      <w:r w:rsidR="00A13FDD" w:rsidRPr="003341C9">
        <w:rPr>
          <w:sz w:val="22"/>
          <w:szCs w:val="22"/>
        </w:rPr>
        <w:t>ом</w:t>
      </w:r>
      <w:r w:rsidRPr="003341C9">
        <w:rPr>
          <w:sz w:val="22"/>
          <w:szCs w:val="22"/>
        </w:rPr>
        <w:t xml:space="preserve"> </w:t>
      </w:r>
      <w:r w:rsidR="00060671" w:rsidRPr="003341C9">
        <w:rPr>
          <w:color w:val="auto"/>
          <w:sz w:val="22"/>
          <w:szCs w:val="22"/>
          <w:lang w:bidi="ar-SA"/>
        </w:rPr>
        <w:t>счетов бухгалтерского учета финансово-хозяйстве</w:t>
      </w:r>
      <w:r w:rsidRPr="003341C9">
        <w:rPr>
          <w:color w:val="auto"/>
          <w:sz w:val="22"/>
          <w:szCs w:val="22"/>
          <w:lang w:bidi="ar-SA"/>
        </w:rPr>
        <w:t>нной деятельности организаций и Инстр</w:t>
      </w:r>
      <w:r w:rsidR="00A13FDD" w:rsidRPr="003341C9">
        <w:rPr>
          <w:color w:val="auto"/>
          <w:sz w:val="22"/>
          <w:szCs w:val="22"/>
          <w:lang w:bidi="ar-SA"/>
        </w:rPr>
        <w:t>укцией</w:t>
      </w:r>
      <w:r w:rsidRPr="003341C9">
        <w:rPr>
          <w:color w:val="auto"/>
          <w:sz w:val="22"/>
          <w:szCs w:val="22"/>
          <w:lang w:bidi="ar-SA"/>
        </w:rPr>
        <w:t xml:space="preserve"> </w:t>
      </w:r>
      <w:r w:rsidR="00060671" w:rsidRPr="003341C9">
        <w:rPr>
          <w:color w:val="auto"/>
          <w:sz w:val="22"/>
          <w:szCs w:val="22"/>
          <w:lang w:bidi="ar-SA"/>
        </w:rPr>
        <w:t>по его применению (утв. Приказом Минфина РФ от 31 окт</w:t>
      </w:r>
      <w:r w:rsidR="00622012" w:rsidRPr="003341C9">
        <w:rPr>
          <w:color w:val="auto"/>
          <w:sz w:val="22"/>
          <w:szCs w:val="22"/>
          <w:lang w:bidi="ar-SA"/>
        </w:rPr>
        <w:t>ября 2000 г. №</w:t>
      </w:r>
      <w:r w:rsidRPr="003341C9">
        <w:rPr>
          <w:color w:val="auto"/>
          <w:sz w:val="22"/>
          <w:szCs w:val="22"/>
          <w:lang w:bidi="ar-SA"/>
        </w:rPr>
        <w:t xml:space="preserve"> 94н);</w:t>
      </w:r>
    </w:p>
    <w:p w:rsidR="009603AA" w:rsidRPr="003341C9" w:rsidRDefault="009603AA" w:rsidP="003341C9">
      <w:pPr>
        <w:pStyle w:val="11"/>
        <w:shd w:val="clear" w:color="auto" w:fill="auto"/>
        <w:spacing w:after="0"/>
        <w:ind w:right="-1276" w:firstLine="851"/>
        <w:rPr>
          <w:sz w:val="22"/>
          <w:szCs w:val="22"/>
        </w:rPr>
      </w:pPr>
      <w:r w:rsidRPr="003341C9">
        <w:rPr>
          <w:color w:val="auto"/>
          <w:sz w:val="22"/>
          <w:szCs w:val="22"/>
          <w:lang w:bidi="ar-SA"/>
        </w:rPr>
        <w:t>- Приказ</w:t>
      </w:r>
      <w:r w:rsidR="00A13FDD" w:rsidRPr="003341C9">
        <w:rPr>
          <w:color w:val="auto"/>
          <w:sz w:val="22"/>
          <w:szCs w:val="22"/>
          <w:lang w:bidi="ar-SA"/>
        </w:rPr>
        <w:t>ом</w:t>
      </w:r>
      <w:r w:rsidRPr="003341C9">
        <w:rPr>
          <w:color w:val="auto"/>
          <w:sz w:val="22"/>
          <w:szCs w:val="22"/>
          <w:lang w:bidi="ar-SA"/>
        </w:rPr>
        <w:t xml:space="preserve"> Минфина России от 02.07.2010 г. «О формах бухгалтерской отчетности организаций»;</w:t>
      </w:r>
    </w:p>
    <w:p w:rsidR="007356EE" w:rsidRPr="003341C9" w:rsidRDefault="00483E8C" w:rsidP="003341C9">
      <w:pPr>
        <w:pStyle w:val="11"/>
        <w:shd w:val="clear" w:color="auto" w:fill="auto"/>
        <w:spacing w:after="0"/>
        <w:ind w:right="-1276" w:firstLine="851"/>
        <w:rPr>
          <w:sz w:val="22"/>
          <w:szCs w:val="22"/>
        </w:rPr>
      </w:pPr>
      <w:r w:rsidRPr="003341C9">
        <w:rPr>
          <w:sz w:val="22"/>
          <w:szCs w:val="22"/>
        </w:rPr>
        <w:t>- Н</w:t>
      </w:r>
      <w:r w:rsidR="00A13FDD" w:rsidRPr="003341C9">
        <w:rPr>
          <w:sz w:val="22"/>
          <w:szCs w:val="22"/>
        </w:rPr>
        <w:t>алоговым</w:t>
      </w:r>
      <w:r w:rsidR="00DC4B16" w:rsidRPr="003341C9">
        <w:rPr>
          <w:sz w:val="22"/>
          <w:szCs w:val="22"/>
        </w:rPr>
        <w:t xml:space="preserve"> Кодекс</w:t>
      </w:r>
      <w:r w:rsidR="00A13FDD" w:rsidRPr="003341C9">
        <w:rPr>
          <w:sz w:val="22"/>
          <w:szCs w:val="22"/>
        </w:rPr>
        <w:t>ом</w:t>
      </w:r>
      <w:r w:rsidR="00DC4B16" w:rsidRPr="003341C9">
        <w:rPr>
          <w:sz w:val="22"/>
          <w:szCs w:val="22"/>
        </w:rPr>
        <w:t xml:space="preserve"> Российской Федер</w:t>
      </w:r>
      <w:r w:rsidRPr="003341C9">
        <w:rPr>
          <w:sz w:val="22"/>
          <w:szCs w:val="22"/>
        </w:rPr>
        <w:t>ации (части первая и вторая).</w:t>
      </w:r>
    </w:p>
    <w:p w:rsidR="007356EE" w:rsidRPr="003341C9" w:rsidRDefault="00DC4B16" w:rsidP="003341C9">
      <w:pPr>
        <w:pStyle w:val="11"/>
        <w:shd w:val="clear" w:color="auto" w:fill="auto"/>
        <w:spacing w:after="0"/>
        <w:ind w:right="-1276" w:firstLine="851"/>
        <w:rPr>
          <w:sz w:val="22"/>
          <w:szCs w:val="22"/>
        </w:rPr>
      </w:pPr>
      <w:r w:rsidRPr="003341C9">
        <w:rPr>
          <w:sz w:val="22"/>
          <w:szCs w:val="22"/>
        </w:rPr>
        <w:t>В состав годовой бухгалтерской отчетности включаются:</w:t>
      </w:r>
    </w:p>
    <w:p w:rsidR="007356EE" w:rsidRPr="003341C9" w:rsidRDefault="001217E9" w:rsidP="003341C9">
      <w:pPr>
        <w:pStyle w:val="11"/>
        <w:shd w:val="clear" w:color="auto" w:fill="auto"/>
        <w:spacing w:after="0"/>
        <w:ind w:right="-1276" w:firstLine="851"/>
        <w:rPr>
          <w:sz w:val="22"/>
          <w:szCs w:val="22"/>
        </w:rPr>
      </w:pPr>
      <w:r w:rsidRPr="003341C9">
        <w:rPr>
          <w:sz w:val="22"/>
          <w:szCs w:val="22"/>
        </w:rPr>
        <w:t>- бухгалтерский баланс</w:t>
      </w:r>
      <w:r w:rsidR="00DC4B16" w:rsidRPr="003341C9">
        <w:rPr>
          <w:sz w:val="22"/>
          <w:szCs w:val="22"/>
        </w:rPr>
        <w:t>;</w:t>
      </w:r>
    </w:p>
    <w:p w:rsidR="006563FB" w:rsidRPr="003341C9" w:rsidRDefault="006563FB" w:rsidP="003341C9">
      <w:pPr>
        <w:pStyle w:val="11"/>
        <w:shd w:val="clear" w:color="auto" w:fill="auto"/>
        <w:spacing w:after="0"/>
        <w:ind w:right="-1276" w:firstLine="851"/>
        <w:rPr>
          <w:sz w:val="22"/>
          <w:szCs w:val="22"/>
        </w:rPr>
      </w:pPr>
      <w:r w:rsidRPr="003341C9">
        <w:rPr>
          <w:sz w:val="22"/>
          <w:szCs w:val="22"/>
        </w:rPr>
        <w:t>- отчет о финансовых результатах;</w:t>
      </w:r>
    </w:p>
    <w:p w:rsidR="007356EE" w:rsidRPr="003341C9" w:rsidRDefault="00483E8C" w:rsidP="000D61C2">
      <w:pPr>
        <w:pStyle w:val="11"/>
        <w:shd w:val="clear" w:color="auto" w:fill="auto"/>
        <w:spacing w:after="0"/>
        <w:ind w:right="-1276" w:firstLine="851"/>
        <w:rPr>
          <w:sz w:val="22"/>
          <w:szCs w:val="22"/>
        </w:rPr>
      </w:pPr>
      <w:r w:rsidRPr="003341C9">
        <w:rPr>
          <w:sz w:val="22"/>
          <w:szCs w:val="22"/>
        </w:rPr>
        <w:t>- отчет о целевом использовании средств;</w:t>
      </w:r>
    </w:p>
    <w:p w:rsidR="001217E9" w:rsidRPr="003341C9" w:rsidRDefault="00E767E2" w:rsidP="003341C9">
      <w:pPr>
        <w:widowControl/>
        <w:autoSpaceDE w:val="0"/>
        <w:autoSpaceDN w:val="0"/>
        <w:adjustRightInd w:val="0"/>
        <w:ind w:right="-1276" w:firstLine="851"/>
        <w:jc w:val="both"/>
        <w:rPr>
          <w:rFonts w:ascii="Times New Roman" w:hAnsi="Times New Roman" w:cs="Times New Roman"/>
          <w:color w:val="auto"/>
          <w:sz w:val="22"/>
          <w:szCs w:val="22"/>
          <w:lang w:bidi="ar-SA"/>
        </w:rPr>
      </w:pPr>
      <w:r w:rsidRPr="003341C9">
        <w:rPr>
          <w:rFonts w:ascii="Times New Roman" w:hAnsi="Times New Roman" w:cs="Times New Roman"/>
          <w:color w:val="auto"/>
          <w:sz w:val="22"/>
          <w:szCs w:val="22"/>
          <w:lang w:bidi="ar-SA"/>
        </w:rPr>
        <w:t>- иные приложения к</w:t>
      </w:r>
      <w:r w:rsidR="001217E9" w:rsidRPr="003341C9">
        <w:rPr>
          <w:rFonts w:ascii="Times New Roman" w:hAnsi="Times New Roman" w:cs="Times New Roman"/>
          <w:color w:val="auto"/>
          <w:sz w:val="22"/>
          <w:szCs w:val="22"/>
          <w:lang w:bidi="ar-SA"/>
        </w:rPr>
        <w:t xml:space="preserve"> бухгалтерскому балансу, отчету о</w:t>
      </w:r>
      <w:r w:rsidRPr="003341C9">
        <w:rPr>
          <w:rFonts w:ascii="Times New Roman" w:hAnsi="Times New Roman" w:cs="Times New Roman"/>
          <w:color w:val="auto"/>
          <w:sz w:val="22"/>
          <w:szCs w:val="22"/>
          <w:lang w:bidi="ar-SA"/>
        </w:rPr>
        <w:t xml:space="preserve"> финансовых </w:t>
      </w:r>
      <w:r w:rsidR="00A64D87" w:rsidRPr="003341C9">
        <w:rPr>
          <w:rFonts w:ascii="Times New Roman" w:hAnsi="Times New Roman" w:cs="Times New Roman"/>
          <w:color w:val="auto"/>
          <w:sz w:val="22"/>
          <w:szCs w:val="22"/>
          <w:lang w:bidi="ar-SA"/>
        </w:rPr>
        <w:t>результатах, отчету</w:t>
      </w:r>
      <w:r w:rsidR="001217E9" w:rsidRPr="003341C9">
        <w:rPr>
          <w:rFonts w:ascii="Times New Roman" w:hAnsi="Times New Roman" w:cs="Times New Roman"/>
          <w:color w:val="auto"/>
          <w:sz w:val="22"/>
          <w:szCs w:val="22"/>
          <w:lang w:bidi="ar-SA"/>
        </w:rPr>
        <w:t xml:space="preserve"> о целевом использовании средств</w:t>
      </w:r>
      <w:r w:rsidR="00354154" w:rsidRPr="003341C9">
        <w:rPr>
          <w:rFonts w:ascii="Times New Roman" w:hAnsi="Times New Roman" w:cs="Times New Roman"/>
          <w:color w:val="auto"/>
          <w:sz w:val="22"/>
          <w:szCs w:val="22"/>
          <w:lang w:bidi="ar-SA"/>
        </w:rPr>
        <w:t>;</w:t>
      </w:r>
      <w:r w:rsidR="001217E9" w:rsidRPr="003341C9">
        <w:rPr>
          <w:rFonts w:ascii="Times New Roman" w:hAnsi="Times New Roman" w:cs="Times New Roman"/>
          <w:color w:val="auto"/>
          <w:sz w:val="22"/>
          <w:szCs w:val="22"/>
          <w:lang w:bidi="ar-SA"/>
        </w:rPr>
        <w:t xml:space="preserve"> оформляются в т</w:t>
      </w:r>
      <w:r w:rsidR="00A13FDD" w:rsidRPr="003341C9">
        <w:rPr>
          <w:rFonts w:ascii="Times New Roman" w:hAnsi="Times New Roman" w:cs="Times New Roman"/>
          <w:color w:val="auto"/>
          <w:sz w:val="22"/>
          <w:szCs w:val="22"/>
          <w:lang w:bidi="ar-SA"/>
        </w:rPr>
        <w:t>абличном и (или) текстовом виде;</w:t>
      </w:r>
    </w:p>
    <w:p w:rsidR="007356EE" w:rsidRPr="003341C9" w:rsidRDefault="00A64D87" w:rsidP="003341C9">
      <w:pPr>
        <w:pStyle w:val="11"/>
        <w:shd w:val="clear" w:color="auto" w:fill="auto"/>
        <w:spacing w:after="0"/>
        <w:ind w:right="-1276" w:firstLine="851"/>
        <w:rPr>
          <w:sz w:val="22"/>
          <w:szCs w:val="22"/>
        </w:rPr>
      </w:pPr>
      <w:r w:rsidRPr="003341C9">
        <w:rPr>
          <w:rFonts w:eastAsia="Courier New"/>
          <w:color w:val="auto"/>
          <w:sz w:val="22"/>
          <w:szCs w:val="22"/>
          <w:lang w:bidi="ar-SA"/>
        </w:rPr>
        <w:t xml:space="preserve">- </w:t>
      </w:r>
      <w:r w:rsidR="00DC4B16" w:rsidRPr="003341C9">
        <w:rPr>
          <w:sz w:val="22"/>
          <w:szCs w:val="22"/>
        </w:rPr>
        <w:t xml:space="preserve"> пояснительная записка;</w:t>
      </w:r>
    </w:p>
    <w:p w:rsidR="007356EE" w:rsidRPr="003341C9" w:rsidRDefault="00A64D87" w:rsidP="003341C9">
      <w:pPr>
        <w:pStyle w:val="11"/>
        <w:shd w:val="clear" w:color="auto" w:fill="auto"/>
        <w:spacing w:after="0"/>
        <w:ind w:right="-1276" w:firstLine="851"/>
        <w:rPr>
          <w:sz w:val="22"/>
          <w:szCs w:val="22"/>
        </w:rPr>
      </w:pPr>
      <w:r w:rsidRPr="003341C9">
        <w:rPr>
          <w:sz w:val="22"/>
          <w:szCs w:val="22"/>
        </w:rPr>
        <w:t xml:space="preserve">- </w:t>
      </w:r>
      <w:r w:rsidR="00DC4B16" w:rsidRPr="003341C9">
        <w:rPr>
          <w:sz w:val="22"/>
          <w:szCs w:val="22"/>
        </w:rPr>
        <w:t>аудиторское заключение (в случаях, пре</w:t>
      </w:r>
      <w:r w:rsidRPr="003341C9">
        <w:rPr>
          <w:sz w:val="22"/>
          <w:szCs w:val="22"/>
        </w:rPr>
        <w:t>дусмотренных законодательством).</w:t>
      </w:r>
    </w:p>
    <w:p w:rsidR="00A64D87" w:rsidRPr="003341C9" w:rsidRDefault="00A64D87" w:rsidP="003341C9">
      <w:pPr>
        <w:pStyle w:val="11"/>
        <w:shd w:val="clear" w:color="auto" w:fill="auto"/>
        <w:spacing w:after="0"/>
        <w:ind w:right="-1276" w:firstLine="851"/>
        <w:rPr>
          <w:sz w:val="22"/>
          <w:szCs w:val="22"/>
        </w:rPr>
      </w:pPr>
    </w:p>
    <w:p w:rsidR="00A64D87" w:rsidRPr="003341C9" w:rsidRDefault="00A64D87" w:rsidP="003341C9">
      <w:pPr>
        <w:pStyle w:val="11"/>
        <w:shd w:val="clear" w:color="auto" w:fill="auto"/>
        <w:spacing w:after="0"/>
        <w:ind w:right="-1276" w:firstLine="851"/>
        <w:rPr>
          <w:sz w:val="22"/>
          <w:szCs w:val="22"/>
        </w:rPr>
      </w:pPr>
    </w:p>
    <w:p w:rsidR="007356EE" w:rsidRDefault="00DC4B16" w:rsidP="004D7B43">
      <w:pPr>
        <w:pStyle w:val="34"/>
        <w:keepNext/>
        <w:keepLines/>
        <w:numPr>
          <w:ilvl w:val="0"/>
          <w:numId w:val="3"/>
        </w:numPr>
        <w:shd w:val="clear" w:color="auto" w:fill="auto"/>
        <w:tabs>
          <w:tab w:val="left" w:pos="3119"/>
        </w:tabs>
        <w:spacing w:after="0" w:line="240" w:lineRule="auto"/>
        <w:ind w:right="-624"/>
        <w:jc w:val="both"/>
        <w:outlineLvl w:val="9"/>
        <w:rPr>
          <w:sz w:val="22"/>
          <w:szCs w:val="22"/>
        </w:rPr>
      </w:pPr>
      <w:bookmarkStart w:id="3" w:name="bookmark27"/>
      <w:r w:rsidRPr="00622012">
        <w:rPr>
          <w:sz w:val="22"/>
          <w:szCs w:val="22"/>
        </w:rPr>
        <w:t>Учетная политика.</w:t>
      </w:r>
      <w:bookmarkEnd w:id="3"/>
    </w:p>
    <w:p w:rsidR="0054707D" w:rsidRPr="00622012" w:rsidRDefault="0054707D" w:rsidP="0054707D">
      <w:pPr>
        <w:pStyle w:val="34"/>
        <w:keepNext/>
        <w:keepLines/>
        <w:shd w:val="clear" w:color="auto" w:fill="auto"/>
        <w:tabs>
          <w:tab w:val="left" w:pos="3119"/>
        </w:tabs>
        <w:spacing w:after="0" w:line="240" w:lineRule="auto"/>
        <w:ind w:left="2835" w:right="-624"/>
        <w:jc w:val="both"/>
        <w:outlineLvl w:val="9"/>
        <w:rPr>
          <w:sz w:val="22"/>
          <w:szCs w:val="22"/>
        </w:rPr>
      </w:pPr>
    </w:p>
    <w:p w:rsidR="00251575" w:rsidRPr="00B14358" w:rsidRDefault="00DC4B16" w:rsidP="003341C9">
      <w:pPr>
        <w:widowControl/>
        <w:autoSpaceDE w:val="0"/>
        <w:autoSpaceDN w:val="0"/>
        <w:adjustRightInd w:val="0"/>
        <w:ind w:right="-1276" w:firstLine="851"/>
        <w:jc w:val="both"/>
        <w:rPr>
          <w:rFonts w:ascii="Times New Roman" w:hAnsi="Times New Roman" w:cs="Times New Roman"/>
          <w:b/>
          <w:color w:val="auto"/>
          <w:sz w:val="22"/>
          <w:szCs w:val="22"/>
          <w:lang w:bidi="ar-SA"/>
        </w:rPr>
      </w:pPr>
      <w:r w:rsidRPr="003341C9">
        <w:rPr>
          <w:rFonts w:ascii="Times New Roman" w:hAnsi="Times New Roman" w:cs="Times New Roman"/>
          <w:sz w:val="22"/>
          <w:szCs w:val="22"/>
        </w:rPr>
        <w:t xml:space="preserve"> ВОИ является некоммерческой организацией.</w:t>
      </w:r>
      <w:r w:rsidR="00E2503B" w:rsidRPr="003341C9">
        <w:rPr>
          <w:rFonts w:ascii="Times New Roman" w:hAnsi="Times New Roman" w:cs="Times New Roman"/>
          <w:color w:val="auto"/>
          <w:sz w:val="22"/>
          <w:szCs w:val="22"/>
          <w:lang w:bidi="ar-SA"/>
        </w:rPr>
        <w:t xml:space="preserve">  </w:t>
      </w:r>
      <w:r w:rsidR="00251575" w:rsidRPr="003341C9">
        <w:rPr>
          <w:rFonts w:ascii="Times New Roman" w:hAnsi="Times New Roman" w:cs="Times New Roman"/>
          <w:color w:val="auto"/>
          <w:sz w:val="22"/>
          <w:szCs w:val="22"/>
          <w:lang w:bidi="ar-SA"/>
        </w:rPr>
        <w:t>Д</w:t>
      </w:r>
      <w:r w:rsidR="00E2503B" w:rsidRPr="003341C9">
        <w:rPr>
          <w:rFonts w:ascii="Times New Roman" w:hAnsi="Times New Roman" w:cs="Times New Roman"/>
          <w:color w:val="auto"/>
          <w:sz w:val="22"/>
          <w:szCs w:val="22"/>
          <w:lang w:bidi="ar-SA"/>
        </w:rPr>
        <w:t>ля целей ведения бу</w:t>
      </w:r>
      <w:r w:rsidR="00251575" w:rsidRPr="003341C9">
        <w:rPr>
          <w:rFonts w:ascii="Times New Roman" w:hAnsi="Times New Roman" w:cs="Times New Roman"/>
          <w:color w:val="auto"/>
          <w:sz w:val="22"/>
          <w:szCs w:val="22"/>
          <w:lang w:bidi="ar-SA"/>
        </w:rPr>
        <w:t>хгалтерского и налогового учет</w:t>
      </w:r>
      <w:r w:rsidR="0023375A">
        <w:rPr>
          <w:rFonts w:ascii="Times New Roman" w:hAnsi="Times New Roman" w:cs="Times New Roman"/>
          <w:color w:val="auto"/>
          <w:sz w:val="22"/>
          <w:szCs w:val="22"/>
          <w:lang w:bidi="ar-SA"/>
        </w:rPr>
        <w:t>а организации обязаны утверждать</w:t>
      </w:r>
      <w:r w:rsidR="00251575" w:rsidRPr="003341C9">
        <w:rPr>
          <w:rFonts w:ascii="Times New Roman" w:hAnsi="Times New Roman" w:cs="Times New Roman"/>
          <w:color w:val="auto"/>
          <w:sz w:val="22"/>
          <w:szCs w:val="22"/>
          <w:lang w:bidi="ar-SA"/>
        </w:rPr>
        <w:t xml:space="preserve"> свою учетную политику, сформированную в соответствии с ПБУ 1/2008</w:t>
      </w:r>
      <w:r w:rsidR="00256A67">
        <w:rPr>
          <w:rFonts w:ascii="Times New Roman" w:hAnsi="Times New Roman" w:cs="Times New Roman"/>
          <w:color w:val="auto"/>
          <w:sz w:val="22"/>
          <w:szCs w:val="22"/>
          <w:lang w:bidi="ar-SA"/>
        </w:rPr>
        <w:t xml:space="preserve"> «Учетная политика организации», не позднее 31 декабря текущего года.</w:t>
      </w:r>
      <w:r w:rsidR="00B14358">
        <w:rPr>
          <w:rFonts w:ascii="Times New Roman" w:hAnsi="Times New Roman" w:cs="Times New Roman"/>
          <w:color w:val="auto"/>
          <w:sz w:val="22"/>
          <w:szCs w:val="22"/>
          <w:lang w:bidi="ar-SA"/>
        </w:rPr>
        <w:t xml:space="preserve"> </w:t>
      </w:r>
      <w:r w:rsidR="00B14358" w:rsidRPr="00B14358">
        <w:rPr>
          <w:rFonts w:ascii="Times New Roman" w:hAnsi="Times New Roman" w:cs="Times New Roman"/>
          <w:b/>
          <w:color w:val="auto"/>
          <w:sz w:val="22"/>
          <w:szCs w:val="22"/>
          <w:lang w:bidi="ar-SA"/>
        </w:rPr>
        <w:t>(Приложение № 1).</w:t>
      </w:r>
    </w:p>
    <w:p w:rsidR="00152115" w:rsidRDefault="00152115" w:rsidP="00152115">
      <w:pPr>
        <w:widowControl/>
        <w:shd w:val="clear" w:color="auto" w:fill="FFFFFF"/>
        <w:ind w:right="-1276" w:firstLine="851"/>
        <w:jc w:val="both"/>
        <w:rPr>
          <w:rFonts w:ascii="Times New Roman" w:eastAsia="Times New Roman" w:hAnsi="Times New Roman" w:cs="Times New Roman"/>
          <w:color w:val="auto"/>
          <w:sz w:val="22"/>
          <w:szCs w:val="22"/>
          <w:lang w:bidi="ar-SA"/>
        </w:rPr>
      </w:pPr>
      <w:r w:rsidRPr="00152115">
        <w:rPr>
          <w:rFonts w:ascii="Times New Roman" w:eastAsia="Times New Roman" w:hAnsi="Times New Roman" w:cs="Times New Roman"/>
          <w:color w:val="auto"/>
          <w:sz w:val="22"/>
          <w:szCs w:val="22"/>
          <w:lang w:bidi="ar-SA"/>
        </w:rPr>
        <w:t>Учетную политику достаточно утвердить один раз. Принятая учетная политика должна применяться последовательно из года в год</w:t>
      </w:r>
      <w:r>
        <w:rPr>
          <w:rFonts w:ascii="Times New Roman" w:eastAsia="Times New Roman" w:hAnsi="Times New Roman" w:cs="Times New Roman"/>
          <w:color w:val="auto"/>
          <w:sz w:val="22"/>
          <w:szCs w:val="22"/>
          <w:lang w:bidi="ar-SA"/>
        </w:rPr>
        <w:t>.</w:t>
      </w:r>
      <w:r w:rsidRPr="00152115">
        <w:rPr>
          <w:rFonts w:ascii="Times New Roman" w:eastAsia="Times New Roman" w:hAnsi="Times New Roman" w:cs="Times New Roman"/>
          <w:color w:val="auto"/>
          <w:sz w:val="22"/>
          <w:szCs w:val="22"/>
          <w:lang w:bidi="ar-SA"/>
        </w:rPr>
        <w:t xml:space="preserve"> Учетную политику организации можно менять или дополнять в следующих случаях:</w:t>
      </w:r>
    </w:p>
    <w:p w:rsidR="00152115" w:rsidRPr="00152115" w:rsidRDefault="00152115" w:rsidP="00152115">
      <w:pPr>
        <w:widowControl/>
        <w:shd w:val="clear" w:color="auto" w:fill="FFFFFF"/>
        <w:ind w:right="-1276" w:firstLine="851"/>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 </w:t>
      </w:r>
      <w:r w:rsidRPr="00152115">
        <w:rPr>
          <w:rFonts w:ascii="Times New Roman" w:eastAsia="Times New Roman" w:hAnsi="Times New Roman" w:cs="Times New Roman"/>
          <w:color w:val="auto"/>
          <w:sz w:val="22"/>
          <w:szCs w:val="22"/>
          <w:lang w:bidi="ar-SA"/>
        </w:rPr>
        <w:t>изменяются требования законодательства, регулирующего порядок ведения бухгалтерского и налогового учета, федеральные или отраслевые стандарты;</w:t>
      </w:r>
    </w:p>
    <w:p w:rsidR="00152115" w:rsidRDefault="00152115" w:rsidP="00152115">
      <w:pPr>
        <w:widowControl/>
        <w:shd w:val="clear" w:color="auto" w:fill="FFFFFF"/>
        <w:ind w:left="240" w:right="-1276" w:firstLine="611"/>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 </w:t>
      </w:r>
      <w:r w:rsidRPr="00152115">
        <w:rPr>
          <w:rFonts w:ascii="Times New Roman" w:eastAsia="Times New Roman" w:hAnsi="Times New Roman" w:cs="Times New Roman"/>
          <w:color w:val="auto"/>
          <w:sz w:val="22"/>
          <w:szCs w:val="22"/>
          <w:lang w:bidi="ar-SA"/>
        </w:rPr>
        <w:t>организация разрабатывает и внедряет новые способы ведения учета, которые позволят повысить качество информации об объекте (переходит на новую автоматизированную систему учета);</w:t>
      </w:r>
    </w:p>
    <w:p w:rsidR="00256A67" w:rsidRPr="00256A67" w:rsidRDefault="00152115" w:rsidP="00256A67">
      <w:pPr>
        <w:widowControl/>
        <w:shd w:val="clear" w:color="auto" w:fill="FFFFFF"/>
        <w:ind w:left="240" w:right="-1276" w:firstLine="611"/>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 </w:t>
      </w:r>
      <w:r w:rsidRPr="00152115">
        <w:rPr>
          <w:rFonts w:ascii="Times New Roman" w:eastAsia="Times New Roman" w:hAnsi="Times New Roman" w:cs="Times New Roman"/>
          <w:color w:val="auto"/>
          <w:sz w:val="22"/>
          <w:szCs w:val="22"/>
          <w:lang w:bidi="ar-SA"/>
        </w:rPr>
        <w:t>существенно меняются условия деятельности организации (смена собственников, реорганизация, отказ от какой-либо деятельности, освоение новых видов бизнеса и т. д.).</w:t>
      </w:r>
      <w:r w:rsidR="00256A67" w:rsidRPr="00256A67">
        <w:rPr>
          <w:rFonts w:ascii="Verdana" w:eastAsia="Times New Roman" w:hAnsi="Verdana" w:cs="Times New Roman"/>
          <w:color w:val="666666"/>
          <w:lang w:bidi="ar-SA"/>
        </w:rPr>
        <w:t> </w:t>
      </w:r>
    </w:p>
    <w:p w:rsidR="00152115" w:rsidRPr="003341C9" w:rsidRDefault="00152115" w:rsidP="003341C9">
      <w:pPr>
        <w:widowControl/>
        <w:autoSpaceDE w:val="0"/>
        <w:autoSpaceDN w:val="0"/>
        <w:adjustRightInd w:val="0"/>
        <w:ind w:right="-1276" w:firstLine="851"/>
        <w:jc w:val="both"/>
        <w:rPr>
          <w:rFonts w:ascii="Times New Roman" w:hAnsi="Times New Roman" w:cs="Times New Roman"/>
          <w:color w:val="auto"/>
          <w:sz w:val="22"/>
          <w:szCs w:val="22"/>
          <w:lang w:bidi="ar-SA"/>
        </w:rPr>
      </w:pPr>
    </w:p>
    <w:p w:rsidR="00F157D5" w:rsidRPr="003341C9" w:rsidRDefault="00184CEF" w:rsidP="003341C9">
      <w:pPr>
        <w:widowControl/>
        <w:autoSpaceDE w:val="0"/>
        <w:autoSpaceDN w:val="0"/>
        <w:adjustRightInd w:val="0"/>
        <w:ind w:right="-1276" w:firstLine="851"/>
        <w:jc w:val="both"/>
        <w:rPr>
          <w:rFonts w:ascii="Times New Roman" w:hAnsi="Times New Roman" w:cs="Times New Roman"/>
          <w:color w:val="auto"/>
          <w:sz w:val="22"/>
          <w:szCs w:val="22"/>
          <w:lang w:bidi="ar-SA"/>
        </w:rPr>
      </w:pPr>
      <w:r w:rsidRPr="003341C9">
        <w:rPr>
          <w:rFonts w:ascii="Times New Roman" w:hAnsi="Times New Roman" w:cs="Times New Roman"/>
          <w:color w:val="auto"/>
          <w:sz w:val="22"/>
          <w:szCs w:val="22"/>
          <w:lang w:bidi="ar-SA"/>
        </w:rPr>
        <w:t>Учетная политика - это индивидуальный документ, содержание которого определяется формой НКО, ее масштабами, структурой, видом основной уставной деятельности и наличием иной деятельности, приносящей доход.</w:t>
      </w:r>
    </w:p>
    <w:p w:rsidR="00BA0EA2" w:rsidRPr="003341C9" w:rsidRDefault="005362E8" w:rsidP="003341C9">
      <w:pPr>
        <w:pStyle w:val="af8"/>
        <w:spacing w:before="0" w:beforeAutospacing="0" w:after="0" w:afterAutospacing="0"/>
        <w:ind w:right="-1276" w:firstLine="851"/>
        <w:jc w:val="both"/>
        <w:rPr>
          <w:color w:val="0A0A0A"/>
          <w:sz w:val="22"/>
          <w:szCs w:val="22"/>
          <w:shd w:val="clear" w:color="auto" w:fill="FFFFFF"/>
        </w:rPr>
      </w:pPr>
      <w:r w:rsidRPr="003341C9">
        <w:rPr>
          <w:color w:val="0A0A0A"/>
          <w:sz w:val="22"/>
          <w:szCs w:val="22"/>
          <w:shd w:val="clear" w:color="auto" w:fill="FFFFFF"/>
        </w:rPr>
        <w:t>В ходе ревизии</w:t>
      </w:r>
      <w:r w:rsidR="00CA6346" w:rsidRPr="003341C9">
        <w:rPr>
          <w:color w:val="0A0A0A"/>
          <w:sz w:val="22"/>
          <w:szCs w:val="22"/>
          <w:shd w:val="clear" w:color="auto" w:fill="FFFFFF"/>
        </w:rPr>
        <w:t xml:space="preserve"> комиссии</w:t>
      </w:r>
      <w:r w:rsidR="00BA0EA2" w:rsidRPr="003341C9">
        <w:rPr>
          <w:color w:val="0A0A0A"/>
          <w:sz w:val="22"/>
          <w:szCs w:val="22"/>
          <w:shd w:val="clear" w:color="auto" w:fill="FFFFFF"/>
        </w:rPr>
        <w:t xml:space="preserve"> необходимо тщательно изучить и проанализировать уч</w:t>
      </w:r>
      <w:r w:rsidR="00CA6346" w:rsidRPr="003341C9">
        <w:rPr>
          <w:color w:val="0A0A0A"/>
          <w:sz w:val="22"/>
          <w:szCs w:val="22"/>
          <w:shd w:val="clear" w:color="auto" w:fill="FFFFFF"/>
        </w:rPr>
        <w:t>етную политику организации.</w:t>
      </w:r>
      <w:r w:rsidR="00BA0EA2" w:rsidRPr="003341C9">
        <w:rPr>
          <w:color w:val="0A0A0A"/>
          <w:sz w:val="22"/>
          <w:szCs w:val="22"/>
          <w:shd w:val="clear" w:color="auto" w:fill="FFFFFF"/>
        </w:rPr>
        <w:t xml:space="preserve"> Целью проверки является не только подтверждение факта наличия </w:t>
      </w:r>
      <w:r w:rsidR="00BA0EA2" w:rsidRPr="003341C9">
        <w:rPr>
          <w:color w:val="0A0A0A"/>
          <w:sz w:val="22"/>
          <w:szCs w:val="22"/>
          <w:shd w:val="clear" w:color="auto" w:fill="FFFFFF"/>
        </w:rPr>
        <w:lastRenderedPageBreak/>
        <w:t>утвержденной учетной политики и отражения в ней способов ведения учета организации, но и оценка правильности и рациональности выбранных методов и форм, регламентирующих методические и организационные основы ведения бухгалтерского учета и порядка налогообложения.</w:t>
      </w:r>
    </w:p>
    <w:p w:rsidR="00BA0EA2" w:rsidRPr="003341C9" w:rsidRDefault="00BA0EA2" w:rsidP="003341C9">
      <w:pPr>
        <w:widowControl/>
        <w:shd w:val="clear" w:color="auto" w:fill="FFFFFF"/>
        <w:ind w:right="-1276" w:firstLine="851"/>
        <w:jc w:val="both"/>
        <w:textAlignment w:val="baseline"/>
        <w:rPr>
          <w:rFonts w:ascii="Times New Roman" w:eastAsia="Times New Roman" w:hAnsi="Times New Roman" w:cs="Times New Roman"/>
          <w:color w:val="0A0A0A"/>
          <w:sz w:val="22"/>
          <w:szCs w:val="22"/>
          <w:lang w:bidi="ar-SA"/>
        </w:rPr>
      </w:pPr>
      <w:r w:rsidRPr="003341C9">
        <w:rPr>
          <w:rFonts w:ascii="Times New Roman" w:eastAsia="Times New Roman" w:hAnsi="Times New Roman" w:cs="Times New Roman"/>
          <w:color w:val="0A0A0A"/>
          <w:sz w:val="22"/>
          <w:szCs w:val="22"/>
          <w:lang w:bidi="ar-SA"/>
        </w:rPr>
        <w:t>При проверке учетной п</w:t>
      </w:r>
      <w:r w:rsidR="00CA6346" w:rsidRPr="003341C9">
        <w:rPr>
          <w:rFonts w:ascii="Times New Roman" w:eastAsia="Times New Roman" w:hAnsi="Times New Roman" w:cs="Times New Roman"/>
          <w:color w:val="0A0A0A"/>
          <w:sz w:val="22"/>
          <w:szCs w:val="22"/>
          <w:lang w:bidi="ar-SA"/>
        </w:rPr>
        <w:t xml:space="preserve">олитики следует ознакомиться со </w:t>
      </w:r>
      <w:r w:rsidRPr="003341C9">
        <w:rPr>
          <w:rFonts w:ascii="Times New Roman" w:eastAsia="Times New Roman" w:hAnsi="Times New Roman" w:cs="Times New Roman"/>
          <w:color w:val="0A0A0A"/>
          <w:sz w:val="22"/>
          <w:szCs w:val="22"/>
          <w:lang w:bidi="ar-SA"/>
        </w:rPr>
        <w:t>с</w:t>
      </w:r>
      <w:r w:rsidR="00CA6346" w:rsidRPr="003341C9">
        <w:rPr>
          <w:rFonts w:ascii="Times New Roman" w:eastAsia="Times New Roman" w:hAnsi="Times New Roman" w:cs="Times New Roman"/>
          <w:color w:val="0A0A0A"/>
          <w:sz w:val="22"/>
          <w:szCs w:val="22"/>
          <w:lang w:bidi="ar-SA"/>
        </w:rPr>
        <w:t>ледующими документами организации</w:t>
      </w:r>
      <w:r w:rsidRPr="003341C9">
        <w:rPr>
          <w:rFonts w:ascii="Times New Roman" w:eastAsia="Times New Roman" w:hAnsi="Times New Roman" w:cs="Times New Roman"/>
          <w:color w:val="0A0A0A"/>
          <w:sz w:val="22"/>
          <w:szCs w:val="22"/>
          <w:lang w:bidi="ar-SA"/>
        </w:rPr>
        <w:t>:</w:t>
      </w:r>
    </w:p>
    <w:p w:rsidR="00BA0EA2" w:rsidRPr="003341C9" w:rsidRDefault="00CA6346" w:rsidP="003341C9">
      <w:pPr>
        <w:widowControl/>
        <w:shd w:val="clear" w:color="auto" w:fill="FFFFFF"/>
        <w:ind w:right="-1276" w:firstLine="851"/>
        <w:jc w:val="both"/>
        <w:textAlignment w:val="baseline"/>
        <w:rPr>
          <w:rFonts w:ascii="Times New Roman" w:eastAsia="Times New Roman" w:hAnsi="Times New Roman" w:cs="Times New Roman"/>
          <w:color w:val="0A0A0A"/>
          <w:sz w:val="22"/>
          <w:szCs w:val="22"/>
          <w:lang w:bidi="ar-SA"/>
        </w:rPr>
      </w:pPr>
      <w:r w:rsidRPr="003341C9">
        <w:rPr>
          <w:rFonts w:ascii="Times New Roman" w:eastAsia="Times New Roman" w:hAnsi="Times New Roman" w:cs="Times New Roman"/>
          <w:color w:val="0A0A0A"/>
          <w:sz w:val="22"/>
          <w:szCs w:val="22"/>
          <w:lang w:bidi="ar-SA"/>
        </w:rPr>
        <w:t xml:space="preserve">- </w:t>
      </w:r>
      <w:r w:rsidR="0023375A">
        <w:rPr>
          <w:rFonts w:ascii="Times New Roman" w:eastAsia="Times New Roman" w:hAnsi="Times New Roman" w:cs="Times New Roman"/>
          <w:color w:val="0A0A0A"/>
          <w:sz w:val="22"/>
          <w:szCs w:val="22"/>
          <w:lang w:bidi="ar-SA"/>
        </w:rPr>
        <w:t>распоряжением</w:t>
      </w:r>
      <w:r w:rsidR="00BA0EA2" w:rsidRPr="003341C9">
        <w:rPr>
          <w:rFonts w:ascii="Times New Roman" w:eastAsia="Times New Roman" w:hAnsi="Times New Roman" w:cs="Times New Roman"/>
          <w:color w:val="0A0A0A"/>
          <w:sz w:val="22"/>
          <w:szCs w:val="22"/>
          <w:lang w:bidi="ar-SA"/>
        </w:rPr>
        <w:t xml:space="preserve"> об учетной политике проверяемой организации;</w:t>
      </w:r>
    </w:p>
    <w:p w:rsidR="00BA0EA2" w:rsidRPr="003341C9" w:rsidRDefault="00CA6346" w:rsidP="003341C9">
      <w:pPr>
        <w:widowControl/>
        <w:shd w:val="clear" w:color="auto" w:fill="FFFFFF"/>
        <w:ind w:right="-1276" w:firstLine="851"/>
        <w:jc w:val="both"/>
        <w:textAlignment w:val="baseline"/>
        <w:rPr>
          <w:rFonts w:ascii="Times New Roman" w:eastAsia="Times New Roman" w:hAnsi="Times New Roman" w:cs="Times New Roman"/>
          <w:color w:val="0A0A0A"/>
          <w:sz w:val="22"/>
          <w:szCs w:val="22"/>
          <w:lang w:bidi="ar-SA"/>
        </w:rPr>
      </w:pPr>
      <w:r w:rsidRPr="003341C9">
        <w:rPr>
          <w:rFonts w:ascii="Times New Roman" w:eastAsia="Times New Roman" w:hAnsi="Times New Roman" w:cs="Times New Roman"/>
          <w:color w:val="0A0A0A"/>
          <w:sz w:val="22"/>
          <w:szCs w:val="22"/>
          <w:lang w:bidi="ar-SA"/>
        </w:rPr>
        <w:t xml:space="preserve">- </w:t>
      </w:r>
      <w:r w:rsidR="00BA0EA2" w:rsidRPr="003341C9">
        <w:rPr>
          <w:rFonts w:ascii="Times New Roman" w:eastAsia="Times New Roman" w:hAnsi="Times New Roman" w:cs="Times New Roman"/>
          <w:color w:val="0A0A0A"/>
          <w:sz w:val="22"/>
          <w:szCs w:val="22"/>
          <w:lang w:bidi="ar-SA"/>
        </w:rPr>
        <w:t>рабочим планом счетов бухгалтерского учета;</w:t>
      </w:r>
    </w:p>
    <w:p w:rsidR="00BA0EA2" w:rsidRPr="003341C9" w:rsidRDefault="00CA6346" w:rsidP="003341C9">
      <w:pPr>
        <w:widowControl/>
        <w:shd w:val="clear" w:color="auto" w:fill="FFFFFF"/>
        <w:ind w:right="-1276" w:firstLine="851"/>
        <w:jc w:val="both"/>
        <w:textAlignment w:val="baseline"/>
        <w:rPr>
          <w:rFonts w:ascii="Times New Roman" w:eastAsia="Times New Roman" w:hAnsi="Times New Roman" w:cs="Times New Roman"/>
          <w:color w:val="0A0A0A"/>
          <w:sz w:val="22"/>
          <w:szCs w:val="22"/>
          <w:lang w:bidi="ar-SA"/>
        </w:rPr>
      </w:pPr>
      <w:r w:rsidRPr="003341C9">
        <w:rPr>
          <w:rFonts w:ascii="Times New Roman" w:eastAsia="Times New Roman" w:hAnsi="Times New Roman" w:cs="Times New Roman"/>
          <w:color w:val="0A0A0A"/>
          <w:sz w:val="22"/>
          <w:szCs w:val="22"/>
          <w:lang w:bidi="ar-SA"/>
        </w:rPr>
        <w:t xml:space="preserve">- </w:t>
      </w:r>
      <w:r w:rsidR="00BA0EA2" w:rsidRPr="003341C9">
        <w:rPr>
          <w:rFonts w:ascii="Times New Roman" w:eastAsia="Times New Roman" w:hAnsi="Times New Roman" w:cs="Times New Roman"/>
          <w:color w:val="0A0A0A"/>
          <w:sz w:val="22"/>
          <w:szCs w:val="22"/>
          <w:lang w:bidi="ar-SA"/>
        </w:rPr>
        <w:t>перечнем утвержденных форм первичных документов и форм документов для внутренней бухгалтерской отчетности;</w:t>
      </w:r>
    </w:p>
    <w:p w:rsidR="00BA0EA2" w:rsidRPr="003341C9" w:rsidRDefault="00CA6346" w:rsidP="003341C9">
      <w:pPr>
        <w:widowControl/>
        <w:shd w:val="clear" w:color="auto" w:fill="FFFFFF"/>
        <w:ind w:right="-1276" w:firstLine="851"/>
        <w:jc w:val="both"/>
        <w:textAlignment w:val="baseline"/>
        <w:rPr>
          <w:rFonts w:ascii="Times New Roman" w:eastAsia="Times New Roman" w:hAnsi="Times New Roman" w:cs="Times New Roman"/>
          <w:color w:val="0A0A0A"/>
          <w:sz w:val="22"/>
          <w:szCs w:val="22"/>
          <w:lang w:bidi="ar-SA"/>
        </w:rPr>
      </w:pPr>
      <w:r w:rsidRPr="003341C9">
        <w:rPr>
          <w:rFonts w:ascii="Times New Roman" w:eastAsia="Times New Roman" w:hAnsi="Times New Roman" w:cs="Times New Roman"/>
          <w:color w:val="0A0A0A"/>
          <w:sz w:val="22"/>
          <w:szCs w:val="22"/>
          <w:lang w:bidi="ar-SA"/>
        </w:rPr>
        <w:t xml:space="preserve">- </w:t>
      </w:r>
      <w:r w:rsidR="00BA0EA2" w:rsidRPr="003341C9">
        <w:rPr>
          <w:rFonts w:ascii="Times New Roman" w:eastAsia="Times New Roman" w:hAnsi="Times New Roman" w:cs="Times New Roman"/>
          <w:color w:val="0A0A0A"/>
          <w:sz w:val="22"/>
          <w:szCs w:val="22"/>
          <w:lang w:bidi="ar-SA"/>
        </w:rPr>
        <w:t>правилами документооборота и технологии обработки учетной информации;</w:t>
      </w:r>
    </w:p>
    <w:p w:rsidR="00CA6346" w:rsidRPr="003341C9" w:rsidRDefault="00CA6346" w:rsidP="003341C9">
      <w:pPr>
        <w:widowControl/>
        <w:shd w:val="clear" w:color="auto" w:fill="FFFFFF"/>
        <w:ind w:right="-1276" w:firstLine="851"/>
        <w:jc w:val="both"/>
        <w:textAlignment w:val="baseline"/>
        <w:rPr>
          <w:rFonts w:ascii="Times New Roman" w:eastAsia="Times New Roman" w:hAnsi="Times New Roman" w:cs="Times New Roman"/>
          <w:color w:val="0A0A0A"/>
          <w:sz w:val="22"/>
          <w:szCs w:val="22"/>
          <w:lang w:bidi="ar-SA"/>
        </w:rPr>
      </w:pPr>
      <w:r w:rsidRPr="003341C9">
        <w:rPr>
          <w:rFonts w:ascii="Times New Roman" w:eastAsia="Times New Roman" w:hAnsi="Times New Roman" w:cs="Times New Roman"/>
          <w:color w:val="0A0A0A"/>
          <w:sz w:val="22"/>
          <w:szCs w:val="22"/>
          <w:lang w:bidi="ar-SA"/>
        </w:rPr>
        <w:t>- порядком проведения инвентаризации</w:t>
      </w:r>
      <w:r w:rsidR="0001522C" w:rsidRPr="003341C9">
        <w:rPr>
          <w:rFonts w:ascii="Times New Roman" w:eastAsia="Times New Roman" w:hAnsi="Times New Roman" w:cs="Times New Roman"/>
          <w:color w:val="0A0A0A"/>
          <w:sz w:val="22"/>
          <w:szCs w:val="22"/>
          <w:lang w:bidi="ar-SA"/>
        </w:rPr>
        <w:t xml:space="preserve"> имущества и обязательств</w:t>
      </w:r>
      <w:r w:rsidRPr="003341C9">
        <w:rPr>
          <w:rFonts w:ascii="Times New Roman" w:eastAsia="Times New Roman" w:hAnsi="Times New Roman" w:cs="Times New Roman"/>
          <w:color w:val="0A0A0A"/>
          <w:sz w:val="22"/>
          <w:szCs w:val="22"/>
          <w:lang w:bidi="ar-SA"/>
        </w:rPr>
        <w:t>;</w:t>
      </w:r>
    </w:p>
    <w:p w:rsidR="00BA0EA2" w:rsidRPr="003341C9" w:rsidRDefault="00CA6346" w:rsidP="003341C9">
      <w:pPr>
        <w:widowControl/>
        <w:shd w:val="clear" w:color="auto" w:fill="FFFFFF"/>
        <w:ind w:right="-1276" w:firstLine="851"/>
        <w:jc w:val="both"/>
        <w:textAlignment w:val="baseline"/>
        <w:rPr>
          <w:rFonts w:ascii="Times New Roman" w:eastAsia="Times New Roman" w:hAnsi="Times New Roman" w:cs="Times New Roman"/>
          <w:color w:val="0A0A0A"/>
          <w:sz w:val="22"/>
          <w:szCs w:val="22"/>
          <w:lang w:bidi="ar-SA"/>
        </w:rPr>
      </w:pPr>
      <w:r w:rsidRPr="003341C9">
        <w:rPr>
          <w:rFonts w:ascii="Times New Roman" w:eastAsia="Times New Roman" w:hAnsi="Times New Roman" w:cs="Times New Roman"/>
          <w:color w:val="0A0A0A"/>
          <w:sz w:val="22"/>
          <w:szCs w:val="22"/>
          <w:lang w:bidi="ar-SA"/>
        </w:rPr>
        <w:t xml:space="preserve">- </w:t>
      </w:r>
      <w:r w:rsidR="00BA0EA2" w:rsidRPr="003341C9">
        <w:rPr>
          <w:rFonts w:ascii="Times New Roman" w:eastAsia="Times New Roman" w:hAnsi="Times New Roman" w:cs="Times New Roman"/>
          <w:color w:val="0A0A0A"/>
          <w:sz w:val="22"/>
          <w:szCs w:val="22"/>
          <w:lang w:bidi="ar-SA"/>
        </w:rPr>
        <w:t>методикой учета отдельных показателей и другими приложениями к приказу об учетной политике проверяемой организации;</w:t>
      </w:r>
    </w:p>
    <w:p w:rsidR="00CA6346" w:rsidRPr="003341C9" w:rsidRDefault="00CA6346" w:rsidP="003341C9">
      <w:pPr>
        <w:widowControl/>
        <w:shd w:val="clear" w:color="auto" w:fill="FFFFFF"/>
        <w:ind w:right="-1276" w:firstLine="851"/>
        <w:jc w:val="both"/>
        <w:textAlignment w:val="baseline"/>
        <w:rPr>
          <w:rFonts w:ascii="Times New Roman" w:eastAsia="Times New Roman" w:hAnsi="Times New Roman" w:cs="Times New Roman"/>
          <w:color w:val="0A0A0A"/>
          <w:sz w:val="22"/>
          <w:szCs w:val="22"/>
          <w:lang w:bidi="ar-SA"/>
        </w:rPr>
      </w:pPr>
      <w:r w:rsidRPr="003341C9">
        <w:rPr>
          <w:rFonts w:ascii="Times New Roman" w:eastAsia="Times New Roman" w:hAnsi="Times New Roman" w:cs="Times New Roman"/>
          <w:color w:val="0A0A0A"/>
          <w:sz w:val="22"/>
          <w:szCs w:val="22"/>
          <w:lang w:bidi="ar-SA"/>
        </w:rPr>
        <w:t>- методами оценки активов и пассивов</w:t>
      </w:r>
      <w:r w:rsidR="005362E8" w:rsidRPr="003341C9">
        <w:rPr>
          <w:rFonts w:ascii="Times New Roman" w:eastAsia="Times New Roman" w:hAnsi="Times New Roman" w:cs="Times New Roman"/>
          <w:color w:val="0A0A0A"/>
          <w:sz w:val="22"/>
          <w:szCs w:val="22"/>
          <w:lang w:bidi="ar-SA"/>
        </w:rPr>
        <w:t>;</w:t>
      </w:r>
    </w:p>
    <w:p w:rsidR="00BA0EA2" w:rsidRPr="003341C9" w:rsidRDefault="005362E8" w:rsidP="003341C9">
      <w:pPr>
        <w:widowControl/>
        <w:shd w:val="clear" w:color="auto" w:fill="FFFFFF"/>
        <w:ind w:right="-1276" w:firstLine="851"/>
        <w:jc w:val="both"/>
        <w:textAlignment w:val="baseline"/>
        <w:rPr>
          <w:rFonts w:ascii="Times New Roman" w:eastAsia="Times New Roman" w:hAnsi="Times New Roman" w:cs="Times New Roman"/>
          <w:color w:val="0A0A0A"/>
          <w:sz w:val="22"/>
          <w:szCs w:val="22"/>
          <w:lang w:bidi="ar-SA"/>
        </w:rPr>
      </w:pPr>
      <w:r w:rsidRPr="003341C9">
        <w:rPr>
          <w:rFonts w:ascii="Times New Roman" w:eastAsia="Times New Roman" w:hAnsi="Times New Roman" w:cs="Times New Roman"/>
          <w:color w:val="0A0A0A"/>
          <w:sz w:val="22"/>
          <w:szCs w:val="22"/>
          <w:lang w:bidi="ar-SA"/>
        </w:rPr>
        <w:t>- порядком контроля за хозяйственными операциями.</w:t>
      </w:r>
    </w:p>
    <w:p w:rsidR="00ED738D" w:rsidRPr="003341C9" w:rsidRDefault="00ED738D" w:rsidP="003341C9">
      <w:pPr>
        <w:widowControl/>
        <w:autoSpaceDE w:val="0"/>
        <w:autoSpaceDN w:val="0"/>
        <w:adjustRightInd w:val="0"/>
        <w:ind w:right="-1276" w:firstLine="851"/>
        <w:jc w:val="both"/>
        <w:rPr>
          <w:rFonts w:ascii="Times New Roman" w:hAnsi="Times New Roman" w:cs="Times New Roman"/>
          <w:color w:val="auto"/>
          <w:sz w:val="22"/>
          <w:szCs w:val="22"/>
          <w:lang w:bidi="ar-SA"/>
        </w:rPr>
      </w:pPr>
    </w:p>
    <w:p w:rsidR="00E2503B" w:rsidRPr="003341C9" w:rsidRDefault="004618ED" w:rsidP="003341C9">
      <w:pPr>
        <w:widowControl/>
        <w:autoSpaceDE w:val="0"/>
        <w:autoSpaceDN w:val="0"/>
        <w:adjustRightInd w:val="0"/>
        <w:ind w:right="-1276" w:firstLine="851"/>
        <w:jc w:val="both"/>
        <w:rPr>
          <w:rFonts w:ascii="Times New Roman" w:hAnsi="Times New Roman" w:cs="Times New Roman"/>
          <w:color w:val="auto"/>
          <w:sz w:val="22"/>
          <w:szCs w:val="22"/>
          <w:lang w:bidi="ar-SA"/>
        </w:rPr>
      </w:pPr>
      <w:r w:rsidRPr="003341C9">
        <w:rPr>
          <w:rFonts w:ascii="Times New Roman" w:hAnsi="Times New Roman" w:cs="Times New Roman"/>
          <w:color w:val="auto"/>
          <w:sz w:val="22"/>
          <w:szCs w:val="22"/>
          <w:lang w:bidi="ar-SA"/>
        </w:rPr>
        <w:t xml:space="preserve">Согласно ст. 50 </w:t>
      </w:r>
      <w:r w:rsidR="00F157D5" w:rsidRPr="003341C9">
        <w:rPr>
          <w:rFonts w:ascii="Times New Roman" w:hAnsi="Times New Roman" w:cs="Times New Roman"/>
          <w:color w:val="auto"/>
          <w:sz w:val="22"/>
          <w:szCs w:val="22"/>
          <w:lang w:bidi="ar-SA"/>
        </w:rPr>
        <w:t>ГК РФ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7356EE" w:rsidRPr="003341C9" w:rsidRDefault="00DC4B16" w:rsidP="003341C9">
      <w:pPr>
        <w:pStyle w:val="11"/>
        <w:shd w:val="clear" w:color="auto" w:fill="auto"/>
        <w:spacing w:after="0"/>
        <w:ind w:right="-1276" w:firstLine="851"/>
        <w:rPr>
          <w:sz w:val="22"/>
          <w:szCs w:val="22"/>
        </w:rPr>
      </w:pPr>
      <w:r w:rsidRPr="003341C9">
        <w:rPr>
          <w:sz w:val="22"/>
          <w:szCs w:val="22"/>
        </w:rPr>
        <w:t xml:space="preserve"> Для реализации собственных социальных программ и в соответствии с п.1 ст.117 ГК РФ, организации ВОИ осуществляют предпринимательскую деятельность.</w:t>
      </w:r>
    </w:p>
    <w:p w:rsidR="00755959" w:rsidRPr="003341C9" w:rsidRDefault="00755959" w:rsidP="003341C9">
      <w:pPr>
        <w:pStyle w:val="11"/>
        <w:shd w:val="clear" w:color="auto" w:fill="auto"/>
        <w:spacing w:after="0"/>
        <w:ind w:right="-1276" w:firstLine="851"/>
        <w:rPr>
          <w:sz w:val="22"/>
          <w:szCs w:val="22"/>
        </w:rPr>
      </w:pPr>
      <w:r w:rsidRPr="003341C9">
        <w:rPr>
          <w:sz w:val="22"/>
          <w:szCs w:val="22"/>
        </w:rPr>
        <w:t>В соответствии с требованиями законодательства организация обязана вести раздельный учет расходов по предпринимательской деятельности и расходов по уставной деятельности, не связанной с предпринимательской деятельностью.</w:t>
      </w:r>
    </w:p>
    <w:p w:rsidR="0009584D" w:rsidRPr="003341C9" w:rsidRDefault="0009584D" w:rsidP="003341C9">
      <w:pPr>
        <w:pStyle w:val="11"/>
        <w:shd w:val="clear" w:color="auto" w:fill="auto"/>
        <w:spacing w:after="0"/>
        <w:ind w:right="-1276" w:firstLine="851"/>
        <w:rPr>
          <w:sz w:val="22"/>
          <w:szCs w:val="22"/>
        </w:rPr>
      </w:pPr>
      <w:r w:rsidRPr="003341C9">
        <w:rPr>
          <w:sz w:val="22"/>
          <w:szCs w:val="22"/>
        </w:rPr>
        <w:t>Организации следует самостоятельно разработать способ распределения затрат между уставной и предпринимательской деятельностью и закрепить его в своей учетной политике.</w:t>
      </w:r>
    </w:p>
    <w:p w:rsidR="0009584D" w:rsidRPr="003341C9" w:rsidRDefault="0009584D" w:rsidP="003341C9">
      <w:pPr>
        <w:pStyle w:val="11"/>
        <w:shd w:val="clear" w:color="auto" w:fill="auto"/>
        <w:spacing w:after="0"/>
        <w:ind w:right="-1276" w:firstLine="851"/>
        <w:rPr>
          <w:sz w:val="22"/>
          <w:szCs w:val="22"/>
        </w:rPr>
      </w:pPr>
      <w:r w:rsidRPr="003341C9">
        <w:rPr>
          <w:sz w:val="22"/>
          <w:szCs w:val="22"/>
        </w:rPr>
        <w:t>Отсутствие раздельного учета влечет за собой неблагоприятные последствия от налоговых санкций за нарушение налогового законодательства.</w:t>
      </w:r>
    </w:p>
    <w:p w:rsidR="00992E1F" w:rsidRPr="003341C9" w:rsidRDefault="00992E1F" w:rsidP="003341C9">
      <w:pPr>
        <w:pStyle w:val="11"/>
        <w:shd w:val="clear" w:color="auto" w:fill="auto"/>
        <w:spacing w:after="0"/>
        <w:ind w:right="-1276" w:firstLine="851"/>
        <w:rPr>
          <w:sz w:val="22"/>
          <w:szCs w:val="22"/>
        </w:rPr>
      </w:pPr>
      <w:r w:rsidRPr="003341C9">
        <w:rPr>
          <w:sz w:val="22"/>
          <w:szCs w:val="22"/>
        </w:rPr>
        <w:t>Проверяется наличие двух видов учетной политики:</w:t>
      </w:r>
    </w:p>
    <w:p w:rsidR="00992E1F" w:rsidRPr="003341C9" w:rsidRDefault="00992E1F" w:rsidP="003341C9">
      <w:pPr>
        <w:pStyle w:val="11"/>
        <w:shd w:val="clear" w:color="auto" w:fill="auto"/>
        <w:spacing w:after="0"/>
        <w:ind w:right="-1276" w:firstLine="851"/>
        <w:rPr>
          <w:sz w:val="22"/>
          <w:szCs w:val="22"/>
        </w:rPr>
      </w:pPr>
      <w:r w:rsidRPr="003341C9">
        <w:rPr>
          <w:sz w:val="22"/>
          <w:szCs w:val="22"/>
        </w:rPr>
        <w:t>- учетная политика для целей бухгалтерского учета;</w:t>
      </w:r>
    </w:p>
    <w:p w:rsidR="00222D6E" w:rsidRPr="003341C9" w:rsidRDefault="00992E1F" w:rsidP="003341C9">
      <w:pPr>
        <w:pStyle w:val="11"/>
        <w:shd w:val="clear" w:color="auto" w:fill="auto"/>
        <w:spacing w:after="0"/>
        <w:ind w:right="-1276" w:firstLine="851"/>
        <w:rPr>
          <w:sz w:val="22"/>
          <w:szCs w:val="22"/>
        </w:rPr>
      </w:pPr>
      <w:r w:rsidRPr="003341C9">
        <w:rPr>
          <w:sz w:val="22"/>
          <w:szCs w:val="22"/>
        </w:rPr>
        <w:t>- учетная политика для целей налогообложения.</w:t>
      </w:r>
    </w:p>
    <w:p w:rsidR="007356EE" w:rsidRPr="00C80BB1" w:rsidRDefault="007356EE" w:rsidP="00F30EF7">
      <w:pPr>
        <w:pStyle w:val="11"/>
        <w:shd w:val="clear" w:color="auto" w:fill="auto"/>
        <w:tabs>
          <w:tab w:val="left" w:pos="8364"/>
        </w:tabs>
        <w:spacing w:after="0"/>
        <w:ind w:left="-709" w:right="-624" w:firstLine="851"/>
        <w:rPr>
          <w:sz w:val="24"/>
          <w:szCs w:val="24"/>
        </w:rPr>
      </w:pPr>
    </w:p>
    <w:p w:rsidR="007356EE" w:rsidRPr="007B37A0" w:rsidRDefault="00DC4B16" w:rsidP="004D7B43">
      <w:pPr>
        <w:pStyle w:val="11"/>
        <w:numPr>
          <w:ilvl w:val="0"/>
          <w:numId w:val="3"/>
        </w:numPr>
        <w:shd w:val="clear" w:color="auto" w:fill="auto"/>
        <w:tabs>
          <w:tab w:val="left" w:pos="8364"/>
        </w:tabs>
        <w:spacing w:after="0"/>
        <w:ind w:right="-1276"/>
        <w:rPr>
          <w:b/>
          <w:sz w:val="22"/>
          <w:szCs w:val="22"/>
        </w:rPr>
      </w:pPr>
      <w:r w:rsidRPr="007B37A0">
        <w:rPr>
          <w:b/>
          <w:sz w:val="22"/>
          <w:szCs w:val="22"/>
        </w:rPr>
        <w:t>Формирование фондов.</w:t>
      </w:r>
    </w:p>
    <w:p w:rsidR="007807C8" w:rsidRPr="007B37A0" w:rsidRDefault="007807C8" w:rsidP="007B37A0">
      <w:pPr>
        <w:pStyle w:val="11"/>
        <w:shd w:val="clear" w:color="auto" w:fill="auto"/>
        <w:tabs>
          <w:tab w:val="left" w:pos="8364"/>
        </w:tabs>
        <w:spacing w:after="0"/>
        <w:ind w:right="-1276" w:firstLine="851"/>
        <w:rPr>
          <w:b/>
          <w:sz w:val="22"/>
          <w:szCs w:val="22"/>
        </w:rPr>
      </w:pPr>
    </w:p>
    <w:p w:rsidR="007807C8" w:rsidRPr="007B37A0" w:rsidRDefault="007807C8" w:rsidP="007B37A0">
      <w:pPr>
        <w:pStyle w:val="11"/>
        <w:shd w:val="clear" w:color="auto" w:fill="auto"/>
        <w:tabs>
          <w:tab w:val="left" w:pos="8364"/>
        </w:tabs>
        <w:spacing w:after="0"/>
        <w:ind w:right="-1276" w:firstLine="851"/>
        <w:rPr>
          <w:sz w:val="22"/>
          <w:szCs w:val="22"/>
        </w:rPr>
      </w:pPr>
      <w:r w:rsidRPr="007B37A0">
        <w:rPr>
          <w:sz w:val="22"/>
          <w:szCs w:val="22"/>
        </w:rPr>
        <w:t>В целях устойчивого развития, укрепления материально-технической базы, финансового обеспечения уставной деятельности, реализации мероприятий, направленных на социальную интеграцию и реабилитацию инвалидов, образуются следующие централизованные фонды ВОИ:</w:t>
      </w:r>
    </w:p>
    <w:p w:rsidR="007807C8" w:rsidRPr="007B37A0" w:rsidRDefault="007807C8" w:rsidP="007B37A0">
      <w:pPr>
        <w:pStyle w:val="11"/>
        <w:shd w:val="clear" w:color="auto" w:fill="auto"/>
        <w:tabs>
          <w:tab w:val="left" w:pos="8364"/>
        </w:tabs>
        <w:spacing w:after="0"/>
        <w:ind w:right="-1276" w:firstLine="851"/>
        <w:rPr>
          <w:sz w:val="22"/>
          <w:szCs w:val="22"/>
        </w:rPr>
      </w:pPr>
      <w:r w:rsidRPr="007B37A0">
        <w:rPr>
          <w:sz w:val="22"/>
          <w:szCs w:val="22"/>
        </w:rPr>
        <w:t>- Центральный фонд ВОИ;</w:t>
      </w:r>
    </w:p>
    <w:p w:rsidR="007807C8" w:rsidRPr="007B37A0" w:rsidRDefault="007807C8" w:rsidP="007B37A0">
      <w:pPr>
        <w:pStyle w:val="11"/>
        <w:shd w:val="clear" w:color="auto" w:fill="auto"/>
        <w:tabs>
          <w:tab w:val="left" w:pos="8364"/>
        </w:tabs>
        <w:spacing w:after="0"/>
        <w:ind w:right="-1276" w:firstLine="851"/>
        <w:rPr>
          <w:sz w:val="22"/>
          <w:szCs w:val="22"/>
        </w:rPr>
      </w:pPr>
      <w:r w:rsidRPr="007B37A0">
        <w:rPr>
          <w:sz w:val="22"/>
          <w:szCs w:val="22"/>
        </w:rPr>
        <w:t>- Фонд Центрального правления ВОИ;</w:t>
      </w:r>
    </w:p>
    <w:p w:rsidR="007807C8" w:rsidRPr="007B37A0" w:rsidRDefault="007807C8" w:rsidP="007B37A0">
      <w:pPr>
        <w:pStyle w:val="11"/>
        <w:shd w:val="clear" w:color="auto" w:fill="auto"/>
        <w:tabs>
          <w:tab w:val="left" w:pos="8364"/>
        </w:tabs>
        <w:spacing w:after="0"/>
        <w:ind w:right="-1276" w:firstLine="851"/>
        <w:rPr>
          <w:sz w:val="22"/>
          <w:szCs w:val="22"/>
        </w:rPr>
      </w:pPr>
      <w:r w:rsidRPr="007B37A0">
        <w:rPr>
          <w:sz w:val="22"/>
          <w:szCs w:val="22"/>
        </w:rPr>
        <w:t>- Фонд ВОИ.</w:t>
      </w:r>
    </w:p>
    <w:p w:rsidR="00DE6143" w:rsidRPr="007B37A0" w:rsidRDefault="00DC4B16" w:rsidP="007B37A0">
      <w:pPr>
        <w:pStyle w:val="11"/>
        <w:shd w:val="clear" w:color="auto" w:fill="auto"/>
        <w:tabs>
          <w:tab w:val="left" w:pos="8364"/>
        </w:tabs>
        <w:spacing w:after="0"/>
        <w:ind w:right="-1276" w:firstLine="851"/>
        <w:rPr>
          <w:sz w:val="22"/>
          <w:szCs w:val="22"/>
        </w:rPr>
      </w:pPr>
      <w:r w:rsidRPr="007B37A0">
        <w:rPr>
          <w:sz w:val="22"/>
          <w:szCs w:val="22"/>
        </w:rPr>
        <w:t xml:space="preserve">Положение о </w:t>
      </w:r>
      <w:r w:rsidR="00DE6143" w:rsidRPr="007B37A0">
        <w:rPr>
          <w:sz w:val="22"/>
          <w:szCs w:val="22"/>
        </w:rPr>
        <w:t>порядке формирования и использования централизованных фондов ВОИ утверждено постановлением Президиума ВОИ от 03.09.2017 № 4-4.</w:t>
      </w:r>
      <w:r w:rsidR="00EE6D38" w:rsidRPr="007B37A0">
        <w:rPr>
          <w:sz w:val="22"/>
          <w:szCs w:val="22"/>
        </w:rPr>
        <w:t xml:space="preserve"> </w:t>
      </w:r>
      <w:r w:rsidR="00862593">
        <w:rPr>
          <w:b/>
          <w:sz w:val="22"/>
          <w:szCs w:val="22"/>
        </w:rPr>
        <w:t>(Приложение № 4</w:t>
      </w:r>
      <w:r w:rsidR="00EE6D38" w:rsidRPr="007B37A0">
        <w:rPr>
          <w:b/>
          <w:sz w:val="22"/>
          <w:szCs w:val="22"/>
        </w:rPr>
        <w:t>).</w:t>
      </w:r>
    </w:p>
    <w:p w:rsidR="007356EE" w:rsidRPr="007B37A0" w:rsidRDefault="00DC4B16" w:rsidP="007B37A0">
      <w:pPr>
        <w:pStyle w:val="11"/>
        <w:shd w:val="clear" w:color="auto" w:fill="auto"/>
        <w:spacing w:after="0"/>
        <w:ind w:right="-1276" w:firstLine="851"/>
        <w:rPr>
          <w:sz w:val="22"/>
          <w:szCs w:val="22"/>
        </w:rPr>
      </w:pPr>
      <w:r w:rsidRPr="007B37A0">
        <w:rPr>
          <w:sz w:val="22"/>
          <w:szCs w:val="22"/>
        </w:rPr>
        <w:t>Согласно положению о централизованных фондах, необходимо составить</w:t>
      </w:r>
      <w:r w:rsidR="00992E1F" w:rsidRPr="007B37A0">
        <w:rPr>
          <w:sz w:val="22"/>
          <w:szCs w:val="22"/>
        </w:rPr>
        <w:t xml:space="preserve"> и </w:t>
      </w:r>
      <w:r w:rsidR="00091A02" w:rsidRPr="007B37A0">
        <w:rPr>
          <w:sz w:val="22"/>
          <w:szCs w:val="22"/>
        </w:rPr>
        <w:t>утвердить смету</w:t>
      </w:r>
      <w:r w:rsidRPr="007B37A0">
        <w:rPr>
          <w:sz w:val="22"/>
          <w:szCs w:val="22"/>
        </w:rPr>
        <w:t xml:space="preserve"> доходов</w:t>
      </w:r>
      <w:r w:rsidR="00992E1F" w:rsidRPr="007B37A0">
        <w:rPr>
          <w:sz w:val="22"/>
          <w:szCs w:val="22"/>
        </w:rPr>
        <w:t xml:space="preserve"> и расходов.</w:t>
      </w:r>
      <w:r w:rsidRPr="007B37A0">
        <w:rPr>
          <w:sz w:val="22"/>
          <w:szCs w:val="22"/>
        </w:rPr>
        <w:t xml:space="preserve"> </w:t>
      </w:r>
    </w:p>
    <w:p w:rsidR="007356EE" w:rsidRPr="007B37A0" w:rsidRDefault="00DC4B16" w:rsidP="007B37A0">
      <w:pPr>
        <w:pStyle w:val="11"/>
        <w:shd w:val="clear" w:color="auto" w:fill="auto"/>
        <w:spacing w:after="0"/>
        <w:ind w:right="-1276" w:firstLine="851"/>
        <w:rPr>
          <w:sz w:val="22"/>
          <w:szCs w:val="22"/>
        </w:rPr>
      </w:pPr>
      <w:r w:rsidRPr="007B37A0">
        <w:rPr>
          <w:sz w:val="22"/>
          <w:szCs w:val="22"/>
        </w:rPr>
        <w:t>При необходимости, составляются сметы и по разделам. Все сметы утверждаются правлением организации.</w:t>
      </w:r>
    </w:p>
    <w:p w:rsidR="00354154" w:rsidRPr="007B37A0" w:rsidRDefault="00354154" w:rsidP="007B37A0">
      <w:pPr>
        <w:pStyle w:val="11"/>
        <w:shd w:val="clear" w:color="auto" w:fill="auto"/>
        <w:spacing w:after="0"/>
        <w:ind w:right="-1276" w:firstLine="851"/>
        <w:rPr>
          <w:sz w:val="22"/>
          <w:szCs w:val="22"/>
        </w:rPr>
      </w:pPr>
      <w:r w:rsidRPr="007B37A0">
        <w:rPr>
          <w:sz w:val="22"/>
          <w:szCs w:val="22"/>
        </w:rPr>
        <w:t>Смета расходов на конкретное мероприятие утверждается председателем организации по планам работ, утвержденных правлением.</w:t>
      </w:r>
    </w:p>
    <w:p w:rsidR="00091A02" w:rsidRPr="007B37A0" w:rsidRDefault="00091A02" w:rsidP="007B37A0">
      <w:pPr>
        <w:pStyle w:val="11"/>
        <w:shd w:val="clear" w:color="auto" w:fill="auto"/>
        <w:spacing w:after="0"/>
        <w:ind w:right="-1276" w:firstLine="851"/>
        <w:rPr>
          <w:sz w:val="22"/>
          <w:szCs w:val="22"/>
        </w:rPr>
      </w:pPr>
    </w:p>
    <w:p w:rsidR="007356EE" w:rsidRPr="007B37A0" w:rsidRDefault="00DC4B16" w:rsidP="004D7B43">
      <w:pPr>
        <w:pStyle w:val="34"/>
        <w:keepNext/>
        <w:keepLines/>
        <w:numPr>
          <w:ilvl w:val="0"/>
          <w:numId w:val="3"/>
        </w:numPr>
        <w:shd w:val="clear" w:color="auto" w:fill="auto"/>
        <w:spacing w:after="0" w:line="240" w:lineRule="auto"/>
        <w:ind w:left="0" w:right="-1276" w:firstLine="1701"/>
        <w:jc w:val="both"/>
        <w:outlineLvl w:val="9"/>
        <w:rPr>
          <w:sz w:val="22"/>
          <w:szCs w:val="22"/>
        </w:rPr>
      </w:pPr>
      <w:bookmarkStart w:id="4" w:name="bookmark28"/>
      <w:r w:rsidRPr="007B37A0">
        <w:rPr>
          <w:sz w:val="22"/>
          <w:szCs w:val="22"/>
        </w:rPr>
        <w:t>Целевое финансирование.</w:t>
      </w:r>
      <w:bookmarkEnd w:id="4"/>
    </w:p>
    <w:p w:rsidR="0054707D" w:rsidRPr="007B37A0" w:rsidRDefault="0054707D" w:rsidP="007B37A0">
      <w:pPr>
        <w:pStyle w:val="34"/>
        <w:keepNext/>
        <w:keepLines/>
        <w:shd w:val="clear" w:color="auto" w:fill="auto"/>
        <w:spacing w:after="0" w:line="240" w:lineRule="auto"/>
        <w:ind w:left="0" w:right="-1276" w:firstLine="851"/>
        <w:jc w:val="both"/>
        <w:outlineLvl w:val="9"/>
        <w:rPr>
          <w:sz w:val="22"/>
          <w:szCs w:val="22"/>
        </w:rPr>
      </w:pPr>
    </w:p>
    <w:p w:rsidR="000D032C" w:rsidRPr="007B37A0" w:rsidRDefault="000D032C" w:rsidP="007B37A0">
      <w:pPr>
        <w:pStyle w:val="34"/>
        <w:keepNext/>
        <w:keepLines/>
        <w:shd w:val="clear" w:color="auto" w:fill="auto"/>
        <w:spacing w:after="0" w:line="240" w:lineRule="auto"/>
        <w:ind w:left="0" w:right="-1276" w:firstLine="851"/>
        <w:jc w:val="both"/>
        <w:outlineLvl w:val="9"/>
        <w:rPr>
          <w:b w:val="0"/>
          <w:sz w:val="22"/>
          <w:szCs w:val="22"/>
        </w:rPr>
      </w:pPr>
      <w:r w:rsidRPr="007B37A0">
        <w:rPr>
          <w:b w:val="0"/>
          <w:sz w:val="22"/>
          <w:szCs w:val="22"/>
        </w:rPr>
        <w:t>Планом счетов бухгалтерского учета для учета средств целевого финансирования предназначен балансовый счет 86 «Целевое финансирование».</w:t>
      </w:r>
    </w:p>
    <w:p w:rsidR="0047291E" w:rsidRPr="007B37A0" w:rsidRDefault="0047291E"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По счету 86 некоммерческие организации отражают поступление и использование целевого финансирования - средств, полученных на ведение уставной некоммерческой деятельности. К целевому фи</w:t>
      </w:r>
      <w:r w:rsidR="0054707D" w:rsidRPr="007B37A0">
        <w:rPr>
          <w:rFonts w:ascii="Times New Roman" w:hAnsi="Times New Roman" w:cs="Times New Roman"/>
          <w:szCs w:val="22"/>
        </w:rPr>
        <w:t>нансированию в НКО</w:t>
      </w:r>
      <w:r w:rsidRPr="007B37A0">
        <w:rPr>
          <w:rFonts w:ascii="Times New Roman" w:hAnsi="Times New Roman" w:cs="Times New Roman"/>
          <w:szCs w:val="22"/>
        </w:rPr>
        <w:t xml:space="preserve"> относят:</w:t>
      </w:r>
    </w:p>
    <w:p w:rsidR="0047291E" w:rsidRPr="007B37A0" w:rsidRDefault="0047291E"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 бюджетные субсидии;</w:t>
      </w:r>
    </w:p>
    <w:p w:rsidR="0047291E" w:rsidRPr="007B37A0" w:rsidRDefault="0047291E"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 вступительные, членские, целевые, дополнительные взносы учредителей (участников, членов);</w:t>
      </w:r>
    </w:p>
    <w:p w:rsidR="0047291E" w:rsidRPr="007B37A0" w:rsidRDefault="0047291E"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lastRenderedPageBreak/>
        <w:t>- добровольные имущественные взносы учредителей;</w:t>
      </w:r>
    </w:p>
    <w:p w:rsidR="0047291E" w:rsidRPr="007B37A0" w:rsidRDefault="0047291E"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 пожертвования;</w:t>
      </w:r>
    </w:p>
    <w:p w:rsidR="0047291E" w:rsidRPr="007B37A0" w:rsidRDefault="0047291E"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 прибыль от прино</w:t>
      </w:r>
      <w:r w:rsidR="001F1D05" w:rsidRPr="007B37A0">
        <w:rPr>
          <w:rFonts w:ascii="Times New Roman" w:hAnsi="Times New Roman" w:cs="Times New Roman"/>
          <w:szCs w:val="22"/>
        </w:rPr>
        <w:t>сящей доход деятельности и др.</w:t>
      </w:r>
    </w:p>
    <w:p w:rsidR="00CC51F6" w:rsidRPr="007B37A0" w:rsidRDefault="001F1D05" w:rsidP="007B37A0">
      <w:pPr>
        <w:pStyle w:val="11"/>
        <w:shd w:val="clear" w:color="auto" w:fill="auto"/>
        <w:spacing w:after="0"/>
        <w:ind w:right="-1276" w:firstLine="851"/>
        <w:rPr>
          <w:sz w:val="22"/>
          <w:szCs w:val="22"/>
        </w:rPr>
      </w:pPr>
      <w:r w:rsidRPr="007B37A0">
        <w:rPr>
          <w:sz w:val="22"/>
          <w:szCs w:val="22"/>
        </w:rPr>
        <w:t>Налоговое законодательство к средствам</w:t>
      </w:r>
      <w:r w:rsidR="00CC51F6" w:rsidRPr="007B37A0">
        <w:rPr>
          <w:sz w:val="22"/>
          <w:szCs w:val="22"/>
        </w:rPr>
        <w:t xml:space="preserve"> </w:t>
      </w:r>
      <w:r w:rsidRPr="007B37A0">
        <w:rPr>
          <w:sz w:val="22"/>
          <w:szCs w:val="22"/>
        </w:rPr>
        <w:t>целевого финансирования относит</w:t>
      </w:r>
      <w:r w:rsidR="00CC51F6" w:rsidRPr="007B37A0">
        <w:rPr>
          <w:sz w:val="22"/>
          <w:szCs w:val="22"/>
        </w:rPr>
        <w:t xml:space="preserve"> имущество, полученное налогоплательщиком и использовани</w:t>
      </w:r>
      <w:r w:rsidRPr="007B37A0">
        <w:rPr>
          <w:sz w:val="22"/>
          <w:szCs w:val="22"/>
        </w:rPr>
        <w:t>е им по назначению, определенному</w:t>
      </w:r>
      <w:r w:rsidR="00CC51F6" w:rsidRPr="007B37A0">
        <w:rPr>
          <w:sz w:val="22"/>
          <w:szCs w:val="22"/>
        </w:rPr>
        <w:t xml:space="preserve"> организацией (физическим лицом) - источником целевого финансирования</w:t>
      </w:r>
      <w:r w:rsidRPr="007B37A0">
        <w:rPr>
          <w:sz w:val="22"/>
          <w:szCs w:val="22"/>
        </w:rPr>
        <w:t xml:space="preserve"> или федеральными законами. (ст. 251 п.14 НК РФ).</w:t>
      </w:r>
    </w:p>
    <w:p w:rsidR="00B319A1" w:rsidRPr="007B37A0" w:rsidRDefault="00B319A1" w:rsidP="007B37A0">
      <w:pPr>
        <w:pStyle w:val="11"/>
        <w:shd w:val="clear" w:color="auto" w:fill="auto"/>
        <w:spacing w:after="0"/>
        <w:ind w:right="-1276" w:firstLine="851"/>
        <w:rPr>
          <w:sz w:val="22"/>
          <w:szCs w:val="22"/>
        </w:rPr>
      </w:pPr>
    </w:p>
    <w:p w:rsidR="00B319A1" w:rsidRPr="007B37A0" w:rsidRDefault="00B319A1" w:rsidP="007B37A0">
      <w:pPr>
        <w:pStyle w:val="11"/>
        <w:shd w:val="clear" w:color="auto" w:fill="auto"/>
        <w:spacing w:after="0"/>
        <w:ind w:right="-1276" w:firstLine="851"/>
        <w:rPr>
          <w:sz w:val="22"/>
          <w:szCs w:val="22"/>
        </w:rPr>
      </w:pPr>
      <w:r w:rsidRPr="007B37A0">
        <w:rPr>
          <w:sz w:val="22"/>
          <w:szCs w:val="22"/>
        </w:rPr>
        <w:t>Средства целевого назначения, полученные в качестве источников финансирования тех или иных мероприятий, отражаются по кредиту счета 86 «Целевое финансирование» в корреспонденции со счетом 76 «Расчеты с разными дебиторами и кредиторами».</w:t>
      </w:r>
    </w:p>
    <w:p w:rsidR="00B319A1" w:rsidRPr="007B37A0" w:rsidRDefault="00B319A1" w:rsidP="00611AA1">
      <w:pPr>
        <w:pStyle w:val="11"/>
        <w:shd w:val="clear" w:color="auto" w:fill="auto"/>
        <w:spacing w:after="0"/>
        <w:ind w:right="-1276" w:firstLine="851"/>
        <w:rPr>
          <w:sz w:val="22"/>
          <w:szCs w:val="22"/>
        </w:rPr>
      </w:pPr>
      <w:r w:rsidRPr="007B37A0">
        <w:rPr>
          <w:sz w:val="22"/>
          <w:szCs w:val="22"/>
        </w:rPr>
        <w:t>Использование средств целевого финансирования отражается по дебету счета 86 «Целевое финансировани</w:t>
      </w:r>
      <w:r w:rsidR="00B14358">
        <w:rPr>
          <w:sz w:val="22"/>
          <w:szCs w:val="22"/>
        </w:rPr>
        <w:t>е» в корреспонденции со счетом</w:t>
      </w:r>
      <w:r w:rsidRPr="007B37A0">
        <w:rPr>
          <w:sz w:val="22"/>
          <w:szCs w:val="22"/>
        </w:rPr>
        <w:t xml:space="preserve"> 26 «Общехозяйственные расходы» - при направлении средств целевого финансиров</w:t>
      </w:r>
      <w:r w:rsidR="00611AA1">
        <w:rPr>
          <w:sz w:val="22"/>
          <w:szCs w:val="22"/>
        </w:rPr>
        <w:t>ания на содержание организации.</w:t>
      </w:r>
    </w:p>
    <w:p w:rsidR="00B319A1" w:rsidRPr="007B37A0" w:rsidRDefault="00B319A1" w:rsidP="007B37A0">
      <w:pPr>
        <w:pStyle w:val="11"/>
        <w:shd w:val="clear" w:color="auto" w:fill="auto"/>
        <w:spacing w:after="0"/>
        <w:ind w:right="-1276" w:firstLine="851"/>
        <w:rPr>
          <w:sz w:val="22"/>
          <w:szCs w:val="22"/>
        </w:rPr>
      </w:pPr>
      <w:r w:rsidRPr="007B37A0">
        <w:rPr>
          <w:sz w:val="22"/>
          <w:szCs w:val="22"/>
        </w:rPr>
        <w:t>Органи</w:t>
      </w:r>
      <w:r w:rsidR="00FF4F04" w:rsidRPr="007B37A0">
        <w:rPr>
          <w:sz w:val="22"/>
          <w:szCs w:val="22"/>
        </w:rPr>
        <w:t>зация должна обеспечить</w:t>
      </w:r>
      <w:r w:rsidRPr="007B37A0">
        <w:rPr>
          <w:sz w:val="22"/>
          <w:szCs w:val="22"/>
        </w:rPr>
        <w:t xml:space="preserve"> ведение аналитического учета по счету 86 «Целевое финансирование»</w:t>
      </w:r>
      <w:r w:rsidR="00FC7636" w:rsidRPr="007B37A0">
        <w:rPr>
          <w:sz w:val="22"/>
          <w:szCs w:val="22"/>
        </w:rPr>
        <w:t xml:space="preserve"> по назначению целевых средств и по источникам их поступления.</w:t>
      </w:r>
    </w:p>
    <w:p w:rsidR="00FC7636" w:rsidRPr="007B37A0" w:rsidRDefault="00FC7636" w:rsidP="007B37A0">
      <w:pPr>
        <w:pStyle w:val="11"/>
        <w:shd w:val="clear" w:color="auto" w:fill="auto"/>
        <w:spacing w:after="0"/>
        <w:ind w:right="-1276" w:firstLine="851"/>
        <w:rPr>
          <w:sz w:val="22"/>
          <w:szCs w:val="22"/>
        </w:rPr>
      </w:pPr>
      <w:r w:rsidRPr="007B37A0">
        <w:rPr>
          <w:sz w:val="22"/>
          <w:szCs w:val="22"/>
        </w:rPr>
        <w:t>При этом налогоплательщики, получившие средства целевого финансирования, обязаны вести раздельный учет расходов (доходов), полученных (произведенных) в рамках целевого финансирования. При отсутствии такого учета у налогоплательщика, получившего средства целевого финансирования, указанные средства рассматриваются как подлежащие налогообложению с даты их получения.</w:t>
      </w:r>
    </w:p>
    <w:p w:rsidR="00E46A1B" w:rsidRPr="007B37A0" w:rsidRDefault="00FC7636" w:rsidP="00611AA1">
      <w:pPr>
        <w:pStyle w:val="11"/>
        <w:shd w:val="clear" w:color="auto" w:fill="auto"/>
        <w:spacing w:after="0"/>
        <w:ind w:right="-1276" w:firstLine="851"/>
        <w:rPr>
          <w:sz w:val="22"/>
          <w:szCs w:val="22"/>
        </w:rPr>
      </w:pPr>
      <w:r w:rsidRPr="007B37A0">
        <w:rPr>
          <w:sz w:val="22"/>
          <w:szCs w:val="22"/>
        </w:rPr>
        <w:t>Так же следует помнить, что целевые средства, не использованные по целевому назначению в течение налогового периода, либо использованы не по целевому назначению, так же подлежат налогообложению.</w:t>
      </w:r>
    </w:p>
    <w:p w:rsidR="001D3A9F" w:rsidRPr="007B37A0" w:rsidRDefault="001D3A9F"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В бухгалтерском учете некоммерческой организации с учетом положений учетной полит</w:t>
      </w:r>
      <w:r w:rsidR="00EF0CE4" w:rsidRPr="007B37A0">
        <w:rPr>
          <w:rFonts w:ascii="Times New Roman" w:hAnsi="Times New Roman" w:cs="Times New Roman"/>
          <w:szCs w:val="22"/>
        </w:rPr>
        <w:t>ики возможны следующие проводки при поступлении средств целевого финансирования:</w:t>
      </w:r>
    </w:p>
    <w:p w:rsidR="001D3A9F" w:rsidRPr="007B37A0" w:rsidRDefault="001D3A9F" w:rsidP="007B37A0">
      <w:pPr>
        <w:pStyle w:val="ConsPlusNormal"/>
        <w:ind w:right="-1276" w:firstLine="851"/>
        <w:jc w:val="both"/>
        <w:rPr>
          <w:rFonts w:ascii="Times New Roman" w:hAnsi="Times New Roman" w:cs="Times New Roman"/>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8"/>
        <w:gridCol w:w="1134"/>
        <w:gridCol w:w="993"/>
        <w:gridCol w:w="3543"/>
      </w:tblGrid>
      <w:tr w:rsidR="007373C1" w:rsidRPr="007B37A0" w:rsidTr="00611AA1">
        <w:tc>
          <w:tcPr>
            <w:tcW w:w="4678" w:type="dxa"/>
          </w:tcPr>
          <w:p w:rsidR="007373C1" w:rsidRPr="00611AA1" w:rsidRDefault="007373C1" w:rsidP="007B37A0">
            <w:pPr>
              <w:pStyle w:val="ConsPlusNormal"/>
              <w:ind w:right="-1276" w:firstLine="851"/>
              <w:jc w:val="both"/>
              <w:rPr>
                <w:rFonts w:ascii="Times New Roman" w:hAnsi="Times New Roman" w:cs="Times New Roman"/>
                <w:sz w:val="18"/>
                <w:szCs w:val="18"/>
              </w:rPr>
            </w:pPr>
            <w:r w:rsidRPr="00611AA1">
              <w:rPr>
                <w:rFonts w:ascii="Times New Roman" w:hAnsi="Times New Roman" w:cs="Times New Roman"/>
                <w:sz w:val="18"/>
                <w:szCs w:val="18"/>
              </w:rPr>
              <w:t>Содержание операций</w:t>
            </w:r>
          </w:p>
        </w:tc>
        <w:tc>
          <w:tcPr>
            <w:tcW w:w="1134" w:type="dxa"/>
          </w:tcPr>
          <w:p w:rsidR="007373C1" w:rsidRPr="00611AA1" w:rsidRDefault="007373C1" w:rsidP="00611AA1">
            <w:pPr>
              <w:pStyle w:val="ConsPlusNormal"/>
              <w:ind w:right="-1276"/>
              <w:jc w:val="both"/>
              <w:rPr>
                <w:rFonts w:ascii="Times New Roman" w:hAnsi="Times New Roman" w:cs="Times New Roman"/>
                <w:sz w:val="18"/>
                <w:szCs w:val="18"/>
              </w:rPr>
            </w:pPr>
            <w:r w:rsidRPr="00611AA1">
              <w:rPr>
                <w:rFonts w:ascii="Times New Roman" w:hAnsi="Times New Roman" w:cs="Times New Roman"/>
                <w:sz w:val="18"/>
                <w:szCs w:val="18"/>
              </w:rPr>
              <w:t>Дебет</w:t>
            </w:r>
          </w:p>
        </w:tc>
        <w:tc>
          <w:tcPr>
            <w:tcW w:w="993" w:type="dxa"/>
          </w:tcPr>
          <w:p w:rsidR="007373C1" w:rsidRPr="00611AA1" w:rsidRDefault="007373C1" w:rsidP="00611AA1">
            <w:pPr>
              <w:pStyle w:val="ConsPlusNormal"/>
              <w:ind w:right="-1276"/>
              <w:jc w:val="both"/>
              <w:rPr>
                <w:rFonts w:ascii="Times New Roman" w:hAnsi="Times New Roman" w:cs="Times New Roman"/>
                <w:sz w:val="18"/>
                <w:szCs w:val="18"/>
              </w:rPr>
            </w:pPr>
            <w:r w:rsidRPr="00611AA1">
              <w:rPr>
                <w:rFonts w:ascii="Times New Roman" w:hAnsi="Times New Roman" w:cs="Times New Roman"/>
                <w:sz w:val="18"/>
                <w:szCs w:val="18"/>
              </w:rPr>
              <w:t>Кредит</w:t>
            </w:r>
          </w:p>
        </w:tc>
        <w:tc>
          <w:tcPr>
            <w:tcW w:w="3543" w:type="dxa"/>
          </w:tcPr>
          <w:p w:rsidR="007373C1" w:rsidRPr="00611AA1" w:rsidRDefault="007373C1" w:rsidP="007B37A0">
            <w:pPr>
              <w:pStyle w:val="ConsPlusNormal"/>
              <w:ind w:right="-1276" w:firstLine="851"/>
              <w:jc w:val="both"/>
              <w:rPr>
                <w:rFonts w:ascii="Times New Roman" w:hAnsi="Times New Roman" w:cs="Times New Roman"/>
                <w:sz w:val="18"/>
                <w:szCs w:val="18"/>
              </w:rPr>
            </w:pPr>
            <w:r w:rsidRPr="00611AA1">
              <w:rPr>
                <w:rFonts w:ascii="Times New Roman" w:hAnsi="Times New Roman" w:cs="Times New Roman"/>
                <w:sz w:val="18"/>
                <w:szCs w:val="18"/>
              </w:rPr>
              <w:t>Первичный документ</w:t>
            </w:r>
          </w:p>
        </w:tc>
      </w:tr>
      <w:tr w:rsidR="007373C1" w:rsidRPr="007B37A0" w:rsidTr="00611AA1">
        <w:tc>
          <w:tcPr>
            <w:tcW w:w="4678" w:type="dxa"/>
          </w:tcPr>
          <w:p w:rsidR="00611AA1" w:rsidRPr="00611AA1" w:rsidRDefault="007373C1" w:rsidP="00611AA1">
            <w:pPr>
              <w:pStyle w:val="ConsPlusNormal"/>
              <w:ind w:right="-1276"/>
              <w:jc w:val="both"/>
              <w:rPr>
                <w:rFonts w:ascii="Times New Roman" w:hAnsi="Times New Roman" w:cs="Times New Roman"/>
                <w:sz w:val="18"/>
                <w:szCs w:val="18"/>
              </w:rPr>
            </w:pPr>
            <w:r w:rsidRPr="00611AA1">
              <w:rPr>
                <w:rFonts w:ascii="Times New Roman" w:hAnsi="Times New Roman" w:cs="Times New Roman"/>
                <w:sz w:val="18"/>
                <w:szCs w:val="18"/>
              </w:rPr>
              <w:t xml:space="preserve">Отражено поступление целевого </w:t>
            </w:r>
          </w:p>
          <w:p w:rsidR="007373C1" w:rsidRPr="00611AA1" w:rsidRDefault="007373C1" w:rsidP="00611AA1">
            <w:pPr>
              <w:pStyle w:val="ConsPlusNormal"/>
              <w:ind w:right="-1276"/>
              <w:jc w:val="both"/>
              <w:rPr>
                <w:rFonts w:ascii="Times New Roman" w:hAnsi="Times New Roman" w:cs="Times New Roman"/>
                <w:sz w:val="18"/>
                <w:szCs w:val="18"/>
              </w:rPr>
            </w:pPr>
            <w:r w:rsidRPr="00611AA1">
              <w:rPr>
                <w:rFonts w:ascii="Times New Roman" w:hAnsi="Times New Roman" w:cs="Times New Roman"/>
                <w:sz w:val="18"/>
                <w:szCs w:val="18"/>
              </w:rPr>
              <w:t>финансирования (пожертвования, взносы и т.п.)</w:t>
            </w:r>
          </w:p>
        </w:tc>
        <w:tc>
          <w:tcPr>
            <w:tcW w:w="1134" w:type="dxa"/>
          </w:tcPr>
          <w:p w:rsidR="00611AA1" w:rsidRDefault="00E54173" w:rsidP="00611AA1">
            <w:pPr>
              <w:pStyle w:val="ConsPlusNormal"/>
              <w:ind w:right="-1276"/>
              <w:jc w:val="both"/>
              <w:rPr>
                <w:rFonts w:ascii="Times New Roman" w:hAnsi="Times New Roman" w:cs="Times New Roman"/>
                <w:sz w:val="18"/>
                <w:szCs w:val="18"/>
              </w:rPr>
            </w:pPr>
            <w:hyperlink r:id="rId12" w:history="1">
              <w:r w:rsidR="007373C1" w:rsidRPr="00611AA1">
                <w:rPr>
                  <w:rFonts w:ascii="Times New Roman" w:hAnsi="Times New Roman" w:cs="Times New Roman"/>
                  <w:sz w:val="18"/>
                  <w:szCs w:val="18"/>
                </w:rPr>
                <w:t>51</w:t>
              </w:r>
            </w:hyperlink>
            <w:r w:rsidR="007373C1" w:rsidRPr="00611AA1">
              <w:rPr>
                <w:rFonts w:ascii="Times New Roman" w:hAnsi="Times New Roman" w:cs="Times New Roman"/>
                <w:sz w:val="18"/>
                <w:szCs w:val="18"/>
              </w:rPr>
              <w:t xml:space="preserve">, </w:t>
            </w:r>
            <w:hyperlink r:id="rId13" w:history="1">
              <w:r w:rsidR="007373C1" w:rsidRPr="00611AA1">
                <w:rPr>
                  <w:rFonts w:ascii="Times New Roman" w:hAnsi="Times New Roman" w:cs="Times New Roman"/>
                  <w:sz w:val="18"/>
                  <w:szCs w:val="18"/>
                </w:rPr>
                <w:t>50</w:t>
              </w:r>
            </w:hyperlink>
            <w:r w:rsidR="007373C1" w:rsidRPr="00611AA1">
              <w:rPr>
                <w:rFonts w:ascii="Times New Roman" w:hAnsi="Times New Roman" w:cs="Times New Roman"/>
                <w:sz w:val="18"/>
                <w:szCs w:val="18"/>
              </w:rPr>
              <w:t xml:space="preserve">, </w:t>
            </w:r>
            <w:hyperlink r:id="rId14" w:history="1">
              <w:r w:rsidR="007373C1" w:rsidRPr="00611AA1">
                <w:rPr>
                  <w:rFonts w:ascii="Times New Roman" w:hAnsi="Times New Roman" w:cs="Times New Roman"/>
                  <w:sz w:val="18"/>
                  <w:szCs w:val="18"/>
                </w:rPr>
                <w:t>10</w:t>
              </w:r>
            </w:hyperlink>
            <w:r w:rsidR="00B14358">
              <w:rPr>
                <w:rFonts w:ascii="Times New Roman" w:hAnsi="Times New Roman" w:cs="Times New Roman"/>
                <w:sz w:val="18"/>
                <w:szCs w:val="18"/>
              </w:rPr>
              <w:t>, 01</w:t>
            </w:r>
            <w:r w:rsidR="007373C1" w:rsidRPr="00611AA1">
              <w:rPr>
                <w:rFonts w:ascii="Times New Roman" w:hAnsi="Times New Roman" w:cs="Times New Roman"/>
                <w:sz w:val="18"/>
                <w:szCs w:val="18"/>
              </w:rPr>
              <w:t xml:space="preserve"> </w:t>
            </w:r>
          </w:p>
          <w:p w:rsidR="007373C1" w:rsidRPr="00611AA1" w:rsidRDefault="007373C1" w:rsidP="00611AA1">
            <w:pPr>
              <w:pStyle w:val="ConsPlusNormal"/>
              <w:ind w:right="-1276"/>
              <w:jc w:val="both"/>
              <w:rPr>
                <w:rFonts w:ascii="Times New Roman" w:hAnsi="Times New Roman" w:cs="Times New Roman"/>
                <w:sz w:val="18"/>
                <w:szCs w:val="18"/>
              </w:rPr>
            </w:pPr>
          </w:p>
        </w:tc>
        <w:tc>
          <w:tcPr>
            <w:tcW w:w="993" w:type="dxa"/>
          </w:tcPr>
          <w:p w:rsidR="007373C1" w:rsidRPr="00611AA1" w:rsidRDefault="00E54173" w:rsidP="00611AA1">
            <w:pPr>
              <w:pStyle w:val="ConsPlusNormal"/>
              <w:ind w:right="-1276"/>
              <w:jc w:val="both"/>
              <w:rPr>
                <w:rFonts w:ascii="Times New Roman" w:hAnsi="Times New Roman" w:cs="Times New Roman"/>
                <w:sz w:val="18"/>
                <w:szCs w:val="18"/>
              </w:rPr>
            </w:pPr>
            <w:hyperlink r:id="rId15" w:history="1">
              <w:r w:rsidR="007373C1" w:rsidRPr="00611AA1">
                <w:rPr>
                  <w:rFonts w:ascii="Times New Roman" w:hAnsi="Times New Roman" w:cs="Times New Roman"/>
                  <w:sz w:val="18"/>
                  <w:szCs w:val="18"/>
                </w:rPr>
                <w:t>86</w:t>
              </w:r>
            </w:hyperlink>
          </w:p>
        </w:tc>
        <w:tc>
          <w:tcPr>
            <w:tcW w:w="3543" w:type="dxa"/>
          </w:tcPr>
          <w:p w:rsidR="00611AA1" w:rsidRDefault="007373C1" w:rsidP="00611AA1">
            <w:pPr>
              <w:pStyle w:val="ConsPlusNormal"/>
              <w:ind w:right="-1276"/>
              <w:jc w:val="both"/>
              <w:rPr>
                <w:rFonts w:ascii="Times New Roman" w:hAnsi="Times New Roman" w:cs="Times New Roman"/>
                <w:sz w:val="18"/>
                <w:szCs w:val="18"/>
              </w:rPr>
            </w:pPr>
            <w:r w:rsidRPr="00611AA1">
              <w:rPr>
                <w:rFonts w:ascii="Times New Roman" w:hAnsi="Times New Roman" w:cs="Times New Roman"/>
                <w:sz w:val="18"/>
                <w:szCs w:val="18"/>
              </w:rPr>
              <w:t xml:space="preserve">Выписка банка по расчетному счету, </w:t>
            </w:r>
          </w:p>
          <w:p w:rsidR="00611AA1" w:rsidRDefault="007373C1" w:rsidP="00611AA1">
            <w:pPr>
              <w:pStyle w:val="ConsPlusNormal"/>
              <w:ind w:right="-1276"/>
              <w:jc w:val="both"/>
              <w:rPr>
                <w:rFonts w:ascii="Times New Roman" w:hAnsi="Times New Roman" w:cs="Times New Roman"/>
                <w:sz w:val="18"/>
                <w:szCs w:val="18"/>
              </w:rPr>
            </w:pPr>
            <w:r w:rsidRPr="00611AA1">
              <w:rPr>
                <w:rFonts w:ascii="Times New Roman" w:hAnsi="Times New Roman" w:cs="Times New Roman"/>
                <w:sz w:val="18"/>
                <w:szCs w:val="18"/>
              </w:rPr>
              <w:t xml:space="preserve">Приходный кассовый </w:t>
            </w:r>
            <w:hyperlink r:id="rId16" w:history="1">
              <w:r w:rsidRPr="00611AA1">
                <w:rPr>
                  <w:rFonts w:ascii="Times New Roman" w:hAnsi="Times New Roman" w:cs="Times New Roman"/>
                  <w:sz w:val="18"/>
                  <w:szCs w:val="18"/>
                </w:rPr>
                <w:t>ордер</w:t>
              </w:r>
            </w:hyperlink>
            <w:r w:rsidRPr="00611AA1">
              <w:rPr>
                <w:rFonts w:ascii="Times New Roman" w:hAnsi="Times New Roman" w:cs="Times New Roman"/>
                <w:sz w:val="18"/>
                <w:szCs w:val="18"/>
              </w:rPr>
              <w:t xml:space="preserve">, </w:t>
            </w:r>
          </w:p>
          <w:p w:rsidR="00611AA1" w:rsidRDefault="007373C1" w:rsidP="00611AA1">
            <w:pPr>
              <w:pStyle w:val="ConsPlusNormal"/>
              <w:ind w:right="-1276"/>
              <w:jc w:val="both"/>
              <w:rPr>
                <w:rFonts w:ascii="Times New Roman" w:hAnsi="Times New Roman" w:cs="Times New Roman"/>
                <w:sz w:val="18"/>
                <w:szCs w:val="18"/>
              </w:rPr>
            </w:pPr>
            <w:r w:rsidRPr="00611AA1">
              <w:rPr>
                <w:rFonts w:ascii="Times New Roman" w:hAnsi="Times New Roman" w:cs="Times New Roman"/>
                <w:sz w:val="18"/>
                <w:szCs w:val="18"/>
              </w:rPr>
              <w:t>Отгрузочные документы передающей</w:t>
            </w:r>
          </w:p>
          <w:p w:rsidR="007373C1" w:rsidRPr="00611AA1" w:rsidRDefault="007373C1" w:rsidP="00611AA1">
            <w:pPr>
              <w:pStyle w:val="ConsPlusNormal"/>
              <w:ind w:right="-1276"/>
              <w:jc w:val="both"/>
              <w:rPr>
                <w:rFonts w:ascii="Times New Roman" w:hAnsi="Times New Roman" w:cs="Times New Roman"/>
                <w:sz w:val="18"/>
                <w:szCs w:val="18"/>
              </w:rPr>
            </w:pPr>
            <w:r w:rsidRPr="00611AA1">
              <w:rPr>
                <w:rFonts w:ascii="Times New Roman" w:hAnsi="Times New Roman" w:cs="Times New Roman"/>
                <w:sz w:val="18"/>
                <w:szCs w:val="18"/>
              </w:rPr>
              <w:t xml:space="preserve"> стороны и др.</w:t>
            </w:r>
          </w:p>
        </w:tc>
      </w:tr>
      <w:tr w:rsidR="007373C1" w:rsidRPr="007B37A0" w:rsidTr="00611AA1">
        <w:tc>
          <w:tcPr>
            <w:tcW w:w="4678" w:type="dxa"/>
          </w:tcPr>
          <w:p w:rsidR="00611AA1" w:rsidRDefault="007373C1" w:rsidP="00611AA1">
            <w:pPr>
              <w:pStyle w:val="ConsPlusNormal"/>
              <w:ind w:right="-1276"/>
              <w:jc w:val="both"/>
              <w:rPr>
                <w:rFonts w:ascii="Times New Roman" w:hAnsi="Times New Roman" w:cs="Times New Roman"/>
                <w:sz w:val="18"/>
                <w:szCs w:val="18"/>
              </w:rPr>
            </w:pPr>
            <w:r w:rsidRPr="00611AA1">
              <w:rPr>
                <w:rFonts w:ascii="Times New Roman" w:hAnsi="Times New Roman" w:cs="Times New Roman"/>
                <w:sz w:val="18"/>
                <w:szCs w:val="18"/>
              </w:rPr>
              <w:t xml:space="preserve">Причитающиеся пожертвования, взносы и т.п. </w:t>
            </w:r>
          </w:p>
          <w:p w:rsidR="007373C1" w:rsidRPr="00611AA1" w:rsidRDefault="007373C1" w:rsidP="00611AA1">
            <w:pPr>
              <w:pStyle w:val="ConsPlusNormal"/>
              <w:ind w:right="-1276"/>
              <w:jc w:val="both"/>
              <w:rPr>
                <w:rFonts w:ascii="Times New Roman" w:hAnsi="Times New Roman" w:cs="Times New Roman"/>
                <w:sz w:val="18"/>
                <w:szCs w:val="18"/>
              </w:rPr>
            </w:pPr>
            <w:r w:rsidRPr="00611AA1">
              <w:rPr>
                <w:rFonts w:ascii="Times New Roman" w:hAnsi="Times New Roman" w:cs="Times New Roman"/>
                <w:sz w:val="18"/>
                <w:szCs w:val="18"/>
              </w:rPr>
              <w:t>поступления отражены в составе целевого финансирования</w:t>
            </w:r>
          </w:p>
        </w:tc>
        <w:tc>
          <w:tcPr>
            <w:tcW w:w="1134" w:type="dxa"/>
          </w:tcPr>
          <w:p w:rsidR="007373C1" w:rsidRPr="00611AA1" w:rsidRDefault="00E54173" w:rsidP="00611AA1">
            <w:pPr>
              <w:pStyle w:val="ConsPlusNormal"/>
              <w:ind w:right="-1276"/>
              <w:jc w:val="both"/>
              <w:rPr>
                <w:rFonts w:ascii="Times New Roman" w:hAnsi="Times New Roman" w:cs="Times New Roman"/>
                <w:sz w:val="18"/>
                <w:szCs w:val="18"/>
              </w:rPr>
            </w:pPr>
            <w:hyperlink r:id="rId17" w:history="1">
              <w:r w:rsidR="007373C1" w:rsidRPr="00611AA1">
                <w:rPr>
                  <w:rFonts w:ascii="Times New Roman" w:hAnsi="Times New Roman" w:cs="Times New Roman"/>
                  <w:sz w:val="18"/>
                  <w:szCs w:val="18"/>
                </w:rPr>
                <w:t>76</w:t>
              </w:r>
            </w:hyperlink>
          </w:p>
        </w:tc>
        <w:tc>
          <w:tcPr>
            <w:tcW w:w="993" w:type="dxa"/>
          </w:tcPr>
          <w:p w:rsidR="007373C1" w:rsidRPr="00611AA1" w:rsidRDefault="00E54173" w:rsidP="00611AA1">
            <w:pPr>
              <w:pStyle w:val="ConsPlusNormal"/>
              <w:ind w:right="-1276"/>
              <w:jc w:val="both"/>
              <w:rPr>
                <w:rFonts w:ascii="Times New Roman" w:hAnsi="Times New Roman" w:cs="Times New Roman"/>
                <w:sz w:val="18"/>
                <w:szCs w:val="18"/>
              </w:rPr>
            </w:pPr>
            <w:hyperlink r:id="rId18" w:history="1">
              <w:r w:rsidR="007373C1" w:rsidRPr="00611AA1">
                <w:rPr>
                  <w:rFonts w:ascii="Times New Roman" w:hAnsi="Times New Roman" w:cs="Times New Roman"/>
                  <w:sz w:val="18"/>
                  <w:szCs w:val="18"/>
                </w:rPr>
                <w:t>86</w:t>
              </w:r>
            </w:hyperlink>
          </w:p>
        </w:tc>
        <w:tc>
          <w:tcPr>
            <w:tcW w:w="3543" w:type="dxa"/>
          </w:tcPr>
          <w:p w:rsidR="00611AA1" w:rsidRDefault="007373C1" w:rsidP="00611AA1">
            <w:pPr>
              <w:pStyle w:val="ConsPlusNormal"/>
              <w:ind w:right="-1276"/>
              <w:jc w:val="both"/>
              <w:rPr>
                <w:rFonts w:ascii="Times New Roman" w:hAnsi="Times New Roman" w:cs="Times New Roman"/>
                <w:sz w:val="18"/>
                <w:szCs w:val="18"/>
              </w:rPr>
            </w:pPr>
            <w:r w:rsidRPr="00611AA1">
              <w:rPr>
                <w:rFonts w:ascii="Times New Roman" w:hAnsi="Times New Roman" w:cs="Times New Roman"/>
                <w:sz w:val="18"/>
                <w:szCs w:val="18"/>
              </w:rPr>
              <w:t>Документы, подтверждающие право на</w:t>
            </w:r>
          </w:p>
          <w:p w:rsidR="007373C1" w:rsidRPr="00611AA1" w:rsidRDefault="007373C1" w:rsidP="00611AA1">
            <w:pPr>
              <w:pStyle w:val="ConsPlusNormal"/>
              <w:ind w:right="-1276"/>
              <w:jc w:val="both"/>
              <w:rPr>
                <w:rFonts w:ascii="Times New Roman" w:hAnsi="Times New Roman" w:cs="Times New Roman"/>
                <w:sz w:val="18"/>
                <w:szCs w:val="18"/>
              </w:rPr>
            </w:pPr>
            <w:r w:rsidRPr="00611AA1">
              <w:rPr>
                <w:rFonts w:ascii="Times New Roman" w:hAnsi="Times New Roman" w:cs="Times New Roman"/>
                <w:sz w:val="18"/>
                <w:szCs w:val="18"/>
              </w:rPr>
              <w:t xml:space="preserve"> получение средств,</w:t>
            </w:r>
            <w:r w:rsidR="00611AA1">
              <w:rPr>
                <w:rFonts w:ascii="Times New Roman" w:hAnsi="Times New Roman" w:cs="Times New Roman"/>
                <w:sz w:val="18"/>
                <w:szCs w:val="18"/>
              </w:rPr>
              <w:t xml:space="preserve"> </w:t>
            </w:r>
            <w:r w:rsidRPr="00611AA1">
              <w:rPr>
                <w:rFonts w:ascii="Times New Roman" w:hAnsi="Times New Roman" w:cs="Times New Roman"/>
                <w:sz w:val="18"/>
                <w:szCs w:val="18"/>
              </w:rPr>
              <w:t xml:space="preserve">Бухгалтерская </w:t>
            </w:r>
            <w:hyperlink r:id="rId19" w:history="1">
              <w:r w:rsidRPr="00611AA1">
                <w:rPr>
                  <w:rFonts w:ascii="Times New Roman" w:hAnsi="Times New Roman" w:cs="Times New Roman"/>
                  <w:sz w:val="18"/>
                  <w:szCs w:val="18"/>
                </w:rPr>
                <w:t>справка</w:t>
              </w:r>
            </w:hyperlink>
          </w:p>
        </w:tc>
      </w:tr>
      <w:tr w:rsidR="007373C1" w:rsidRPr="007B37A0" w:rsidTr="00611AA1">
        <w:tc>
          <w:tcPr>
            <w:tcW w:w="4678" w:type="dxa"/>
          </w:tcPr>
          <w:p w:rsidR="00611AA1" w:rsidRDefault="007373C1" w:rsidP="00611AA1">
            <w:pPr>
              <w:pStyle w:val="ConsPlusNormal"/>
              <w:ind w:right="-1276"/>
              <w:jc w:val="both"/>
              <w:rPr>
                <w:rFonts w:ascii="Times New Roman" w:hAnsi="Times New Roman" w:cs="Times New Roman"/>
                <w:sz w:val="18"/>
                <w:szCs w:val="18"/>
              </w:rPr>
            </w:pPr>
            <w:r w:rsidRPr="00611AA1">
              <w:rPr>
                <w:rFonts w:ascii="Times New Roman" w:hAnsi="Times New Roman" w:cs="Times New Roman"/>
                <w:sz w:val="18"/>
                <w:szCs w:val="18"/>
              </w:rPr>
              <w:t xml:space="preserve">Отражено поступление целевого финансирования </w:t>
            </w:r>
          </w:p>
          <w:p w:rsidR="007373C1" w:rsidRPr="00611AA1" w:rsidRDefault="007373C1" w:rsidP="00611AA1">
            <w:pPr>
              <w:pStyle w:val="ConsPlusNormal"/>
              <w:ind w:right="-1276"/>
              <w:jc w:val="both"/>
              <w:rPr>
                <w:rFonts w:ascii="Times New Roman" w:hAnsi="Times New Roman" w:cs="Times New Roman"/>
                <w:sz w:val="18"/>
                <w:szCs w:val="18"/>
              </w:rPr>
            </w:pPr>
            <w:r w:rsidRPr="00611AA1">
              <w:rPr>
                <w:rFonts w:ascii="Times New Roman" w:hAnsi="Times New Roman" w:cs="Times New Roman"/>
                <w:sz w:val="18"/>
                <w:szCs w:val="18"/>
              </w:rPr>
              <w:t>(пожертвования, взносы и т.п.)</w:t>
            </w:r>
          </w:p>
        </w:tc>
        <w:tc>
          <w:tcPr>
            <w:tcW w:w="1134" w:type="dxa"/>
          </w:tcPr>
          <w:p w:rsidR="007373C1" w:rsidRPr="00611AA1" w:rsidRDefault="00E54173" w:rsidP="00B14358">
            <w:pPr>
              <w:pStyle w:val="ConsPlusNormal"/>
              <w:ind w:right="-1276"/>
              <w:jc w:val="both"/>
              <w:rPr>
                <w:rFonts w:ascii="Times New Roman" w:hAnsi="Times New Roman" w:cs="Times New Roman"/>
                <w:sz w:val="18"/>
                <w:szCs w:val="18"/>
              </w:rPr>
            </w:pPr>
            <w:hyperlink r:id="rId20" w:history="1">
              <w:r w:rsidR="007373C1" w:rsidRPr="00611AA1">
                <w:rPr>
                  <w:rFonts w:ascii="Times New Roman" w:hAnsi="Times New Roman" w:cs="Times New Roman"/>
                  <w:sz w:val="18"/>
                  <w:szCs w:val="18"/>
                </w:rPr>
                <w:t>51</w:t>
              </w:r>
            </w:hyperlink>
            <w:r w:rsidR="00DB3331">
              <w:rPr>
                <w:rFonts w:ascii="Times New Roman" w:hAnsi="Times New Roman" w:cs="Times New Roman"/>
                <w:sz w:val="18"/>
                <w:szCs w:val="18"/>
              </w:rPr>
              <w:t xml:space="preserve">, </w:t>
            </w:r>
            <w:hyperlink r:id="rId21" w:history="1">
              <w:r w:rsidR="007373C1" w:rsidRPr="00611AA1">
                <w:rPr>
                  <w:rFonts w:ascii="Times New Roman" w:hAnsi="Times New Roman" w:cs="Times New Roman"/>
                  <w:sz w:val="18"/>
                  <w:szCs w:val="18"/>
                </w:rPr>
                <w:t>50</w:t>
              </w:r>
            </w:hyperlink>
            <w:r w:rsidR="007373C1" w:rsidRPr="00611AA1">
              <w:rPr>
                <w:rFonts w:ascii="Times New Roman" w:hAnsi="Times New Roman" w:cs="Times New Roman"/>
                <w:sz w:val="18"/>
                <w:szCs w:val="18"/>
              </w:rPr>
              <w:t xml:space="preserve">, </w:t>
            </w:r>
            <w:hyperlink r:id="rId22" w:history="1">
              <w:r w:rsidR="007373C1" w:rsidRPr="00611AA1">
                <w:rPr>
                  <w:rFonts w:ascii="Times New Roman" w:hAnsi="Times New Roman" w:cs="Times New Roman"/>
                  <w:sz w:val="18"/>
                  <w:szCs w:val="18"/>
                </w:rPr>
                <w:t>1</w:t>
              </w:r>
              <w:r w:rsidR="00B14358">
                <w:rPr>
                  <w:rFonts w:ascii="Times New Roman" w:hAnsi="Times New Roman" w:cs="Times New Roman"/>
                  <w:sz w:val="18"/>
                  <w:szCs w:val="18"/>
                </w:rPr>
                <w:t>0,</w:t>
              </w:r>
            </w:hyperlink>
            <w:r w:rsidR="00B14358">
              <w:rPr>
                <w:rFonts w:ascii="Times New Roman" w:hAnsi="Times New Roman" w:cs="Times New Roman"/>
                <w:sz w:val="18"/>
                <w:szCs w:val="18"/>
              </w:rPr>
              <w:t xml:space="preserve"> 01</w:t>
            </w:r>
            <w:r w:rsidR="00DB3331">
              <w:rPr>
                <w:rFonts w:ascii="Times New Roman" w:hAnsi="Times New Roman" w:cs="Times New Roman"/>
                <w:sz w:val="18"/>
                <w:szCs w:val="18"/>
              </w:rPr>
              <w:t xml:space="preserve"> </w:t>
            </w:r>
          </w:p>
        </w:tc>
        <w:tc>
          <w:tcPr>
            <w:tcW w:w="993" w:type="dxa"/>
          </w:tcPr>
          <w:p w:rsidR="007373C1" w:rsidRPr="00611AA1" w:rsidRDefault="00E54173" w:rsidP="00611AA1">
            <w:pPr>
              <w:pStyle w:val="ConsPlusNormal"/>
              <w:ind w:right="-1276"/>
              <w:jc w:val="both"/>
              <w:rPr>
                <w:rFonts w:ascii="Times New Roman" w:hAnsi="Times New Roman" w:cs="Times New Roman"/>
                <w:sz w:val="18"/>
                <w:szCs w:val="18"/>
              </w:rPr>
            </w:pPr>
            <w:hyperlink r:id="rId23" w:history="1">
              <w:r w:rsidR="007373C1" w:rsidRPr="00611AA1">
                <w:rPr>
                  <w:rFonts w:ascii="Times New Roman" w:hAnsi="Times New Roman" w:cs="Times New Roman"/>
                  <w:sz w:val="18"/>
                  <w:szCs w:val="18"/>
                </w:rPr>
                <w:t>76</w:t>
              </w:r>
            </w:hyperlink>
          </w:p>
        </w:tc>
        <w:tc>
          <w:tcPr>
            <w:tcW w:w="3543" w:type="dxa"/>
          </w:tcPr>
          <w:p w:rsidR="00611AA1" w:rsidRDefault="007373C1" w:rsidP="00611AA1">
            <w:pPr>
              <w:pStyle w:val="ConsPlusNormal"/>
              <w:ind w:right="-1276"/>
              <w:jc w:val="both"/>
              <w:rPr>
                <w:rFonts w:ascii="Times New Roman" w:hAnsi="Times New Roman" w:cs="Times New Roman"/>
                <w:sz w:val="18"/>
                <w:szCs w:val="18"/>
              </w:rPr>
            </w:pPr>
            <w:r w:rsidRPr="00611AA1">
              <w:rPr>
                <w:rFonts w:ascii="Times New Roman" w:hAnsi="Times New Roman" w:cs="Times New Roman"/>
                <w:sz w:val="18"/>
                <w:szCs w:val="18"/>
              </w:rPr>
              <w:t xml:space="preserve">Выписка банка по расчетному счету, </w:t>
            </w:r>
          </w:p>
          <w:p w:rsidR="00611AA1" w:rsidRDefault="007373C1" w:rsidP="00611AA1">
            <w:pPr>
              <w:pStyle w:val="ConsPlusNormal"/>
              <w:ind w:right="-1276"/>
              <w:jc w:val="both"/>
              <w:rPr>
                <w:rFonts w:ascii="Times New Roman" w:hAnsi="Times New Roman" w:cs="Times New Roman"/>
                <w:sz w:val="18"/>
                <w:szCs w:val="18"/>
              </w:rPr>
            </w:pPr>
            <w:r w:rsidRPr="00611AA1">
              <w:rPr>
                <w:rFonts w:ascii="Times New Roman" w:hAnsi="Times New Roman" w:cs="Times New Roman"/>
                <w:sz w:val="18"/>
                <w:szCs w:val="18"/>
              </w:rPr>
              <w:t xml:space="preserve">Приходный кассовый </w:t>
            </w:r>
            <w:hyperlink r:id="rId24" w:history="1">
              <w:r w:rsidRPr="00611AA1">
                <w:rPr>
                  <w:rFonts w:ascii="Times New Roman" w:hAnsi="Times New Roman" w:cs="Times New Roman"/>
                  <w:sz w:val="18"/>
                  <w:szCs w:val="18"/>
                </w:rPr>
                <w:t>ордер</w:t>
              </w:r>
            </w:hyperlink>
            <w:r w:rsidRPr="00611AA1">
              <w:rPr>
                <w:rFonts w:ascii="Times New Roman" w:hAnsi="Times New Roman" w:cs="Times New Roman"/>
                <w:sz w:val="18"/>
                <w:szCs w:val="18"/>
              </w:rPr>
              <w:t xml:space="preserve">, </w:t>
            </w:r>
          </w:p>
          <w:p w:rsidR="00611AA1" w:rsidRDefault="007373C1" w:rsidP="00611AA1">
            <w:pPr>
              <w:pStyle w:val="ConsPlusNormal"/>
              <w:ind w:right="-1276"/>
              <w:jc w:val="both"/>
              <w:rPr>
                <w:rFonts w:ascii="Times New Roman" w:hAnsi="Times New Roman" w:cs="Times New Roman"/>
                <w:sz w:val="18"/>
                <w:szCs w:val="18"/>
              </w:rPr>
            </w:pPr>
            <w:r w:rsidRPr="00611AA1">
              <w:rPr>
                <w:rFonts w:ascii="Times New Roman" w:hAnsi="Times New Roman" w:cs="Times New Roman"/>
                <w:sz w:val="18"/>
                <w:szCs w:val="18"/>
              </w:rPr>
              <w:t xml:space="preserve">Отгрузочные документы передающей </w:t>
            </w:r>
          </w:p>
          <w:p w:rsidR="007373C1" w:rsidRPr="00611AA1" w:rsidRDefault="007373C1" w:rsidP="00611AA1">
            <w:pPr>
              <w:pStyle w:val="ConsPlusNormal"/>
              <w:ind w:right="-1276"/>
              <w:jc w:val="both"/>
              <w:rPr>
                <w:rFonts w:ascii="Times New Roman" w:hAnsi="Times New Roman" w:cs="Times New Roman"/>
                <w:sz w:val="18"/>
                <w:szCs w:val="18"/>
              </w:rPr>
            </w:pPr>
            <w:r w:rsidRPr="00611AA1">
              <w:rPr>
                <w:rFonts w:ascii="Times New Roman" w:hAnsi="Times New Roman" w:cs="Times New Roman"/>
                <w:sz w:val="18"/>
                <w:szCs w:val="18"/>
              </w:rPr>
              <w:t>стороны и др.</w:t>
            </w:r>
          </w:p>
        </w:tc>
      </w:tr>
    </w:tbl>
    <w:p w:rsidR="0047291E" w:rsidRPr="007B37A0" w:rsidRDefault="0047291E" w:rsidP="007B37A0">
      <w:pPr>
        <w:pStyle w:val="34"/>
        <w:keepNext/>
        <w:keepLines/>
        <w:shd w:val="clear" w:color="auto" w:fill="auto"/>
        <w:spacing w:after="60" w:line="240" w:lineRule="auto"/>
        <w:ind w:left="0" w:right="-1276" w:firstLine="851"/>
        <w:jc w:val="both"/>
        <w:rPr>
          <w:b w:val="0"/>
          <w:sz w:val="22"/>
          <w:szCs w:val="22"/>
        </w:rPr>
      </w:pPr>
    </w:p>
    <w:p w:rsidR="00667D02" w:rsidRPr="007B37A0" w:rsidRDefault="00EF0CE4" w:rsidP="007B37A0">
      <w:pPr>
        <w:spacing w:before="240" w:after="1"/>
        <w:ind w:right="-1276" w:firstLine="851"/>
        <w:jc w:val="both"/>
        <w:rPr>
          <w:rFonts w:ascii="Times New Roman" w:hAnsi="Times New Roman" w:cs="Times New Roman"/>
          <w:sz w:val="22"/>
          <w:szCs w:val="22"/>
        </w:rPr>
      </w:pPr>
      <w:r w:rsidRPr="007B37A0">
        <w:rPr>
          <w:rFonts w:ascii="Times New Roman" w:hAnsi="Times New Roman" w:cs="Times New Roman"/>
          <w:sz w:val="22"/>
          <w:szCs w:val="22"/>
        </w:rPr>
        <w:t>При использовании средств целевого финансирования в</w:t>
      </w:r>
      <w:r w:rsidR="00667D02" w:rsidRPr="007B37A0">
        <w:rPr>
          <w:rFonts w:ascii="Times New Roman" w:hAnsi="Times New Roman" w:cs="Times New Roman"/>
          <w:sz w:val="22"/>
          <w:szCs w:val="22"/>
        </w:rPr>
        <w:t xml:space="preserve"> бухгалтерском учете некоммерческой организации в зависимости от положений учетной политики возможны следующие типовые проводки:</w:t>
      </w:r>
    </w:p>
    <w:p w:rsidR="00667D02" w:rsidRPr="007B37A0" w:rsidRDefault="00667D02" w:rsidP="007B37A0">
      <w:pPr>
        <w:spacing w:after="1"/>
        <w:ind w:right="-1276" w:firstLine="851"/>
        <w:jc w:val="both"/>
        <w:rPr>
          <w:rFonts w:ascii="Times New Roman" w:hAnsi="Times New Roman" w:cs="Times New Roman"/>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1134"/>
        <w:gridCol w:w="993"/>
        <w:gridCol w:w="3543"/>
      </w:tblGrid>
      <w:tr w:rsidR="000B32E3" w:rsidRPr="007B37A0" w:rsidTr="00611AA1">
        <w:tc>
          <w:tcPr>
            <w:tcW w:w="4678" w:type="dxa"/>
          </w:tcPr>
          <w:p w:rsidR="000B32E3" w:rsidRPr="00611AA1" w:rsidRDefault="000B32E3" w:rsidP="007B37A0">
            <w:pPr>
              <w:spacing w:after="1"/>
              <w:ind w:right="-1276" w:firstLine="851"/>
              <w:jc w:val="both"/>
              <w:rPr>
                <w:rFonts w:ascii="Times New Roman" w:hAnsi="Times New Roman" w:cs="Times New Roman"/>
                <w:sz w:val="18"/>
                <w:szCs w:val="18"/>
              </w:rPr>
            </w:pPr>
            <w:r w:rsidRPr="00611AA1">
              <w:rPr>
                <w:rFonts w:ascii="Times New Roman" w:hAnsi="Times New Roman" w:cs="Times New Roman"/>
                <w:sz w:val="18"/>
                <w:szCs w:val="18"/>
              </w:rPr>
              <w:t>Содержание операций</w:t>
            </w:r>
          </w:p>
        </w:tc>
        <w:tc>
          <w:tcPr>
            <w:tcW w:w="1134" w:type="dxa"/>
          </w:tcPr>
          <w:p w:rsidR="000B32E3" w:rsidRPr="00611AA1" w:rsidRDefault="000B32E3" w:rsidP="00611AA1">
            <w:pPr>
              <w:spacing w:after="1"/>
              <w:ind w:right="-1276"/>
              <w:jc w:val="both"/>
              <w:rPr>
                <w:rFonts w:ascii="Times New Roman" w:hAnsi="Times New Roman" w:cs="Times New Roman"/>
                <w:sz w:val="18"/>
                <w:szCs w:val="18"/>
              </w:rPr>
            </w:pPr>
            <w:r w:rsidRPr="00611AA1">
              <w:rPr>
                <w:rFonts w:ascii="Times New Roman" w:hAnsi="Times New Roman" w:cs="Times New Roman"/>
                <w:sz w:val="18"/>
                <w:szCs w:val="18"/>
              </w:rPr>
              <w:t>Дебет</w:t>
            </w:r>
          </w:p>
        </w:tc>
        <w:tc>
          <w:tcPr>
            <w:tcW w:w="993" w:type="dxa"/>
          </w:tcPr>
          <w:p w:rsidR="000B32E3" w:rsidRPr="00611AA1" w:rsidRDefault="000B32E3" w:rsidP="00611AA1">
            <w:pPr>
              <w:spacing w:after="1"/>
              <w:ind w:right="-1276"/>
              <w:jc w:val="both"/>
              <w:rPr>
                <w:rFonts w:ascii="Times New Roman" w:hAnsi="Times New Roman" w:cs="Times New Roman"/>
                <w:sz w:val="18"/>
                <w:szCs w:val="18"/>
              </w:rPr>
            </w:pPr>
            <w:r w:rsidRPr="00611AA1">
              <w:rPr>
                <w:rFonts w:ascii="Times New Roman" w:hAnsi="Times New Roman" w:cs="Times New Roman"/>
                <w:sz w:val="18"/>
                <w:szCs w:val="18"/>
              </w:rPr>
              <w:t>Кредит</w:t>
            </w:r>
          </w:p>
        </w:tc>
        <w:tc>
          <w:tcPr>
            <w:tcW w:w="3543" w:type="dxa"/>
          </w:tcPr>
          <w:p w:rsidR="000B32E3" w:rsidRPr="00611AA1" w:rsidRDefault="000B32E3" w:rsidP="007B37A0">
            <w:pPr>
              <w:spacing w:after="1"/>
              <w:ind w:right="-1276" w:firstLine="851"/>
              <w:jc w:val="both"/>
              <w:rPr>
                <w:rFonts w:ascii="Times New Roman" w:hAnsi="Times New Roman" w:cs="Times New Roman"/>
                <w:sz w:val="18"/>
                <w:szCs w:val="18"/>
              </w:rPr>
            </w:pPr>
            <w:r w:rsidRPr="00611AA1">
              <w:rPr>
                <w:rFonts w:ascii="Times New Roman" w:hAnsi="Times New Roman" w:cs="Times New Roman"/>
                <w:sz w:val="18"/>
                <w:szCs w:val="18"/>
              </w:rPr>
              <w:t>Первичный документ</w:t>
            </w:r>
          </w:p>
        </w:tc>
      </w:tr>
      <w:tr w:rsidR="000B32E3" w:rsidRPr="007B37A0" w:rsidTr="00611AA1">
        <w:tc>
          <w:tcPr>
            <w:tcW w:w="4678" w:type="dxa"/>
          </w:tcPr>
          <w:p w:rsidR="00611AA1" w:rsidRDefault="000B32E3" w:rsidP="00611AA1">
            <w:pPr>
              <w:spacing w:after="1"/>
              <w:ind w:right="-1276"/>
              <w:jc w:val="both"/>
              <w:rPr>
                <w:rFonts w:ascii="Times New Roman" w:hAnsi="Times New Roman" w:cs="Times New Roman"/>
                <w:color w:val="auto"/>
                <w:sz w:val="18"/>
                <w:szCs w:val="18"/>
              </w:rPr>
            </w:pPr>
            <w:r w:rsidRPr="00611AA1">
              <w:rPr>
                <w:rFonts w:ascii="Times New Roman" w:hAnsi="Times New Roman" w:cs="Times New Roman"/>
                <w:color w:val="auto"/>
                <w:sz w:val="18"/>
                <w:szCs w:val="18"/>
              </w:rPr>
              <w:t>Средства целевого финансирования направлены на</w:t>
            </w:r>
          </w:p>
          <w:p w:rsidR="00611AA1" w:rsidRDefault="000B32E3" w:rsidP="00611AA1">
            <w:pPr>
              <w:spacing w:after="1"/>
              <w:ind w:right="-1276"/>
              <w:jc w:val="both"/>
              <w:rPr>
                <w:rFonts w:ascii="Times New Roman" w:hAnsi="Times New Roman" w:cs="Times New Roman"/>
                <w:color w:val="auto"/>
                <w:sz w:val="18"/>
                <w:szCs w:val="18"/>
              </w:rPr>
            </w:pPr>
            <w:r w:rsidRPr="00611AA1">
              <w:rPr>
                <w:rFonts w:ascii="Times New Roman" w:hAnsi="Times New Roman" w:cs="Times New Roman"/>
                <w:color w:val="auto"/>
                <w:sz w:val="18"/>
                <w:szCs w:val="18"/>
              </w:rPr>
              <w:t xml:space="preserve"> финансирование уставной некоммерческой </w:t>
            </w:r>
          </w:p>
          <w:p w:rsidR="000B32E3" w:rsidRPr="00611AA1" w:rsidRDefault="000B32E3" w:rsidP="00611AA1">
            <w:pPr>
              <w:spacing w:after="1"/>
              <w:ind w:right="-1276"/>
              <w:jc w:val="both"/>
              <w:rPr>
                <w:rFonts w:ascii="Times New Roman" w:hAnsi="Times New Roman" w:cs="Times New Roman"/>
                <w:color w:val="auto"/>
                <w:sz w:val="18"/>
                <w:szCs w:val="18"/>
              </w:rPr>
            </w:pPr>
            <w:r w:rsidRPr="00611AA1">
              <w:rPr>
                <w:rFonts w:ascii="Times New Roman" w:hAnsi="Times New Roman" w:cs="Times New Roman"/>
                <w:color w:val="auto"/>
                <w:sz w:val="18"/>
                <w:szCs w:val="18"/>
              </w:rPr>
              <w:t xml:space="preserve">деятельности </w:t>
            </w:r>
          </w:p>
        </w:tc>
        <w:tc>
          <w:tcPr>
            <w:tcW w:w="1134" w:type="dxa"/>
          </w:tcPr>
          <w:p w:rsidR="000B32E3" w:rsidRPr="00611AA1" w:rsidRDefault="00E54173" w:rsidP="00611AA1">
            <w:pPr>
              <w:spacing w:after="1"/>
              <w:ind w:right="-1276"/>
              <w:jc w:val="both"/>
              <w:rPr>
                <w:rFonts w:ascii="Times New Roman" w:hAnsi="Times New Roman" w:cs="Times New Roman"/>
                <w:color w:val="auto"/>
                <w:sz w:val="18"/>
                <w:szCs w:val="18"/>
              </w:rPr>
            </w:pPr>
            <w:hyperlink r:id="rId25" w:history="1">
              <w:r w:rsidR="000B32E3" w:rsidRPr="00611AA1">
                <w:rPr>
                  <w:rFonts w:ascii="Times New Roman" w:hAnsi="Times New Roman" w:cs="Times New Roman"/>
                  <w:color w:val="auto"/>
                  <w:sz w:val="18"/>
                  <w:szCs w:val="18"/>
                </w:rPr>
                <w:t>86</w:t>
              </w:r>
            </w:hyperlink>
          </w:p>
        </w:tc>
        <w:tc>
          <w:tcPr>
            <w:tcW w:w="993" w:type="dxa"/>
          </w:tcPr>
          <w:p w:rsidR="000B32E3" w:rsidRPr="00611AA1" w:rsidRDefault="00E54173" w:rsidP="00611AA1">
            <w:pPr>
              <w:spacing w:after="1"/>
              <w:ind w:right="-1276"/>
              <w:jc w:val="both"/>
              <w:rPr>
                <w:rFonts w:ascii="Times New Roman" w:hAnsi="Times New Roman" w:cs="Times New Roman"/>
                <w:color w:val="auto"/>
                <w:sz w:val="18"/>
                <w:szCs w:val="18"/>
              </w:rPr>
            </w:pPr>
            <w:hyperlink r:id="rId26" w:history="1">
              <w:r w:rsidR="00B14358">
                <w:rPr>
                  <w:rFonts w:ascii="Times New Roman" w:hAnsi="Times New Roman" w:cs="Times New Roman"/>
                  <w:color w:val="auto"/>
                  <w:sz w:val="18"/>
                  <w:szCs w:val="18"/>
                </w:rPr>
                <w:t>26</w:t>
              </w:r>
            </w:hyperlink>
          </w:p>
          <w:p w:rsidR="000B32E3" w:rsidRPr="00611AA1" w:rsidRDefault="000B32E3" w:rsidP="00611AA1">
            <w:pPr>
              <w:spacing w:after="1"/>
              <w:ind w:right="-1276"/>
              <w:jc w:val="both"/>
              <w:rPr>
                <w:rFonts w:ascii="Times New Roman" w:hAnsi="Times New Roman" w:cs="Times New Roman"/>
                <w:color w:val="auto"/>
                <w:sz w:val="18"/>
                <w:szCs w:val="18"/>
              </w:rPr>
            </w:pPr>
          </w:p>
        </w:tc>
        <w:tc>
          <w:tcPr>
            <w:tcW w:w="3543" w:type="dxa"/>
          </w:tcPr>
          <w:p w:rsidR="000B32E3" w:rsidRPr="00611AA1" w:rsidRDefault="000B32E3" w:rsidP="00611AA1">
            <w:pPr>
              <w:spacing w:after="1"/>
              <w:ind w:right="-1276"/>
              <w:jc w:val="both"/>
              <w:rPr>
                <w:rFonts w:ascii="Times New Roman" w:hAnsi="Times New Roman" w:cs="Times New Roman"/>
                <w:color w:val="auto"/>
                <w:sz w:val="18"/>
                <w:szCs w:val="18"/>
              </w:rPr>
            </w:pPr>
            <w:r w:rsidRPr="00611AA1">
              <w:rPr>
                <w:rFonts w:ascii="Times New Roman" w:hAnsi="Times New Roman" w:cs="Times New Roman"/>
                <w:color w:val="auto"/>
                <w:sz w:val="18"/>
                <w:szCs w:val="18"/>
              </w:rPr>
              <w:t>Смета доходов и расходов НКО,</w:t>
            </w:r>
          </w:p>
          <w:p w:rsidR="000B32E3" w:rsidRPr="00611AA1" w:rsidRDefault="000B32E3" w:rsidP="00611AA1">
            <w:pPr>
              <w:spacing w:after="1"/>
              <w:ind w:right="-1276"/>
              <w:jc w:val="both"/>
              <w:rPr>
                <w:rFonts w:ascii="Times New Roman" w:hAnsi="Times New Roman" w:cs="Times New Roman"/>
                <w:color w:val="auto"/>
                <w:sz w:val="18"/>
                <w:szCs w:val="18"/>
              </w:rPr>
            </w:pPr>
            <w:r w:rsidRPr="00611AA1">
              <w:rPr>
                <w:rFonts w:ascii="Times New Roman" w:hAnsi="Times New Roman" w:cs="Times New Roman"/>
                <w:color w:val="auto"/>
                <w:sz w:val="18"/>
                <w:szCs w:val="18"/>
              </w:rPr>
              <w:t xml:space="preserve">Бухгалтерская </w:t>
            </w:r>
            <w:hyperlink r:id="rId27" w:history="1">
              <w:r w:rsidRPr="00611AA1">
                <w:rPr>
                  <w:rFonts w:ascii="Times New Roman" w:hAnsi="Times New Roman" w:cs="Times New Roman"/>
                  <w:color w:val="auto"/>
                  <w:sz w:val="18"/>
                  <w:szCs w:val="18"/>
                </w:rPr>
                <w:t>справка</w:t>
              </w:r>
            </w:hyperlink>
          </w:p>
        </w:tc>
      </w:tr>
      <w:tr w:rsidR="000B32E3" w:rsidRPr="007B37A0" w:rsidTr="00611AA1">
        <w:tc>
          <w:tcPr>
            <w:tcW w:w="4678" w:type="dxa"/>
          </w:tcPr>
          <w:p w:rsidR="00611AA1" w:rsidRDefault="000B32E3" w:rsidP="00611AA1">
            <w:pPr>
              <w:spacing w:after="1"/>
              <w:ind w:right="-1276"/>
              <w:jc w:val="both"/>
              <w:rPr>
                <w:rFonts w:ascii="Times New Roman" w:hAnsi="Times New Roman" w:cs="Times New Roman"/>
                <w:color w:val="auto"/>
                <w:sz w:val="18"/>
                <w:szCs w:val="18"/>
              </w:rPr>
            </w:pPr>
            <w:r w:rsidRPr="00611AA1">
              <w:rPr>
                <w:rFonts w:ascii="Times New Roman" w:hAnsi="Times New Roman" w:cs="Times New Roman"/>
                <w:color w:val="auto"/>
                <w:sz w:val="18"/>
                <w:szCs w:val="18"/>
              </w:rPr>
              <w:t xml:space="preserve">Средства целевого финансирования направлены на </w:t>
            </w:r>
          </w:p>
          <w:p w:rsidR="00611AA1" w:rsidRDefault="000B32E3" w:rsidP="00611AA1">
            <w:pPr>
              <w:spacing w:after="1"/>
              <w:ind w:right="-1276"/>
              <w:jc w:val="both"/>
              <w:rPr>
                <w:rFonts w:ascii="Times New Roman" w:hAnsi="Times New Roman" w:cs="Times New Roman"/>
                <w:color w:val="auto"/>
                <w:sz w:val="18"/>
                <w:szCs w:val="18"/>
              </w:rPr>
            </w:pPr>
            <w:r w:rsidRPr="00611AA1">
              <w:rPr>
                <w:rFonts w:ascii="Times New Roman" w:hAnsi="Times New Roman" w:cs="Times New Roman"/>
                <w:color w:val="auto"/>
                <w:sz w:val="18"/>
                <w:szCs w:val="18"/>
              </w:rPr>
              <w:t xml:space="preserve">финансирование уставной некоммерческой </w:t>
            </w:r>
          </w:p>
          <w:p w:rsidR="000B32E3" w:rsidRPr="00611AA1" w:rsidRDefault="00B14358" w:rsidP="00611AA1">
            <w:pPr>
              <w:spacing w:after="1"/>
              <w:ind w:right="-1276"/>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деятельности </w:t>
            </w:r>
          </w:p>
        </w:tc>
        <w:tc>
          <w:tcPr>
            <w:tcW w:w="1134" w:type="dxa"/>
          </w:tcPr>
          <w:p w:rsidR="000B32E3" w:rsidRPr="00611AA1" w:rsidRDefault="00E54173" w:rsidP="00611AA1">
            <w:pPr>
              <w:spacing w:after="1"/>
              <w:ind w:right="-1276"/>
              <w:jc w:val="both"/>
              <w:rPr>
                <w:rFonts w:ascii="Times New Roman" w:hAnsi="Times New Roman" w:cs="Times New Roman"/>
                <w:color w:val="auto"/>
                <w:sz w:val="18"/>
                <w:szCs w:val="18"/>
              </w:rPr>
            </w:pPr>
            <w:hyperlink r:id="rId28" w:history="1">
              <w:r w:rsidR="000B32E3" w:rsidRPr="00611AA1">
                <w:rPr>
                  <w:rFonts w:ascii="Times New Roman" w:hAnsi="Times New Roman" w:cs="Times New Roman"/>
                  <w:color w:val="auto"/>
                  <w:sz w:val="18"/>
                  <w:szCs w:val="18"/>
                </w:rPr>
                <w:t>86</w:t>
              </w:r>
            </w:hyperlink>
          </w:p>
        </w:tc>
        <w:tc>
          <w:tcPr>
            <w:tcW w:w="993" w:type="dxa"/>
          </w:tcPr>
          <w:p w:rsidR="00611AA1" w:rsidRDefault="00E54173" w:rsidP="00611AA1">
            <w:pPr>
              <w:spacing w:after="1"/>
              <w:ind w:right="-1276"/>
              <w:jc w:val="both"/>
              <w:rPr>
                <w:rFonts w:ascii="Times New Roman" w:hAnsi="Times New Roman" w:cs="Times New Roman"/>
                <w:color w:val="auto"/>
                <w:sz w:val="18"/>
                <w:szCs w:val="18"/>
              </w:rPr>
            </w:pPr>
            <w:hyperlink r:id="rId29" w:history="1">
              <w:r w:rsidR="000B32E3" w:rsidRPr="00611AA1">
                <w:rPr>
                  <w:rFonts w:ascii="Times New Roman" w:hAnsi="Times New Roman" w:cs="Times New Roman"/>
                  <w:color w:val="auto"/>
                  <w:sz w:val="18"/>
                  <w:szCs w:val="18"/>
                </w:rPr>
                <w:t>70</w:t>
              </w:r>
            </w:hyperlink>
            <w:r w:rsidR="000B32E3" w:rsidRPr="00611AA1">
              <w:rPr>
                <w:rFonts w:ascii="Times New Roman" w:hAnsi="Times New Roman" w:cs="Times New Roman"/>
                <w:color w:val="auto"/>
                <w:sz w:val="18"/>
                <w:szCs w:val="18"/>
              </w:rPr>
              <w:t xml:space="preserve">, </w:t>
            </w:r>
            <w:hyperlink r:id="rId30" w:history="1">
              <w:r w:rsidR="000B32E3" w:rsidRPr="00611AA1">
                <w:rPr>
                  <w:rFonts w:ascii="Times New Roman" w:hAnsi="Times New Roman" w:cs="Times New Roman"/>
                  <w:color w:val="auto"/>
                  <w:sz w:val="18"/>
                  <w:szCs w:val="18"/>
                </w:rPr>
                <w:t>69</w:t>
              </w:r>
            </w:hyperlink>
            <w:r w:rsidR="000B32E3" w:rsidRPr="00611AA1">
              <w:rPr>
                <w:rFonts w:ascii="Times New Roman" w:hAnsi="Times New Roman" w:cs="Times New Roman"/>
                <w:color w:val="auto"/>
                <w:sz w:val="18"/>
                <w:szCs w:val="18"/>
              </w:rPr>
              <w:t xml:space="preserve">, </w:t>
            </w:r>
            <w:hyperlink r:id="rId31" w:history="1">
              <w:r w:rsidR="000B32E3" w:rsidRPr="00611AA1">
                <w:rPr>
                  <w:rFonts w:ascii="Times New Roman" w:hAnsi="Times New Roman" w:cs="Times New Roman"/>
                  <w:color w:val="auto"/>
                  <w:sz w:val="18"/>
                  <w:szCs w:val="18"/>
                </w:rPr>
                <w:t>10</w:t>
              </w:r>
            </w:hyperlink>
            <w:r w:rsidR="000B32E3" w:rsidRPr="00611AA1">
              <w:rPr>
                <w:rFonts w:ascii="Times New Roman" w:hAnsi="Times New Roman" w:cs="Times New Roman"/>
                <w:color w:val="auto"/>
                <w:sz w:val="18"/>
                <w:szCs w:val="18"/>
              </w:rPr>
              <w:t xml:space="preserve"> </w:t>
            </w:r>
          </w:p>
          <w:p w:rsidR="000B32E3" w:rsidRPr="00611AA1" w:rsidRDefault="000B32E3" w:rsidP="00611AA1">
            <w:pPr>
              <w:spacing w:after="1"/>
              <w:ind w:right="-1276"/>
              <w:jc w:val="both"/>
              <w:rPr>
                <w:rFonts w:ascii="Times New Roman" w:hAnsi="Times New Roman" w:cs="Times New Roman"/>
                <w:color w:val="auto"/>
                <w:sz w:val="18"/>
                <w:szCs w:val="18"/>
              </w:rPr>
            </w:pPr>
          </w:p>
        </w:tc>
        <w:tc>
          <w:tcPr>
            <w:tcW w:w="3543" w:type="dxa"/>
          </w:tcPr>
          <w:p w:rsidR="000B32E3" w:rsidRPr="00611AA1" w:rsidRDefault="000B32E3" w:rsidP="00611AA1">
            <w:pPr>
              <w:spacing w:after="1"/>
              <w:ind w:right="-1276"/>
              <w:jc w:val="both"/>
              <w:rPr>
                <w:rFonts w:ascii="Times New Roman" w:hAnsi="Times New Roman" w:cs="Times New Roman"/>
                <w:color w:val="auto"/>
                <w:sz w:val="18"/>
                <w:szCs w:val="18"/>
              </w:rPr>
            </w:pPr>
            <w:r w:rsidRPr="00611AA1">
              <w:rPr>
                <w:rFonts w:ascii="Times New Roman" w:hAnsi="Times New Roman" w:cs="Times New Roman"/>
                <w:color w:val="auto"/>
                <w:sz w:val="18"/>
                <w:szCs w:val="18"/>
              </w:rPr>
              <w:t>Смета доходов и расходов НКО,</w:t>
            </w:r>
          </w:p>
          <w:p w:rsidR="000B32E3" w:rsidRPr="00611AA1" w:rsidRDefault="000B32E3" w:rsidP="00611AA1">
            <w:pPr>
              <w:spacing w:after="1"/>
              <w:ind w:right="-1276"/>
              <w:jc w:val="both"/>
              <w:rPr>
                <w:rFonts w:ascii="Times New Roman" w:hAnsi="Times New Roman" w:cs="Times New Roman"/>
                <w:color w:val="auto"/>
                <w:sz w:val="18"/>
                <w:szCs w:val="18"/>
              </w:rPr>
            </w:pPr>
            <w:r w:rsidRPr="00611AA1">
              <w:rPr>
                <w:rFonts w:ascii="Times New Roman" w:hAnsi="Times New Roman" w:cs="Times New Roman"/>
                <w:color w:val="auto"/>
                <w:sz w:val="18"/>
                <w:szCs w:val="18"/>
              </w:rPr>
              <w:t xml:space="preserve">Расчетно-платежная </w:t>
            </w:r>
            <w:hyperlink r:id="rId32" w:history="1">
              <w:r w:rsidRPr="00611AA1">
                <w:rPr>
                  <w:rFonts w:ascii="Times New Roman" w:hAnsi="Times New Roman" w:cs="Times New Roman"/>
                  <w:color w:val="auto"/>
                  <w:sz w:val="18"/>
                  <w:szCs w:val="18"/>
                </w:rPr>
                <w:t>ведомость</w:t>
              </w:r>
            </w:hyperlink>
            <w:r w:rsidRPr="00611AA1">
              <w:rPr>
                <w:rFonts w:ascii="Times New Roman" w:hAnsi="Times New Roman" w:cs="Times New Roman"/>
                <w:color w:val="auto"/>
                <w:sz w:val="18"/>
                <w:szCs w:val="18"/>
              </w:rPr>
              <w:t>,</w:t>
            </w:r>
          </w:p>
          <w:p w:rsidR="000B32E3" w:rsidRPr="00611AA1" w:rsidRDefault="00E54173" w:rsidP="00611AA1">
            <w:pPr>
              <w:spacing w:after="1"/>
              <w:ind w:right="-1276"/>
              <w:jc w:val="both"/>
              <w:rPr>
                <w:rFonts w:ascii="Times New Roman" w:hAnsi="Times New Roman" w:cs="Times New Roman"/>
                <w:color w:val="auto"/>
                <w:sz w:val="18"/>
                <w:szCs w:val="18"/>
              </w:rPr>
            </w:pPr>
            <w:hyperlink r:id="rId33" w:history="1">
              <w:r w:rsidR="000B32E3" w:rsidRPr="00611AA1">
                <w:rPr>
                  <w:rFonts w:ascii="Times New Roman" w:hAnsi="Times New Roman" w:cs="Times New Roman"/>
                  <w:color w:val="auto"/>
                  <w:sz w:val="18"/>
                  <w:szCs w:val="18"/>
                </w:rPr>
                <w:t>Требование-накладная</w:t>
              </w:r>
            </w:hyperlink>
            <w:r w:rsidR="000B32E3" w:rsidRPr="00611AA1">
              <w:rPr>
                <w:rFonts w:ascii="Times New Roman" w:hAnsi="Times New Roman" w:cs="Times New Roman"/>
                <w:color w:val="auto"/>
                <w:sz w:val="18"/>
                <w:szCs w:val="18"/>
              </w:rPr>
              <w:t>,</w:t>
            </w:r>
          </w:p>
          <w:p w:rsidR="000B32E3" w:rsidRPr="00611AA1" w:rsidRDefault="000B32E3" w:rsidP="00611AA1">
            <w:pPr>
              <w:spacing w:after="1"/>
              <w:ind w:right="-1276"/>
              <w:jc w:val="both"/>
              <w:rPr>
                <w:rFonts w:ascii="Times New Roman" w:hAnsi="Times New Roman" w:cs="Times New Roman"/>
                <w:color w:val="auto"/>
                <w:sz w:val="18"/>
                <w:szCs w:val="18"/>
              </w:rPr>
            </w:pPr>
            <w:r w:rsidRPr="00611AA1">
              <w:rPr>
                <w:rFonts w:ascii="Times New Roman" w:hAnsi="Times New Roman" w:cs="Times New Roman"/>
                <w:color w:val="auto"/>
                <w:sz w:val="18"/>
                <w:szCs w:val="18"/>
              </w:rPr>
              <w:t xml:space="preserve">Бухгалтерская </w:t>
            </w:r>
            <w:hyperlink r:id="rId34" w:history="1">
              <w:r w:rsidRPr="00611AA1">
                <w:rPr>
                  <w:rFonts w:ascii="Times New Roman" w:hAnsi="Times New Roman" w:cs="Times New Roman"/>
                  <w:color w:val="auto"/>
                  <w:sz w:val="18"/>
                  <w:szCs w:val="18"/>
                </w:rPr>
                <w:t>справка-расчет</w:t>
              </w:r>
            </w:hyperlink>
            <w:r w:rsidRPr="00611AA1">
              <w:rPr>
                <w:rFonts w:ascii="Times New Roman" w:hAnsi="Times New Roman" w:cs="Times New Roman"/>
                <w:color w:val="auto"/>
                <w:sz w:val="18"/>
                <w:szCs w:val="18"/>
              </w:rPr>
              <w:t>.</w:t>
            </w:r>
          </w:p>
        </w:tc>
      </w:tr>
      <w:tr w:rsidR="000B32E3" w:rsidRPr="007B37A0" w:rsidTr="00611AA1">
        <w:tc>
          <w:tcPr>
            <w:tcW w:w="4678" w:type="dxa"/>
          </w:tcPr>
          <w:p w:rsidR="00611AA1" w:rsidRDefault="000B32E3" w:rsidP="00611AA1">
            <w:pPr>
              <w:spacing w:after="1"/>
              <w:ind w:right="-1276"/>
              <w:jc w:val="both"/>
              <w:rPr>
                <w:rFonts w:ascii="Times New Roman" w:hAnsi="Times New Roman" w:cs="Times New Roman"/>
                <w:color w:val="auto"/>
                <w:sz w:val="18"/>
                <w:szCs w:val="18"/>
              </w:rPr>
            </w:pPr>
            <w:r w:rsidRPr="00611AA1">
              <w:rPr>
                <w:rFonts w:ascii="Times New Roman" w:hAnsi="Times New Roman" w:cs="Times New Roman"/>
                <w:color w:val="auto"/>
                <w:sz w:val="18"/>
                <w:szCs w:val="18"/>
              </w:rPr>
              <w:t xml:space="preserve">Отражено использование средств целевого </w:t>
            </w:r>
          </w:p>
          <w:p w:rsidR="000B32E3" w:rsidRPr="00611AA1" w:rsidRDefault="000B32E3" w:rsidP="00611AA1">
            <w:pPr>
              <w:spacing w:after="1"/>
              <w:ind w:right="-1276"/>
              <w:jc w:val="both"/>
              <w:rPr>
                <w:rFonts w:ascii="Times New Roman" w:hAnsi="Times New Roman" w:cs="Times New Roman"/>
                <w:color w:val="auto"/>
                <w:sz w:val="18"/>
                <w:szCs w:val="18"/>
              </w:rPr>
            </w:pPr>
            <w:r w:rsidRPr="00611AA1">
              <w:rPr>
                <w:rFonts w:ascii="Times New Roman" w:hAnsi="Times New Roman" w:cs="Times New Roman"/>
                <w:color w:val="auto"/>
                <w:sz w:val="18"/>
                <w:szCs w:val="18"/>
              </w:rPr>
              <w:t xml:space="preserve">финансирования на приобретение </w:t>
            </w:r>
            <w:proofErr w:type="spellStart"/>
            <w:r w:rsidRPr="00611AA1">
              <w:rPr>
                <w:rFonts w:ascii="Times New Roman" w:hAnsi="Times New Roman" w:cs="Times New Roman"/>
                <w:color w:val="auto"/>
                <w:sz w:val="18"/>
                <w:szCs w:val="18"/>
              </w:rPr>
              <w:t>внеоборотных</w:t>
            </w:r>
            <w:proofErr w:type="spellEnd"/>
            <w:r w:rsidRPr="00611AA1">
              <w:rPr>
                <w:rFonts w:ascii="Times New Roman" w:hAnsi="Times New Roman" w:cs="Times New Roman"/>
                <w:color w:val="auto"/>
                <w:sz w:val="18"/>
                <w:szCs w:val="18"/>
              </w:rPr>
              <w:t xml:space="preserve"> активов</w:t>
            </w:r>
          </w:p>
        </w:tc>
        <w:tc>
          <w:tcPr>
            <w:tcW w:w="1134" w:type="dxa"/>
          </w:tcPr>
          <w:p w:rsidR="000B32E3" w:rsidRPr="00611AA1" w:rsidRDefault="00E54173" w:rsidP="00611AA1">
            <w:pPr>
              <w:spacing w:after="1"/>
              <w:ind w:right="-1276"/>
              <w:jc w:val="both"/>
              <w:rPr>
                <w:rFonts w:ascii="Times New Roman" w:hAnsi="Times New Roman" w:cs="Times New Roman"/>
                <w:color w:val="auto"/>
                <w:sz w:val="18"/>
                <w:szCs w:val="18"/>
              </w:rPr>
            </w:pPr>
            <w:hyperlink r:id="rId35" w:history="1">
              <w:r w:rsidR="000B32E3" w:rsidRPr="00611AA1">
                <w:rPr>
                  <w:rFonts w:ascii="Times New Roman" w:hAnsi="Times New Roman" w:cs="Times New Roman"/>
                  <w:color w:val="auto"/>
                  <w:sz w:val="18"/>
                  <w:szCs w:val="18"/>
                </w:rPr>
                <w:t>86</w:t>
              </w:r>
            </w:hyperlink>
          </w:p>
        </w:tc>
        <w:tc>
          <w:tcPr>
            <w:tcW w:w="993" w:type="dxa"/>
          </w:tcPr>
          <w:p w:rsidR="000B32E3" w:rsidRPr="00611AA1" w:rsidRDefault="00E54173" w:rsidP="00611AA1">
            <w:pPr>
              <w:spacing w:after="1"/>
              <w:ind w:right="-1276"/>
              <w:jc w:val="both"/>
              <w:rPr>
                <w:rFonts w:ascii="Times New Roman" w:hAnsi="Times New Roman" w:cs="Times New Roman"/>
                <w:color w:val="auto"/>
                <w:sz w:val="18"/>
                <w:szCs w:val="18"/>
              </w:rPr>
            </w:pPr>
            <w:hyperlink r:id="rId36" w:history="1">
              <w:r w:rsidR="000B32E3" w:rsidRPr="00611AA1">
                <w:rPr>
                  <w:rFonts w:ascii="Times New Roman" w:hAnsi="Times New Roman" w:cs="Times New Roman"/>
                  <w:color w:val="auto"/>
                  <w:sz w:val="18"/>
                  <w:szCs w:val="18"/>
                </w:rPr>
                <w:t>83</w:t>
              </w:r>
            </w:hyperlink>
          </w:p>
        </w:tc>
        <w:tc>
          <w:tcPr>
            <w:tcW w:w="3543" w:type="dxa"/>
          </w:tcPr>
          <w:p w:rsidR="000B32E3" w:rsidRPr="00611AA1" w:rsidRDefault="000B32E3" w:rsidP="00611AA1">
            <w:pPr>
              <w:spacing w:after="1"/>
              <w:ind w:right="-1276"/>
              <w:jc w:val="both"/>
              <w:rPr>
                <w:rFonts w:ascii="Times New Roman" w:hAnsi="Times New Roman" w:cs="Times New Roman"/>
                <w:color w:val="auto"/>
                <w:sz w:val="18"/>
                <w:szCs w:val="18"/>
              </w:rPr>
            </w:pPr>
            <w:r w:rsidRPr="00611AA1">
              <w:rPr>
                <w:rFonts w:ascii="Times New Roman" w:hAnsi="Times New Roman" w:cs="Times New Roman"/>
                <w:color w:val="auto"/>
                <w:sz w:val="18"/>
                <w:szCs w:val="18"/>
              </w:rPr>
              <w:t>Смета доходов и расходов НКО,</w:t>
            </w:r>
          </w:p>
          <w:p w:rsidR="000B32E3" w:rsidRPr="00611AA1" w:rsidRDefault="000B32E3" w:rsidP="00611AA1">
            <w:pPr>
              <w:spacing w:after="1"/>
              <w:ind w:right="-1276"/>
              <w:jc w:val="both"/>
              <w:rPr>
                <w:rFonts w:ascii="Times New Roman" w:hAnsi="Times New Roman" w:cs="Times New Roman"/>
                <w:color w:val="auto"/>
                <w:sz w:val="18"/>
                <w:szCs w:val="18"/>
              </w:rPr>
            </w:pPr>
            <w:r w:rsidRPr="00611AA1">
              <w:rPr>
                <w:rFonts w:ascii="Times New Roman" w:hAnsi="Times New Roman" w:cs="Times New Roman"/>
                <w:color w:val="auto"/>
                <w:sz w:val="18"/>
                <w:szCs w:val="18"/>
              </w:rPr>
              <w:t xml:space="preserve">Бухгалтерская </w:t>
            </w:r>
            <w:hyperlink r:id="rId37" w:history="1">
              <w:r w:rsidRPr="00611AA1">
                <w:rPr>
                  <w:rFonts w:ascii="Times New Roman" w:hAnsi="Times New Roman" w:cs="Times New Roman"/>
                  <w:color w:val="auto"/>
                  <w:sz w:val="18"/>
                  <w:szCs w:val="18"/>
                </w:rPr>
                <w:t>справка</w:t>
              </w:r>
            </w:hyperlink>
          </w:p>
        </w:tc>
      </w:tr>
    </w:tbl>
    <w:p w:rsidR="00667D02" w:rsidRPr="007B37A0" w:rsidRDefault="00667D02" w:rsidP="007B37A0">
      <w:pPr>
        <w:spacing w:after="1"/>
        <w:ind w:right="-1276" w:firstLine="851"/>
        <w:jc w:val="both"/>
        <w:rPr>
          <w:rFonts w:ascii="Times New Roman" w:hAnsi="Times New Roman" w:cs="Times New Roman"/>
          <w:sz w:val="22"/>
          <w:szCs w:val="22"/>
        </w:rPr>
      </w:pPr>
    </w:p>
    <w:p w:rsidR="00667D02" w:rsidRPr="007B37A0" w:rsidRDefault="00667D02" w:rsidP="007B37A0">
      <w:pPr>
        <w:spacing w:after="1"/>
        <w:ind w:right="-1276" w:firstLine="851"/>
        <w:jc w:val="both"/>
        <w:rPr>
          <w:rFonts w:ascii="Times New Roman" w:hAnsi="Times New Roman" w:cs="Times New Roman"/>
          <w:sz w:val="22"/>
          <w:szCs w:val="22"/>
        </w:rPr>
      </w:pPr>
    </w:p>
    <w:p w:rsidR="001F1D05" w:rsidRPr="007B37A0" w:rsidRDefault="002C6E46" w:rsidP="007B37A0">
      <w:pPr>
        <w:pStyle w:val="a7"/>
        <w:shd w:val="clear" w:color="auto" w:fill="auto"/>
        <w:ind w:left="0" w:right="-1276" w:firstLine="851"/>
        <w:jc w:val="both"/>
        <w:rPr>
          <w:sz w:val="22"/>
          <w:szCs w:val="22"/>
        </w:rPr>
      </w:pPr>
      <w:r w:rsidRPr="007B37A0">
        <w:rPr>
          <w:sz w:val="22"/>
          <w:szCs w:val="22"/>
        </w:rPr>
        <w:lastRenderedPageBreak/>
        <w:t>Постановлением ЦП ВОИ от 10.11.2017 г. № 1-11 утверждено Положение «Об отчислениях вышестоящей организации от дохода организаций ВОИ</w:t>
      </w:r>
      <w:r w:rsidR="00FE6C62" w:rsidRPr="007B37A0">
        <w:rPr>
          <w:sz w:val="22"/>
          <w:szCs w:val="22"/>
        </w:rPr>
        <w:t>»</w:t>
      </w:r>
      <w:r w:rsidRPr="007B37A0">
        <w:rPr>
          <w:sz w:val="22"/>
          <w:szCs w:val="22"/>
        </w:rPr>
        <w:t xml:space="preserve">. </w:t>
      </w:r>
    </w:p>
    <w:p w:rsidR="002C6E46" w:rsidRPr="007B37A0" w:rsidRDefault="002C6E46" w:rsidP="007B37A0">
      <w:pPr>
        <w:pStyle w:val="a7"/>
        <w:shd w:val="clear" w:color="auto" w:fill="auto"/>
        <w:ind w:left="0" w:right="-1276" w:firstLine="851"/>
        <w:jc w:val="both"/>
        <w:rPr>
          <w:sz w:val="22"/>
          <w:szCs w:val="22"/>
        </w:rPr>
      </w:pPr>
      <w:r w:rsidRPr="007B37A0">
        <w:rPr>
          <w:sz w:val="22"/>
          <w:szCs w:val="22"/>
        </w:rPr>
        <w:t xml:space="preserve">Положение является внутренним документом </w:t>
      </w:r>
      <w:r w:rsidR="00FE6C62" w:rsidRPr="007B37A0">
        <w:rPr>
          <w:sz w:val="22"/>
          <w:szCs w:val="22"/>
        </w:rPr>
        <w:t>ВОИ</w:t>
      </w:r>
      <w:r w:rsidRPr="007B37A0">
        <w:rPr>
          <w:sz w:val="22"/>
          <w:szCs w:val="22"/>
        </w:rPr>
        <w:t>, определяющим порядок формирования отчислений региональных (местных) организаций в вышестоящие</w:t>
      </w:r>
      <w:r w:rsidR="00FE6C62" w:rsidRPr="007B37A0">
        <w:rPr>
          <w:sz w:val="22"/>
          <w:szCs w:val="22"/>
        </w:rPr>
        <w:t xml:space="preserve"> организации ВОИ для целей обеспечения совместных нужд и программ.</w:t>
      </w:r>
    </w:p>
    <w:p w:rsidR="00FE6C62" w:rsidRPr="007B37A0" w:rsidRDefault="00FE6C62" w:rsidP="007B37A0">
      <w:pPr>
        <w:pStyle w:val="a7"/>
        <w:shd w:val="clear" w:color="auto" w:fill="auto"/>
        <w:ind w:left="0" w:right="-1276" w:firstLine="851"/>
        <w:jc w:val="both"/>
        <w:rPr>
          <w:sz w:val="22"/>
          <w:szCs w:val="22"/>
        </w:rPr>
      </w:pPr>
      <w:r w:rsidRPr="007B37A0">
        <w:rPr>
          <w:sz w:val="22"/>
          <w:szCs w:val="22"/>
        </w:rPr>
        <w:t>Расчет суммы отчислений производится в отчете «О доходах» по форме № 2 (спец.) и предоставляется в вышестоящую организацию. Отчисления производятся ежеквартально.</w:t>
      </w:r>
    </w:p>
    <w:p w:rsidR="00FE6C62" w:rsidRPr="007B37A0" w:rsidRDefault="00FE6C62" w:rsidP="007B37A0">
      <w:pPr>
        <w:pStyle w:val="a7"/>
        <w:shd w:val="clear" w:color="auto" w:fill="auto"/>
        <w:ind w:left="0" w:right="-1276" w:firstLine="851"/>
        <w:jc w:val="both"/>
        <w:rPr>
          <w:sz w:val="22"/>
          <w:szCs w:val="22"/>
        </w:rPr>
      </w:pPr>
      <w:r w:rsidRPr="007B37A0">
        <w:rPr>
          <w:sz w:val="22"/>
          <w:szCs w:val="22"/>
        </w:rPr>
        <w:t>При определении суммы отчислений региональной (местной) организации в расчет включаются следующие виды доходов:</w:t>
      </w:r>
    </w:p>
    <w:p w:rsidR="00FE6C62" w:rsidRPr="007B37A0" w:rsidRDefault="00FE6C62" w:rsidP="007B37A0">
      <w:pPr>
        <w:pStyle w:val="a7"/>
        <w:shd w:val="clear" w:color="auto" w:fill="auto"/>
        <w:ind w:left="0" w:right="-1276" w:firstLine="851"/>
        <w:jc w:val="both"/>
        <w:rPr>
          <w:sz w:val="22"/>
          <w:szCs w:val="22"/>
        </w:rPr>
      </w:pPr>
      <w:r w:rsidRPr="007B37A0">
        <w:rPr>
          <w:sz w:val="22"/>
          <w:szCs w:val="22"/>
        </w:rPr>
        <w:t>- прибыль организации после налогообложения (чистая прибыль);</w:t>
      </w:r>
    </w:p>
    <w:p w:rsidR="00FE6C62" w:rsidRPr="007B37A0" w:rsidRDefault="00FE6C62" w:rsidP="007B37A0">
      <w:pPr>
        <w:pStyle w:val="a7"/>
        <w:shd w:val="clear" w:color="auto" w:fill="auto"/>
        <w:ind w:left="0" w:right="-1276" w:firstLine="851"/>
        <w:jc w:val="both"/>
        <w:rPr>
          <w:sz w:val="22"/>
          <w:szCs w:val="22"/>
        </w:rPr>
      </w:pPr>
      <w:r w:rsidRPr="007B37A0">
        <w:rPr>
          <w:sz w:val="22"/>
          <w:szCs w:val="22"/>
        </w:rPr>
        <w:t>- отчисления предприятий региональных (местных) организаций ВОИ;</w:t>
      </w:r>
    </w:p>
    <w:p w:rsidR="00FE6C62" w:rsidRPr="007B37A0" w:rsidRDefault="00FE6C62" w:rsidP="007B37A0">
      <w:pPr>
        <w:pStyle w:val="a7"/>
        <w:shd w:val="clear" w:color="auto" w:fill="auto"/>
        <w:ind w:left="0" w:right="-1276" w:firstLine="851"/>
        <w:jc w:val="both"/>
        <w:rPr>
          <w:i/>
          <w:sz w:val="22"/>
          <w:szCs w:val="22"/>
        </w:rPr>
      </w:pPr>
      <w:r w:rsidRPr="007B37A0">
        <w:rPr>
          <w:sz w:val="22"/>
          <w:szCs w:val="22"/>
        </w:rPr>
        <w:t>- отчисления нижестоящих организаций.</w:t>
      </w:r>
    </w:p>
    <w:p w:rsidR="00FE6C62" w:rsidRPr="007B37A0" w:rsidRDefault="00FE6C62" w:rsidP="007B37A0">
      <w:pPr>
        <w:pStyle w:val="a7"/>
        <w:shd w:val="clear" w:color="auto" w:fill="auto"/>
        <w:ind w:left="0" w:right="-1276" w:firstLine="851"/>
        <w:jc w:val="both"/>
        <w:rPr>
          <w:sz w:val="22"/>
          <w:szCs w:val="22"/>
        </w:rPr>
      </w:pPr>
      <w:r w:rsidRPr="007B37A0">
        <w:rPr>
          <w:sz w:val="22"/>
          <w:szCs w:val="22"/>
        </w:rPr>
        <w:t>Размер отчислений составляет 10% от п</w:t>
      </w:r>
      <w:r w:rsidR="00DD3C7C" w:rsidRPr="007B37A0">
        <w:rPr>
          <w:sz w:val="22"/>
          <w:szCs w:val="22"/>
        </w:rPr>
        <w:t>олученных организацией доходов.</w:t>
      </w:r>
    </w:p>
    <w:p w:rsidR="002C6E46" w:rsidRPr="007B37A0" w:rsidRDefault="00D15685" w:rsidP="007B37A0">
      <w:pPr>
        <w:pStyle w:val="a7"/>
        <w:shd w:val="clear" w:color="auto" w:fill="auto"/>
        <w:ind w:left="0" w:right="-1276" w:firstLine="851"/>
        <w:jc w:val="both"/>
        <w:rPr>
          <w:sz w:val="22"/>
          <w:szCs w:val="22"/>
        </w:rPr>
      </w:pPr>
      <w:r w:rsidRPr="007B37A0">
        <w:rPr>
          <w:sz w:val="22"/>
          <w:szCs w:val="22"/>
        </w:rPr>
        <w:t xml:space="preserve">Комиссии следует проверять правильность и полноту отражения доходов в отчете по форме № 2 (спец.), сверив с </w:t>
      </w:r>
      <w:r w:rsidR="000F6BF2" w:rsidRPr="007B37A0">
        <w:rPr>
          <w:sz w:val="22"/>
          <w:szCs w:val="22"/>
        </w:rPr>
        <w:t>данными</w:t>
      </w:r>
      <w:r w:rsidRPr="007B37A0">
        <w:rPr>
          <w:sz w:val="22"/>
          <w:szCs w:val="22"/>
        </w:rPr>
        <w:t xml:space="preserve"> бухгалтерского учета</w:t>
      </w:r>
      <w:r w:rsidR="000F6BF2" w:rsidRPr="007B37A0">
        <w:rPr>
          <w:sz w:val="22"/>
          <w:szCs w:val="22"/>
        </w:rPr>
        <w:t>,</w:t>
      </w:r>
      <w:r w:rsidRPr="007B37A0">
        <w:rPr>
          <w:sz w:val="22"/>
          <w:szCs w:val="22"/>
        </w:rPr>
        <w:t xml:space="preserve"> </w:t>
      </w:r>
      <w:r w:rsidR="000F6BF2" w:rsidRPr="007B37A0">
        <w:rPr>
          <w:sz w:val="22"/>
          <w:szCs w:val="22"/>
        </w:rPr>
        <w:t>а также</w:t>
      </w:r>
      <w:r w:rsidRPr="007B37A0">
        <w:rPr>
          <w:sz w:val="22"/>
          <w:szCs w:val="22"/>
        </w:rPr>
        <w:t xml:space="preserve"> своевременность перечисления денежных средств в вышестоящую организацию.</w:t>
      </w:r>
      <w:r w:rsidR="00B14358">
        <w:rPr>
          <w:sz w:val="22"/>
          <w:szCs w:val="22"/>
        </w:rPr>
        <w:t xml:space="preserve"> (при наличии предпринимательской деятельности).</w:t>
      </w:r>
    </w:p>
    <w:p w:rsidR="002C6E46" w:rsidRPr="007B37A0" w:rsidRDefault="002C6E46" w:rsidP="007B37A0">
      <w:pPr>
        <w:pStyle w:val="a7"/>
        <w:shd w:val="clear" w:color="auto" w:fill="auto"/>
        <w:ind w:left="0" w:right="-1276" w:firstLine="851"/>
        <w:jc w:val="both"/>
        <w:rPr>
          <w:b/>
          <w:sz w:val="22"/>
          <w:szCs w:val="22"/>
        </w:rPr>
      </w:pPr>
    </w:p>
    <w:p w:rsidR="00DD566C" w:rsidRPr="007B37A0" w:rsidRDefault="00DD566C" w:rsidP="007B37A0">
      <w:pPr>
        <w:pStyle w:val="a7"/>
        <w:shd w:val="clear" w:color="auto" w:fill="auto"/>
        <w:ind w:left="0" w:right="-1276" w:firstLine="851"/>
        <w:jc w:val="both"/>
        <w:rPr>
          <w:b/>
          <w:sz w:val="22"/>
          <w:szCs w:val="22"/>
        </w:rPr>
      </w:pPr>
    </w:p>
    <w:p w:rsidR="007356EE" w:rsidRPr="007B37A0" w:rsidRDefault="00DC4B16" w:rsidP="004D7B43">
      <w:pPr>
        <w:pStyle w:val="34"/>
        <w:keepNext/>
        <w:keepLines/>
        <w:numPr>
          <w:ilvl w:val="0"/>
          <w:numId w:val="3"/>
        </w:numPr>
        <w:shd w:val="clear" w:color="auto" w:fill="auto"/>
        <w:spacing w:after="60" w:line="240" w:lineRule="auto"/>
        <w:ind w:left="0" w:right="-1276" w:firstLine="1560"/>
        <w:jc w:val="both"/>
        <w:rPr>
          <w:sz w:val="22"/>
          <w:szCs w:val="22"/>
        </w:rPr>
      </w:pPr>
      <w:bookmarkStart w:id="5" w:name="bookmark29"/>
      <w:r w:rsidRPr="007B37A0">
        <w:rPr>
          <w:sz w:val="22"/>
          <w:szCs w:val="22"/>
        </w:rPr>
        <w:t>Оформление первичных документов</w:t>
      </w:r>
      <w:bookmarkEnd w:id="5"/>
      <w:r w:rsidR="00DD3C7C" w:rsidRPr="007B37A0">
        <w:rPr>
          <w:sz w:val="22"/>
          <w:szCs w:val="22"/>
        </w:rPr>
        <w:t>.</w:t>
      </w:r>
    </w:p>
    <w:p w:rsidR="00506F69" w:rsidRPr="007B37A0" w:rsidRDefault="00506F69" w:rsidP="007B37A0">
      <w:pPr>
        <w:pStyle w:val="34"/>
        <w:keepNext/>
        <w:keepLines/>
        <w:shd w:val="clear" w:color="auto" w:fill="auto"/>
        <w:spacing w:after="60" w:line="240" w:lineRule="auto"/>
        <w:ind w:left="0" w:right="-1276" w:firstLine="851"/>
        <w:jc w:val="both"/>
        <w:rPr>
          <w:sz w:val="22"/>
          <w:szCs w:val="22"/>
        </w:rPr>
      </w:pPr>
    </w:p>
    <w:p w:rsidR="00506F69" w:rsidRPr="007B37A0" w:rsidRDefault="00506F69"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Первичным называется документ, используемый в бухгалтерском и налоговом учете для оформления фактов хозяйственной жизни (сделок, событий или операций) (</w:t>
      </w:r>
      <w:hyperlink r:id="rId38" w:history="1">
        <w:r w:rsidRPr="007B37A0">
          <w:rPr>
            <w:rFonts w:ascii="Times New Roman" w:hAnsi="Times New Roman" w:cs="Times New Roman"/>
            <w:color w:val="auto"/>
            <w:sz w:val="22"/>
            <w:szCs w:val="22"/>
            <w:lang w:bidi="ar-SA"/>
          </w:rPr>
          <w:t>п. 1 ст. 252</w:t>
        </w:r>
      </w:hyperlink>
      <w:r w:rsidRPr="007B37A0">
        <w:rPr>
          <w:rFonts w:ascii="Times New Roman" w:hAnsi="Times New Roman" w:cs="Times New Roman"/>
          <w:color w:val="auto"/>
          <w:sz w:val="22"/>
          <w:szCs w:val="22"/>
          <w:lang w:bidi="ar-SA"/>
        </w:rPr>
        <w:t xml:space="preserve"> НК РФ, </w:t>
      </w:r>
      <w:hyperlink r:id="rId39" w:history="1">
        <w:r w:rsidRPr="007B37A0">
          <w:rPr>
            <w:rFonts w:ascii="Times New Roman" w:hAnsi="Times New Roman" w:cs="Times New Roman"/>
            <w:color w:val="auto"/>
            <w:sz w:val="22"/>
            <w:szCs w:val="22"/>
            <w:lang w:bidi="ar-SA"/>
          </w:rPr>
          <w:t>ч. 1 ст. 9</w:t>
        </w:r>
      </w:hyperlink>
      <w:r w:rsidR="00DA2330" w:rsidRPr="007B37A0">
        <w:rPr>
          <w:rFonts w:ascii="Times New Roman" w:hAnsi="Times New Roman" w:cs="Times New Roman"/>
          <w:color w:val="auto"/>
          <w:sz w:val="22"/>
          <w:szCs w:val="22"/>
          <w:lang w:bidi="ar-SA"/>
        </w:rPr>
        <w:t xml:space="preserve"> Закона №</w:t>
      </w:r>
      <w:r w:rsidRPr="007B37A0">
        <w:rPr>
          <w:rFonts w:ascii="Times New Roman" w:hAnsi="Times New Roman" w:cs="Times New Roman"/>
          <w:color w:val="auto"/>
          <w:sz w:val="22"/>
          <w:szCs w:val="22"/>
          <w:lang w:bidi="ar-SA"/>
        </w:rPr>
        <w:t xml:space="preserve"> 402-ФЗ).</w:t>
      </w:r>
    </w:p>
    <w:p w:rsidR="00506F69" w:rsidRPr="007B37A0" w:rsidRDefault="00506F69"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По общему правилу организация сама определяет формы применяемых ею первичных документов и приводит их в качестве приложения к своей </w:t>
      </w:r>
      <w:hyperlink r:id="rId40" w:history="1">
        <w:r w:rsidRPr="007B37A0">
          <w:rPr>
            <w:rFonts w:ascii="Times New Roman" w:hAnsi="Times New Roman" w:cs="Times New Roman"/>
            <w:color w:val="auto"/>
            <w:sz w:val="22"/>
            <w:szCs w:val="22"/>
            <w:lang w:bidi="ar-SA"/>
          </w:rPr>
          <w:t>учетной политике</w:t>
        </w:r>
      </w:hyperlink>
      <w:r w:rsidRPr="007B37A0">
        <w:rPr>
          <w:rFonts w:ascii="Times New Roman" w:hAnsi="Times New Roman" w:cs="Times New Roman"/>
          <w:color w:val="auto"/>
          <w:sz w:val="22"/>
          <w:szCs w:val="22"/>
          <w:lang w:bidi="ar-SA"/>
        </w:rPr>
        <w:t xml:space="preserve">. Это могут быть как самостоятельно разработанные формы, так и формы из </w:t>
      </w:r>
      <w:hyperlink r:id="rId41" w:history="1">
        <w:r w:rsidRPr="007B37A0">
          <w:rPr>
            <w:rFonts w:ascii="Times New Roman" w:hAnsi="Times New Roman" w:cs="Times New Roman"/>
            <w:color w:val="auto"/>
            <w:sz w:val="22"/>
            <w:szCs w:val="22"/>
            <w:lang w:bidi="ar-SA"/>
          </w:rPr>
          <w:t>альбомов</w:t>
        </w:r>
      </w:hyperlink>
      <w:r w:rsidRPr="007B37A0">
        <w:rPr>
          <w:rFonts w:ascii="Times New Roman" w:hAnsi="Times New Roman" w:cs="Times New Roman"/>
          <w:color w:val="auto"/>
          <w:sz w:val="22"/>
          <w:szCs w:val="22"/>
          <w:lang w:bidi="ar-SA"/>
        </w:rPr>
        <w:t xml:space="preserve"> унифицированных форм первичной документации.</w:t>
      </w:r>
    </w:p>
    <w:p w:rsidR="00C75D60" w:rsidRPr="007B37A0" w:rsidRDefault="00506F69"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Использовать унифицированные формы первичных документов обязательно при оформлении):</w:t>
      </w:r>
    </w:p>
    <w:p w:rsidR="00506F69" w:rsidRPr="007B37A0" w:rsidRDefault="00C75D60"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 </w:t>
      </w:r>
      <w:r w:rsidR="00506F69" w:rsidRPr="007B37A0">
        <w:rPr>
          <w:rFonts w:ascii="Times New Roman" w:hAnsi="Times New Roman" w:cs="Times New Roman"/>
          <w:color w:val="auto"/>
          <w:sz w:val="22"/>
          <w:szCs w:val="22"/>
          <w:lang w:bidi="ar-SA"/>
        </w:rPr>
        <w:t xml:space="preserve">кассовых документов (приходные и расходные кассовые ордера, </w:t>
      </w:r>
      <w:hyperlink r:id="rId42" w:history="1">
        <w:r w:rsidR="00506F69" w:rsidRPr="007B37A0">
          <w:rPr>
            <w:rFonts w:ascii="Times New Roman" w:hAnsi="Times New Roman" w:cs="Times New Roman"/>
            <w:color w:val="auto"/>
            <w:sz w:val="22"/>
            <w:szCs w:val="22"/>
            <w:lang w:bidi="ar-SA"/>
          </w:rPr>
          <w:t>кассовая книга</w:t>
        </w:r>
      </w:hyperlink>
      <w:r w:rsidR="00506F69" w:rsidRPr="007B37A0">
        <w:rPr>
          <w:rFonts w:ascii="Times New Roman" w:hAnsi="Times New Roman" w:cs="Times New Roman"/>
          <w:color w:val="auto"/>
          <w:sz w:val="22"/>
          <w:szCs w:val="22"/>
          <w:lang w:bidi="ar-SA"/>
        </w:rPr>
        <w:t>, книга учета принятых и выданных кассиром денежных средств, расчетно-платежные и платежные ведомости и т.д.);</w:t>
      </w:r>
    </w:p>
    <w:p w:rsidR="00506F69" w:rsidRPr="007B37A0" w:rsidRDefault="00C75D60" w:rsidP="007B37A0">
      <w:pPr>
        <w:widowControl/>
        <w:tabs>
          <w:tab w:val="left" w:pos="851"/>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 </w:t>
      </w:r>
      <w:r w:rsidR="00506F69" w:rsidRPr="007B37A0">
        <w:rPr>
          <w:rFonts w:ascii="Times New Roman" w:hAnsi="Times New Roman" w:cs="Times New Roman"/>
          <w:color w:val="auto"/>
          <w:sz w:val="22"/>
          <w:szCs w:val="22"/>
          <w:lang w:bidi="ar-SA"/>
        </w:rPr>
        <w:t xml:space="preserve">утвержденных госорганами бланков строгой отчетности </w:t>
      </w:r>
      <w:hyperlink r:id="rId43" w:history="1">
        <w:r w:rsidR="00506F69" w:rsidRPr="007B37A0">
          <w:rPr>
            <w:rFonts w:ascii="Times New Roman" w:hAnsi="Times New Roman" w:cs="Times New Roman"/>
            <w:color w:val="auto"/>
            <w:sz w:val="22"/>
            <w:szCs w:val="22"/>
            <w:lang w:bidi="ar-SA"/>
          </w:rPr>
          <w:t>(БСО)</w:t>
        </w:r>
      </w:hyperlink>
      <w:r w:rsidR="00506F69" w:rsidRPr="007B37A0">
        <w:rPr>
          <w:rFonts w:ascii="Times New Roman" w:hAnsi="Times New Roman" w:cs="Times New Roman"/>
          <w:color w:val="auto"/>
          <w:sz w:val="22"/>
          <w:szCs w:val="22"/>
          <w:lang w:bidi="ar-SA"/>
        </w:rPr>
        <w:t>;</w:t>
      </w:r>
    </w:p>
    <w:p w:rsidR="00506F69" w:rsidRPr="007B37A0" w:rsidRDefault="00C75D60" w:rsidP="007B37A0">
      <w:pPr>
        <w:widowControl/>
        <w:tabs>
          <w:tab w:val="left" w:pos="540"/>
        </w:tabs>
        <w:autoSpaceDE w:val="0"/>
        <w:autoSpaceDN w:val="0"/>
        <w:adjustRightInd w:val="0"/>
        <w:spacing w:after="24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 </w:t>
      </w:r>
      <w:hyperlink r:id="rId44" w:history="1">
        <w:r w:rsidR="00506F69" w:rsidRPr="007B37A0">
          <w:rPr>
            <w:rFonts w:ascii="Times New Roman" w:hAnsi="Times New Roman" w:cs="Times New Roman"/>
            <w:color w:val="auto"/>
            <w:sz w:val="22"/>
            <w:szCs w:val="22"/>
            <w:lang w:bidi="ar-SA"/>
          </w:rPr>
          <w:t>транспортной накладной</w:t>
        </w:r>
      </w:hyperlink>
      <w:r w:rsidR="00506F69" w:rsidRPr="007B37A0">
        <w:rPr>
          <w:rFonts w:ascii="Times New Roman" w:hAnsi="Times New Roman" w:cs="Times New Roman"/>
          <w:color w:val="auto"/>
          <w:sz w:val="22"/>
          <w:szCs w:val="22"/>
          <w:lang w:bidi="ar-SA"/>
        </w:rPr>
        <w:t>.</w:t>
      </w:r>
    </w:p>
    <w:p w:rsidR="00506F69" w:rsidRPr="007B37A0" w:rsidRDefault="00506F69"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Любой первичный документ должен содержать семь обязательных реквизитов (</w:t>
      </w:r>
      <w:hyperlink r:id="rId45" w:history="1">
        <w:r w:rsidRPr="007B37A0">
          <w:rPr>
            <w:rFonts w:ascii="Times New Roman" w:hAnsi="Times New Roman" w:cs="Times New Roman"/>
            <w:color w:val="auto"/>
            <w:sz w:val="22"/>
            <w:szCs w:val="22"/>
            <w:lang w:bidi="ar-SA"/>
          </w:rPr>
          <w:t>ч. 2 ст. 9</w:t>
        </w:r>
      </w:hyperlink>
      <w:r w:rsidR="00F504D9" w:rsidRPr="007B37A0">
        <w:rPr>
          <w:rFonts w:ascii="Times New Roman" w:hAnsi="Times New Roman" w:cs="Times New Roman"/>
          <w:color w:val="auto"/>
          <w:sz w:val="22"/>
          <w:szCs w:val="22"/>
          <w:lang w:bidi="ar-SA"/>
        </w:rPr>
        <w:t xml:space="preserve"> Закона №</w:t>
      </w:r>
      <w:r w:rsidRPr="007B37A0">
        <w:rPr>
          <w:rFonts w:ascii="Times New Roman" w:hAnsi="Times New Roman" w:cs="Times New Roman"/>
          <w:color w:val="auto"/>
          <w:sz w:val="22"/>
          <w:szCs w:val="22"/>
          <w:lang w:bidi="ar-SA"/>
        </w:rPr>
        <w:t xml:space="preserve"> 402-ФЗ):</w:t>
      </w:r>
    </w:p>
    <w:p w:rsidR="00506F69" w:rsidRPr="007B37A0" w:rsidRDefault="00506F69"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1) наи</w:t>
      </w:r>
      <w:r w:rsidR="006F0DC2" w:rsidRPr="007B37A0">
        <w:rPr>
          <w:rFonts w:ascii="Times New Roman" w:hAnsi="Times New Roman" w:cs="Times New Roman"/>
          <w:color w:val="auto"/>
          <w:sz w:val="22"/>
          <w:szCs w:val="22"/>
          <w:lang w:bidi="ar-SA"/>
        </w:rPr>
        <w:t>менование документ</w:t>
      </w:r>
      <w:r w:rsidR="00862593">
        <w:rPr>
          <w:rFonts w:ascii="Times New Roman" w:hAnsi="Times New Roman" w:cs="Times New Roman"/>
          <w:color w:val="auto"/>
          <w:sz w:val="22"/>
          <w:szCs w:val="22"/>
          <w:lang w:bidi="ar-SA"/>
        </w:rPr>
        <w:t>а (например, «Приходный кассовый ордер</w:t>
      </w:r>
      <w:r w:rsidR="006F0DC2" w:rsidRPr="007B37A0">
        <w:rPr>
          <w:rFonts w:ascii="Times New Roman" w:hAnsi="Times New Roman" w:cs="Times New Roman"/>
          <w:color w:val="auto"/>
          <w:sz w:val="22"/>
          <w:szCs w:val="22"/>
          <w:lang w:bidi="ar-SA"/>
        </w:rPr>
        <w:t>»</w:t>
      </w:r>
      <w:r w:rsidRPr="007B37A0">
        <w:rPr>
          <w:rFonts w:ascii="Times New Roman" w:hAnsi="Times New Roman" w:cs="Times New Roman"/>
          <w:color w:val="auto"/>
          <w:sz w:val="22"/>
          <w:szCs w:val="22"/>
          <w:lang w:bidi="ar-SA"/>
        </w:rPr>
        <w:t>);</w:t>
      </w:r>
    </w:p>
    <w:p w:rsidR="00506F69" w:rsidRPr="007B37A0" w:rsidRDefault="00506F69"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2) дату составления;</w:t>
      </w:r>
    </w:p>
    <w:p w:rsidR="00506F69" w:rsidRPr="007B37A0" w:rsidRDefault="00506F69"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3) наименование организации, составившей документ;</w:t>
      </w:r>
    </w:p>
    <w:p w:rsidR="00DA2330" w:rsidRPr="007B37A0" w:rsidRDefault="00506F69"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4) содержание факта хозяйственной жизни (сделки, событи</w:t>
      </w:r>
      <w:r w:rsidR="00DA2330" w:rsidRPr="007B37A0">
        <w:rPr>
          <w:rFonts w:ascii="Times New Roman" w:hAnsi="Times New Roman" w:cs="Times New Roman"/>
          <w:color w:val="auto"/>
          <w:sz w:val="22"/>
          <w:szCs w:val="22"/>
          <w:lang w:bidi="ar-SA"/>
        </w:rPr>
        <w:t xml:space="preserve">я или операции); </w:t>
      </w:r>
    </w:p>
    <w:p w:rsidR="00506F69" w:rsidRPr="007B37A0" w:rsidRDefault="00506F69"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5) величину натурального и (или) денежного измерения факта хозяйственной жизни с указанием единиц измерения;</w:t>
      </w:r>
    </w:p>
    <w:p w:rsidR="00506F69" w:rsidRPr="007B37A0" w:rsidRDefault="00506F69"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6) должность лица (лиц), совершившего операцию (сделку) или ответственного за ее оформление, либо лица, ответственного за оформление свершившегося события</w:t>
      </w:r>
      <w:r w:rsidR="00DA2330" w:rsidRPr="007B37A0">
        <w:rPr>
          <w:rFonts w:ascii="Times New Roman" w:hAnsi="Times New Roman" w:cs="Times New Roman"/>
          <w:color w:val="auto"/>
          <w:sz w:val="22"/>
          <w:szCs w:val="22"/>
          <w:lang w:bidi="ar-SA"/>
        </w:rPr>
        <w:t>;</w:t>
      </w:r>
      <w:r w:rsidRPr="007B37A0">
        <w:rPr>
          <w:rFonts w:ascii="Times New Roman" w:hAnsi="Times New Roman" w:cs="Times New Roman"/>
          <w:color w:val="auto"/>
          <w:sz w:val="22"/>
          <w:szCs w:val="22"/>
          <w:lang w:bidi="ar-SA"/>
        </w:rPr>
        <w:t xml:space="preserve"> </w:t>
      </w:r>
    </w:p>
    <w:p w:rsidR="00506F69" w:rsidRPr="007B37A0" w:rsidRDefault="00506F69"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7) Ф.И.О. и подпись этого лица (лиц).</w:t>
      </w:r>
    </w:p>
    <w:p w:rsidR="00506F69" w:rsidRPr="007B37A0" w:rsidRDefault="00506F69" w:rsidP="007B37A0">
      <w:pPr>
        <w:widowControl/>
        <w:autoSpaceDE w:val="0"/>
        <w:autoSpaceDN w:val="0"/>
        <w:adjustRightInd w:val="0"/>
        <w:spacing w:before="24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Для отдельных видов первичных документов могут быть установлены дополнительные требования или реквизиты. Например, в путевом листе должны быть еще указаны номер путевого листа и срок его действия, сведения о транспортном средстве, его собственнике и водителе (</w:t>
      </w:r>
      <w:hyperlink r:id="rId46" w:history="1">
        <w:r w:rsidRPr="007B37A0">
          <w:rPr>
            <w:rFonts w:ascii="Times New Roman" w:hAnsi="Times New Roman" w:cs="Times New Roman"/>
            <w:color w:val="auto"/>
            <w:sz w:val="22"/>
            <w:szCs w:val="22"/>
            <w:lang w:bidi="ar-SA"/>
          </w:rPr>
          <w:t>ч. 1 ст. 6</w:t>
        </w:r>
      </w:hyperlink>
      <w:r w:rsidRPr="007B37A0">
        <w:rPr>
          <w:rFonts w:ascii="Times New Roman" w:hAnsi="Times New Roman" w:cs="Times New Roman"/>
          <w:color w:val="auto"/>
          <w:sz w:val="22"/>
          <w:szCs w:val="22"/>
          <w:lang w:bidi="ar-SA"/>
        </w:rPr>
        <w:t xml:space="preserve"> Устава автомобильного транспорта, </w:t>
      </w:r>
      <w:hyperlink r:id="rId47" w:history="1">
        <w:r w:rsidRPr="007B37A0">
          <w:rPr>
            <w:rFonts w:ascii="Times New Roman" w:hAnsi="Times New Roman" w:cs="Times New Roman"/>
            <w:color w:val="auto"/>
            <w:sz w:val="22"/>
            <w:szCs w:val="22"/>
            <w:lang w:bidi="ar-SA"/>
          </w:rPr>
          <w:t>п. 3</w:t>
        </w:r>
      </w:hyperlink>
      <w:r w:rsidRPr="007B37A0">
        <w:rPr>
          <w:rFonts w:ascii="Times New Roman" w:hAnsi="Times New Roman" w:cs="Times New Roman"/>
          <w:color w:val="auto"/>
          <w:sz w:val="22"/>
          <w:szCs w:val="22"/>
          <w:lang w:bidi="ar-SA"/>
        </w:rPr>
        <w:t xml:space="preserve"> Порядка заполнения путевых листов).</w:t>
      </w:r>
    </w:p>
    <w:p w:rsidR="00506F69" w:rsidRPr="007B37A0" w:rsidRDefault="00506F69"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Печать организации не является обязательным реквизитом первичного документа. Ставить печать на первичном документе надо, только если это предусмотрено формой документа, определенной руководителем организации</w:t>
      </w:r>
      <w:r w:rsidR="00C8630C" w:rsidRPr="007B37A0">
        <w:rPr>
          <w:rFonts w:ascii="Times New Roman" w:hAnsi="Times New Roman" w:cs="Times New Roman"/>
          <w:color w:val="auto"/>
          <w:sz w:val="22"/>
          <w:szCs w:val="22"/>
          <w:lang w:bidi="ar-SA"/>
        </w:rPr>
        <w:t>.</w:t>
      </w:r>
      <w:r w:rsidRPr="007B37A0">
        <w:rPr>
          <w:rFonts w:ascii="Times New Roman" w:hAnsi="Times New Roman" w:cs="Times New Roman"/>
          <w:color w:val="auto"/>
          <w:sz w:val="22"/>
          <w:szCs w:val="22"/>
          <w:lang w:bidi="ar-SA"/>
        </w:rPr>
        <w:t xml:space="preserve"> </w:t>
      </w:r>
    </w:p>
    <w:p w:rsidR="00C8630C" w:rsidRPr="007B37A0" w:rsidRDefault="00506F69"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Перечень лиц, имеющих право подписывать первичные документы, определяет руководитель (</w:t>
      </w:r>
      <w:hyperlink r:id="rId48" w:history="1">
        <w:r w:rsidRPr="007B37A0">
          <w:rPr>
            <w:rFonts w:ascii="Times New Roman" w:hAnsi="Times New Roman" w:cs="Times New Roman"/>
            <w:color w:val="auto"/>
            <w:sz w:val="22"/>
            <w:szCs w:val="22"/>
            <w:lang w:bidi="ar-SA"/>
          </w:rPr>
          <w:t>ч. 1 ст. 7</w:t>
        </w:r>
      </w:hyperlink>
      <w:r w:rsidR="00DA2330" w:rsidRPr="007B37A0">
        <w:rPr>
          <w:rFonts w:ascii="Times New Roman" w:hAnsi="Times New Roman" w:cs="Times New Roman"/>
          <w:color w:val="auto"/>
          <w:sz w:val="22"/>
          <w:szCs w:val="22"/>
          <w:lang w:bidi="ar-SA"/>
        </w:rPr>
        <w:t xml:space="preserve"> Закона №</w:t>
      </w:r>
      <w:r w:rsidR="00C8630C" w:rsidRPr="007B37A0">
        <w:rPr>
          <w:rFonts w:ascii="Times New Roman" w:hAnsi="Times New Roman" w:cs="Times New Roman"/>
          <w:color w:val="auto"/>
          <w:sz w:val="22"/>
          <w:szCs w:val="22"/>
          <w:lang w:bidi="ar-SA"/>
        </w:rPr>
        <w:t xml:space="preserve"> </w:t>
      </w:r>
      <w:r w:rsidR="00DA2330" w:rsidRPr="007B37A0">
        <w:rPr>
          <w:rFonts w:ascii="Times New Roman" w:hAnsi="Times New Roman" w:cs="Times New Roman"/>
          <w:color w:val="auto"/>
          <w:sz w:val="22"/>
          <w:szCs w:val="22"/>
          <w:lang w:bidi="ar-SA"/>
        </w:rPr>
        <w:t>402-ФЗ</w:t>
      </w:r>
      <w:r w:rsidR="00C8630C" w:rsidRPr="007B37A0">
        <w:rPr>
          <w:rFonts w:ascii="Times New Roman" w:hAnsi="Times New Roman" w:cs="Times New Roman"/>
          <w:color w:val="auto"/>
          <w:sz w:val="22"/>
          <w:szCs w:val="22"/>
          <w:lang w:bidi="ar-SA"/>
        </w:rPr>
        <w:t>)</w:t>
      </w:r>
      <w:r w:rsidR="00DA2330" w:rsidRPr="007B37A0">
        <w:rPr>
          <w:rFonts w:ascii="Times New Roman" w:hAnsi="Times New Roman" w:cs="Times New Roman"/>
          <w:color w:val="auto"/>
          <w:sz w:val="22"/>
          <w:szCs w:val="22"/>
          <w:lang w:bidi="ar-SA"/>
        </w:rPr>
        <w:t xml:space="preserve">. </w:t>
      </w:r>
      <w:r w:rsidR="00862593">
        <w:rPr>
          <w:rFonts w:ascii="Times New Roman" w:hAnsi="Times New Roman" w:cs="Times New Roman"/>
          <w:color w:val="auto"/>
          <w:sz w:val="22"/>
          <w:szCs w:val="22"/>
          <w:lang w:bidi="ar-SA"/>
        </w:rPr>
        <w:t>Обычно об этом издается распоряжение</w:t>
      </w:r>
      <w:r w:rsidRPr="007B37A0">
        <w:rPr>
          <w:rFonts w:ascii="Times New Roman" w:hAnsi="Times New Roman" w:cs="Times New Roman"/>
          <w:color w:val="auto"/>
          <w:sz w:val="22"/>
          <w:szCs w:val="22"/>
          <w:lang w:bidi="ar-SA"/>
        </w:rPr>
        <w:t xml:space="preserve"> по организации.</w:t>
      </w:r>
    </w:p>
    <w:p w:rsidR="00DA2330" w:rsidRPr="007B37A0" w:rsidRDefault="00C8630C"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Первичный учетный документ может быть составлен на бумажном носителе и (или) в виде электронного документа с электронной подписью.</w:t>
      </w:r>
    </w:p>
    <w:p w:rsidR="00DA2330" w:rsidRPr="007B37A0" w:rsidRDefault="00DA2330"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lastRenderedPageBreak/>
        <w:t xml:space="preserve">Отсутствие первичных документов является грубым нарушением правил учета доходов и расходов, объектов налогообложения, что влечет взыскание штрафа по </w:t>
      </w:r>
      <w:hyperlink r:id="rId49" w:history="1">
        <w:r w:rsidRPr="007B37A0">
          <w:rPr>
            <w:rFonts w:ascii="Times New Roman" w:hAnsi="Times New Roman" w:cs="Times New Roman"/>
            <w:color w:val="auto"/>
            <w:sz w:val="22"/>
            <w:szCs w:val="22"/>
            <w:lang w:bidi="ar-SA"/>
          </w:rPr>
          <w:t>ст. 120</w:t>
        </w:r>
      </w:hyperlink>
      <w:r w:rsidRPr="007B37A0">
        <w:rPr>
          <w:rFonts w:ascii="Times New Roman" w:hAnsi="Times New Roman" w:cs="Times New Roman"/>
          <w:color w:val="auto"/>
          <w:sz w:val="22"/>
          <w:szCs w:val="22"/>
          <w:lang w:bidi="ar-SA"/>
        </w:rPr>
        <w:t xml:space="preserve"> НК РФ.</w:t>
      </w:r>
    </w:p>
    <w:p w:rsidR="004F5B14" w:rsidRPr="007B37A0" w:rsidRDefault="004F5B14"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p>
    <w:p w:rsidR="00506F69" w:rsidRPr="007B37A0" w:rsidRDefault="00506F69" w:rsidP="007B37A0">
      <w:pPr>
        <w:pStyle w:val="34"/>
        <w:keepNext/>
        <w:keepLines/>
        <w:shd w:val="clear" w:color="auto" w:fill="auto"/>
        <w:spacing w:after="60" w:line="240" w:lineRule="auto"/>
        <w:ind w:left="0" w:right="-1276" w:firstLine="851"/>
        <w:jc w:val="both"/>
        <w:rPr>
          <w:sz w:val="22"/>
          <w:szCs w:val="22"/>
        </w:rPr>
      </w:pPr>
    </w:p>
    <w:p w:rsidR="007356EE" w:rsidRDefault="00BC22BF" w:rsidP="004D7B43">
      <w:pPr>
        <w:pStyle w:val="34"/>
        <w:keepNext/>
        <w:keepLines/>
        <w:numPr>
          <w:ilvl w:val="0"/>
          <w:numId w:val="3"/>
        </w:numPr>
        <w:shd w:val="clear" w:color="auto" w:fill="auto"/>
        <w:tabs>
          <w:tab w:val="left" w:pos="2835"/>
        </w:tabs>
        <w:spacing w:after="60" w:line="240" w:lineRule="auto"/>
        <w:ind w:left="0" w:right="-1276" w:firstLine="2127"/>
        <w:jc w:val="both"/>
        <w:rPr>
          <w:sz w:val="22"/>
          <w:szCs w:val="22"/>
        </w:rPr>
      </w:pPr>
      <w:bookmarkStart w:id="6" w:name="bookmark30"/>
      <w:r w:rsidRPr="007B37A0">
        <w:rPr>
          <w:sz w:val="22"/>
          <w:szCs w:val="22"/>
        </w:rPr>
        <w:t>Проверка кассы и</w:t>
      </w:r>
      <w:r w:rsidR="00DC4B16" w:rsidRPr="007B37A0">
        <w:rPr>
          <w:sz w:val="22"/>
          <w:szCs w:val="22"/>
        </w:rPr>
        <w:t xml:space="preserve"> кассовых операций.</w:t>
      </w:r>
      <w:bookmarkEnd w:id="6"/>
    </w:p>
    <w:p w:rsidR="00862593" w:rsidRPr="00862593" w:rsidRDefault="00862593" w:rsidP="00862593">
      <w:pPr>
        <w:pStyle w:val="34"/>
        <w:keepNext/>
        <w:keepLines/>
        <w:shd w:val="clear" w:color="auto" w:fill="auto"/>
        <w:tabs>
          <w:tab w:val="left" w:pos="2835"/>
        </w:tabs>
        <w:spacing w:after="60" w:line="240" w:lineRule="auto"/>
        <w:ind w:left="0" w:right="-1276" w:firstLine="851"/>
        <w:jc w:val="both"/>
        <w:rPr>
          <w:b w:val="0"/>
          <w:sz w:val="22"/>
          <w:szCs w:val="22"/>
        </w:rPr>
      </w:pPr>
      <w:r>
        <w:rPr>
          <w:b w:val="0"/>
          <w:sz w:val="22"/>
          <w:szCs w:val="22"/>
        </w:rPr>
        <w:t>Перед началом проверки организации снимаются остатки денежных средств в кассе организации.</w:t>
      </w:r>
    </w:p>
    <w:p w:rsidR="004B07B9" w:rsidRPr="007B37A0" w:rsidRDefault="00DC4B16" w:rsidP="007B37A0">
      <w:pPr>
        <w:pStyle w:val="11"/>
        <w:shd w:val="clear" w:color="auto" w:fill="auto"/>
        <w:spacing w:after="0"/>
        <w:ind w:right="-1276" w:firstLine="851"/>
        <w:rPr>
          <w:sz w:val="22"/>
          <w:szCs w:val="22"/>
        </w:rPr>
      </w:pPr>
      <w:r w:rsidRPr="007B37A0">
        <w:rPr>
          <w:sz w:val="22"/>
          <w:szCs w:val="22"/>
        </w:rPr>
        <w:t xml:space="preserve">Для хранения наличных денег, денежных документов и совершения с ними приходно-расходных операций, организуются кассы. </w:t>
      </w:r>
    </w:p>
    <w:p w:rsidR="00670E6A" w:rsidRPr="007B37A0" w:rsidRDefault="00670E6A" w:rsidP="001369C7">
      <w:pPr>
        <w:pStyle w:val="11"/>
        <w:shd w:val="clear" w:color="auto" w:fill="auto"/>
        <w:spacing w:after="0"/>
        <w:ind w:right="-1276" w:firstLine="851"/>
        <w:rPr>
          <w:sz w:val="22"/>
          <w:szCs w:val="22"/>
        </w:rPr>
      </w:pPr>
      <w:r w:rsidRPr="007B37A0">
        <w:rPr>
          <w:sz w:val="22"/>
          <w:szCs w:val="22"/>
        </w:rPr>
        <w:t>Задачей проведения ревизии учета денежных средств является оценка правильности отражения финансово-хозяйственных операций в учете, оценка ведения синтетического и аналитического учета денежных средств, проверка соблюдения порядка ведения кассовых операций,</w:t>
      </w:r>
      <w:r w:rsidR="00E11A16" w:rsidRPr="007B37A0">
        <w:rPr>
          <w:sz w:val="22"/>
          <w:szCs w:val="22"/>
        </w:rPr>
        <w:t xml:space="preserve"> на</w:t>
      </w:r>
      <w:r w:rsidRPr="007B37A0">
        <w:rPr>
          <w:sz w:val="22"/>
          <w:szCs w:val="22"/>
        </w:rPr>
        <w:t>логового законодательства и</w:t>
      </w:r>
      <w:r w:rsidR="001369C7">
        <w:rPr>
          <w:sz w:val="22"/>
          <w:szCs w:val="22"/>
        </w:rPr>
        <w:t xml:space="preserve"> других нормативных документов.</w:t>
      </w:r>
    </w:p>
    <w:p w:rsidR="00670E6A" w:rsidRPr="007B37A0" w:rsidRDefault="00670E6A"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Соблюдать кассовую дисциплину означает выполнять порядок ведения кассовых операций и правила расчетов наличными, установленные Банком России, в частности:</w:t>
      </w:r>
    </w:p>
    <w:p w:rsidR="00670E6A" w:rsidRPr="007B37A0" w:rsidRDefault="00670E6A"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 не превышать лимит расчетов наличными денежными средствами с юридическими лицами и ИП;</w:t>
      </w:r>
    </w:p>
    <w:p w:rsidR="00670E6A" w:rsidRPr="007B37A0" w:rsidRDefault="00670E6A"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 вовремя и полностью приходовать в кассу наличные денежные средства на основании оформленных ПКО с внесением записи в кассовую книгу;</w:t>
      </w:r>
    </w:p>
    <w:p w:rsidR="00670E6A" w:rsidRPr="007B37A0" w:rsidRDefault="00670E6A"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 расходовать наличную выручку на строго определенные цели;</w:t>
      </w:r>
    </w:p>
    <w:p w:rsidR="00670E6A" w:rsidRPr="007B37A0" w:rsidRDefault="00670E6A"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 соблюдать лимит остатка наличных денег в кассе</w:t>
      </w:r>
      <w:r w:rsidR="00632076" w:rsidRPr="007B37A0">
        <w:rPr>
          <w:rFonts w:ascii="Times New Roman" w:hAnsi="Times New Roman" w:cs="Times New Roman"/>
          <w:szCs w:val="22"/>
        </w:rPr>
        <w:t>.</w:t>
      </w:r>
    </w:p>
    <w:p w:rsidR="00F2426E" w:rsidRPr="007B37A0" w:rsidRDefault="00E54173" w:rsidP="007B37A0">
      <w:pPr>
        <w:pStyle w:val="ConsPlusNormal"/>
        <w:spacing w:before="220"/>
        <w:ind w:right="-1276" w:firstLine="851"/>
        <w:jc w:val="both"/>
        <w:rPr>
          <w:rFonts w:ascii="Times New Roman" w:hAnsi="Times New Roman" w:cs="Times New Roman"/>
          <w:szCs w:val="22"/>
        </w:rPr>
      </w:pPr>
      <w:hyperlink r:id="rId50" w:history="1">
        <w:r w:rsidR="00F2426E" w:rsidRPr="007B37A0">
          <w:rPr>
            <w:rStyle w:val="af6"/>
            <w:rFonts w:ascii="Times New Roman" w:hAnsi="Times New Roman" w:cs="Times New Roman"/>
            <w:bCs/>
            <w:iCs/>
            <w:color w:val="000000" w:themeColor="text1"/>
            <w:szCs w:val="22"/>
            <w:u w:val="none"/>
            <w:lang w:bidi="ru-RU"/>
          </w:rPr>
          <w:t>Кассовые операции</w:t>
        </w:r>
      </w:hyperlink>
      <w:r w:rsidR="00F2426E" w:rsidRPr="007B37A0">
        <w:rPr>
          <w:rFonts w:ascii="Times New Roman" w:hAnsi="Times New Roman" w:cs="Times New Roman"/>
          <w:bCs/>
          <w:iCs/>
          <w:color w:val="000000" w:themeColor="text1"/>
          <w:szCs w:val="22"/>
          <w:lang w:bidi="ru-RU"/>
        </w:rPr>
        <w:t xml:space="preserve"> (прием и выдача наличных денег из кассы организации) оформляются </w:t>
      </w:r>
      <w:hyperlink r:id="rId51" w:history="1">
        <w:r w:rsidR="00F2426E" w:rsidRPr="007B37A0">
          <w:rPr>
            <w:rStyle w:val="af6"/>
            <w:rFonts w:ascii="Times New Roman" w:hAnsi="Times New Roman" w:cs="Times New Roman"/>
            <w:bCs/>
            <w:iCs/>
            <w:color w:val="000000" w:themeColor="text1"/>
            <w:szCs w:val="22"/>
            <w:u w:val="none"/>
            <w:lang w:bidi="ru-RU"/>
          </w:rPr>
          <w:t>кассовыми документами</w:t>
        </w:r>
      </w:hyperlink>
      <w:r w:rsidR="00F2426E" w:rsidRPr="007B37A0">
        <w:rPr>
          <w:rFonts w:ascii="Times New Roman" w:hAnsi="Times New Roman" w:cs="Times New Roman"/>
          <w:bCs/>
          <w:iCs/>
          <w:color w:val="000000" w:themeColor="text1"/>
          <w:szCs w:val="22"/>
          <w:lang w:bidi="ru-RU"/>
        </w:rPr>
        <w:t xml:space="preserve">. Такими документами являются приходный кассовый ордер </w:t>
      </w:r>
      <w:hyperlink r:id="rId52" w:history="1">
        <w:r w:rsidR="00F2426E" w:rsidRPr="007B37A0">
          <w:rPr>
            <w:rStyle w:val="af6"/>
            <w:rFonts w:ascii="Times New Roman" w:hAnsi="Times New Roman" w:cs="Times New Roman"/>
            <w:bCs/>
            <w:iCs/>
            <w:color w:val="000000" w:themeColor="text1"/>
            <w:szCs w:val="22"/>
            <w:u w:val="none"/>
            <w:lang w:bidi="ru-RU"/>
          </w:rPr>
          <w:t>(ПКО)</w:t>
        </w:r>
      </w:hyperlink>
      <w:r w:rsidR="00F2426E" w:rsidRPr="007B37A0">
        <w:rPr>
          <w:rFonts w:ascii="Times New Roman" w:hAnsi="Times New Roman" w:cs="Times New Roman"/>
          <w:bCs/>
          <w:iCs/>
          <w:color w:val="000000" w:themeColor="text1"/>
          <w:szCs w:val="22"/>
          <w:lang w:bidi="ru-RU"/>
        </w:rPr>
        <w:t xml:space="preserve"> и расходный кассовый ордер </w:t>
      </w:r>
      <w:hyperlink r:id="rId53" w:history="1">
        <w:r w:rsidR="00F2426E" w:rsidRPr="007B37A0">
          <w:rPr>
            <w:rStyle w:val="af6"/>
            <w:rFonts w:ascii="Times New Roman" w:hAnsi="Times New Roman" w:cs="Times New Roman"/>
            <w:bCs/>
            <w:iCs/>
            <w:color w:val="000000" w:themeColor="text1"/>
            <w:szCs w:val="22"/>
            <w:u w:val="none"/>
            <w:lang w:bidi="ru-RU"/>
          </w:rPr>
          <w:t>(РКО)</w:t>
        </w:r>
      </w:hyperlink>
      <w:r w:rsidR="00F2426E" w:rsidRPr="007B37A0">
        <w:rPr>
          <w:rFonts w:ascii="Times New Roman" w:hAnsi="Times New Roman" w:cs="Times New Roman"/>
          <w:bCs/>
          <w:iCs/>
          <w:color w:val="000000" w:themeColor="text1"/>
          <w:szCs w:val="22"/>
          <w:lang w:bidi="ru-RU"/>
        </w:rPr>
        <w:t>.</w:t>
      </w:r>
      <w:r w:rsidR="00E11A16" w:rsidRPr="007B37A0">
        <w:rPr>
          <w:rFonts w:ascii="Times New Roman" w:hAnsi="Times New Roman" w:cs="Times New Roman"/>
          <w:bCs/>
          <w:iCs/>
          <w:color w:val="000000" w:themeColor="text1"/>
          <w:szCs w:val="22"/>
        </w:rPr>
        <w:t xml:space="preserve"> </w:t>
      </w:r>
      <w:r w:rsidR="00E11A16" w:rsidRPr="007B37A0">
        <w:rPr>
          <w:rFonts w:ascii="Times New Roman" w:hAnsi="Times New Roman" w:cs="Times New Roman"/>
          <w:szCs w:val="22"/>
        </w:rPr>
        <w:t>Формы этих документов утверждены Постановлением Госкомстата Р</w:t>
      </w:r>
      <w:r w:rsidR="009F1FD0" w:rsidRPr="007B37A0">
        <w:rPr>
          <w:rFonts w:ascii="Times New Roman" w:hAnsi="Times New Roman" w:cs="Times New Roman"/>
          <w:szCs w:val="22"/>
        </w:rPr>
        <w:t>оссии от 18.08.1998 №</w:t>
      </w:r>
      <w:r w:rsidR="00E11A16" w:rsidRPr="007B37A0">
        <w:rPr>
          <w:rFonts w:ascii="Times New Roman" w:hAnsi="Times New Roman" w:cs="Times New Roman"/>
          <w:szCs w:val="22"/>
        </w:rPr>
        <w:t xml:space="preserve"> 88 и являются обязательными к применению.</w:t>
      </w:r>
      <w:r w:rsidR="00632076" w:rsidRPr="007B37A0">
        <w:rPr>
          <w:rFonts w:ascii="Times New Roman" w:hAnsi="Times New Roman" w:cs="Times New Roman"/>
          <w:szCs w:val="22"/>
        </w:rPr>
        <w:t xml:space="preserve"> </w:t>
      </w:r>
    </w:p>
    <w:p w:rsidR="00E11A16" w:rsidRDefault="00E11A16" w:rsidP="007B37A0">
      <w:pPr>
        <w:pStyle w:val="11"/>
        <w:ind w:right="-1276" w:firstLine="851"/>
        <w:rPr>
          <w:bCs/>
          <w:iCs/>
          <w:color w:val="000000" w:themeColor="text1"/>
          <w:sz w:val="22"/>
          <w:szCs w:val="22"/>
        </w:rPr>
      </w:pPr>
      <w:r w:rsidRPr="007B37A0">
        <w:rPr>
          <w:bCs/>
          <w:iCs/>
          <w:color w:val="000000" w:themeColor="text1"/>
          <w:sz w:val="22"/>
          <w:szCs w:val="22"/>
        </w:rPr>
        <w:t xml:space="preserve">Помимо ПКО и РКО существуют и другие формы по учету кассовых операций: </w:t>
      </w:r>
    </w:p>
    <w:p w:rsidR="00DE169E" w:rsidRPr="007B37A0" w:rsidRDefault="00DE169E" w:rsidP="007B37A0">
      <w:pPr>
        <w:pStyle w:val="11"/>
        <w:ind w:right="-1276" w:firstLine="851"/>
        <w:rPr>
          <w:bCs/>
          <w:iCs/>
          <w:color w:val="000000" w:themeColor="text1"/>
          <w:sz w:val="22"/>
          <w:szCs w:val="22"/>
        </w:rPr>
      </w:pPr>
    </w:p>
    <w:tbl>
      <w:tblPr>
        <w:tblW w:w="9781" w:type="dxa"/>
        <w:tblInd w:w="-147" w:type="dxa"/>
        <w:tblLayout w:type="fixed"/>
        <w:tblCellMar>
          <w:top w:w="102" w:type="dxa"/>
          <w:left w:w="62" w:type="dxa"/>
          <w:bottom w:w="102" w:type="dxa"/>
          <w:right w:w="62" w:type="dxa"/>
        </w:tblCellMar>
        <w:tblLook w:val="0000" w:firstRow="0" w:lastRow="0" w:firstColumn="0" w:lastColumn="0" w:noHBand="0" w:noVBand="0"/>
      </w:tblPr>
      <w:tblGrid>
        <w:gridCol w:w="2977"/>
        <w:gridCol w:w="3969"/>
        <w:gridCol w:w="2835"/>
      </w:tblGrid>
      <w:tr w:rsidR="00E11A16" w:rsidRPr="007B37A0" w:rsidTr="00540A44">
        <w:tc>
          <w:tcPr>
            <w:tcW w:w="2977" w:type="dxa"/>
            <w:tcBorders>
              <w:top w:val="single" w:sz="4" w:space="0" w:color="auto"/>
              <w:left w:val="single" w:sz="4" w:space="0" w:color="auto"/>
              <w:bottom w:val="single" w:sz="4" w:space="0" w:color="auto"/>
              <w:right w:val="single" w:sz="4" w:space="0" w:color="auto"/>
            </w:tcBorders>
          </w:tcPr>
          <w:p w:rsidR="00E11A16" w:rsidRPr="001369C7" w:rsidRDefault="00E11A16" w:rsidP="007B37A0">
            <w:pPr>
              <w:widowControl/>
              <w:autoSpaceDE w:val="0"/>
              <w:autoSpaceDN w:val="0"/>
              <w:adjustRightInd w:val="0"/>
              <w:ind w:right="-1276" w:firstLine="851"/>
              <w:jc w:val="both"/>
              <w:rPr>
                <w:rFonts w:ascii="Times New Roman" w:hAnsi="Times New Roman" w:cs="Times New Roman"/>
                <w:bCs/>
                <w:iCs/>
                <w:color w:val="auto"/>
                <w:sz w:val="18"/>
                <w:szCs w:val="18"/>
                <w:lang w:bidi="ar-SA"/>
              </w:rPr>
            </w:pPr>
            <w:r w:rsidRPr="001369C7">
              <w:rPr>
                <w:rFonts w:ascii="Times New Roman" w:hAnsi="Times New Roman" w:cs="Times New Roman"/>
                <w:bCs/>
                <w:iCs/>
                <w:color w:val="auto"/>
                <w:sz w:val="18"/>
                <w:szCs w:val="18"/>
                <w:lang w:bidi="ar-SA"/>
              </w:rPr>
              <w:t>Форма</w:t>
            </w:r>
          </w:p>
        </w:tc>
        <w:tc>
          <w:tcPr>
            <w:tcW w:w="3969" w:type="dxa"/>
            <w:tcBorders>
              <w:top w:val="single" w:sz="4" w:space="0" w:color="auto"/>
              <w:left w:val="single" w:sz="4" w:space="0" w:color="auto"/>
              <w:bottom w:val="single" w:sz="4" w:space="0" w:color="auto"/>
              <w:right w:val="single" w:sz="4" w:space="0" w:color="auto"/>
            </w:tcBorders>
          </w:tcPr>
          <w:p w:rsidR="00E11A16" w:rsidRPr="001369C7" w:rsidRDefault="00E11A16" w:rsidP="007B37A0">
            <w:pPr>
              <w:widowControl/>
              <w:autoSpaceDE w:val="0"/>
              <w:autoSpaceDN w:val="0"/>
              <w:adjustRightInd w:val="0"/>
              <w:ind w:right="-1276" w:firstLine="851"/>
              <w:jc w:val="both"/>
              <w:rPr>
                <w:rFonts w:ascii="Times New Roman" w:hAnsi="Times New Roman" w:cs="Times New Roman"/>
                <w:bCs/>
                <w:iCs/>
                <w:color w:val="auto"/>
                <w:sz w:val="18"/>
                <w:szCs w:val="18"/>
                <w:lang w:bidi="ar-SA"/>
              </w:rPr>
            </w:pPr>
            <w:r w:rsidRPr="001369C7">
              <w:rPr>
                <w:rFonts w:ascii="Times New Roman" w:hAnsi="Times New Roman" w:cs="Times New Roman"/>
                <w:bCs/>
                <w:iCs/>
                <w:color w:val="auto"/>
                <w:sz w:val="18"/>
                <w:szCs w:val="18"/>
                <w:lang w:bidi="ar-SA"/>
              </w:rPr>
              <w:t>Комментарий</w:t>
            </w:r>
          </w:p>
        </w:tc>
        <w:tc>
          <w:tcPr>
            <w:tcW w:w="2835" w:type="dxa"/>
            <w:tcBorders>
              <w:top w:val="single" w:sz="4" w:space="0" w:color="auto"/>
              <w:left w:val="single" w:sz="4" w:space="0" w:color="auto"/>
              <w:bottom w:val="single" w:sz="4" w:space="0" w:color="auto"/>
              <w:right w:val="single" w:sz="4" w:space="0" w:color="auto"/>
            </w:tcBorders>
          </w:tcPr>
          <w:p w:rsidR="00E11A16" w:rsidRPr="001369C7" w:rsidRDefault="00E11A16" w:rsidP="007B37A0">
            <w:pPr>
              <w:widowControl/>
              <w:autoSpaceDE w:val="0"/>
              <w:autoSpaceDN w:val="0"/>
              <w:adjustRightInd w:val="0"/>
              <w:ind w:right="-1276" w:firstLine="851"/>
              <w:jc w:val="both"/>
              <w:rPr>
                <w:rFonts w:ascii="Times New Roman" w:hAnsi="Times New Roman" w:cs="Times New Roman"/>
                <w:bCs/>
                <w:iCs/>
                <w:color w:val="auto"/>
                <w:sz w:val="18"/>
                <w:szCs w:val="18"/>
                <w:lang w:bidi="ar-SA"/>
              </w:rPr>
            </w:pPr>
            <w:r w:rsidRPr="001369C7">
              <w:rPr>
                <w:rFonts w:ascii="Times New Roman" w:hAnsi="Times New Roman" w:cs="Times New Roman"/>
                <w:bCs/>
                <w:iCs/>
                <w:color w:val="auto"/>
                <w:sz w:val="18"/>
                <w:szCs w:val="18"/>
                <w:lang w:bidi="ar-SA"/>
              </w:rPr>
              <w:t>Обоснование</w:t>
            </w:r>
          </w:p>
        </w:tc>
      </w:tr>
      <w:tr w:rsidR="00E11A16" w:rsidRPr="007B37A0" w:rsidTr="00540A44">
        <w:tc>
          <w:tcPr>
            <w:tcW w:w="2977" w:type="dxa"/>
            <w:tcBorders>
              <w:top w:val="single" w:sz="4" w:space="0" w:color="auto"/>
              <w:left w:val="single" w:sz="4" w:space="0" w:color="auto"/>
              <w:bottom w:val="single" w:sz="4" w:space="0" w:color="auto"/>
              <w:right w:val="single" w:sz="4" w:space="0" w:color="auto"/>
            </w:tcBorders>
          </w:tcPr>
          <w:p w:rsidR="001369C7" w:rsidRDefault="00E11A16" w:rsidP="001369C7">
            <w:pPr>
              <w:widowControl/>
              <w:autoSpaceDE w:val="0"/>
              <w:autoSpaceDN w:val="0"/>
              <w:adjustRightInd w:val="0"/>
              <w:ind w:right="-1276"/>
              <w:jc w:val="both"/>
              <w:rPr>
                <w:rFonts w:ascii="Times New Roman" w:hAnsi="Times New Roman" w:cs="Times New Roman"/>
                <w:bCs/>
                <w:iCs/>
                <w:color w:val="auto"/>
                <w:sz w:val="18"/>
                <w:szCs w:val="18"/>
                <w:lang w:bidi="ar-SA"/>
              </w:rPr>
            </w:pPr>
            <w:r w:rsidRPr="001369C7">
              <w:rPr>
                <w:rFonts w:ascii="Times New Roman" w:hAnsi="Times New Roman" w:cs="Times New Roman"/>
                <w:bCs/>
                <w:iCs/>
                <w:color w:val="auto"/>
                <w:sz w:val="18"/>
                <w:szCs w:val="18"/>
                <w:lang w:bidi="ar-SA"/>
              </w:rPr>
              <w:t xml:space="preserve">Журнал регистрации приходных и </w:t>
            </w:r>
          </w:p>
          <w:p w:rsidR="001369C7" w:rsidRDefault="00E11A16" w:rsidP="001369C7">
            <w:pPr>
              <w:widowControl/>
              <w:autoSpaceDE w:val="0"/>
              <w:autoSpaceDN w:val="0"/>
              <w:adjustRightInd w:val="0"/>
              <w:ind w:right="-1276"/>
              <w:jc w:val="both"/>
              <w:rPr>
                <w:rFonts w:ascii="Times New Roman" w:hAnsi="Times New Roman" w:cs="Times New Roman"/>
                <w:bCs/>
                <w:iCs/>
                <w:color w:val="auto"/>
                <w:sz w:val="18"/>
                <w:szCs w:val="18"/>
                <w:lang w:bidi="ar-SA"/>
              </w:rPr>
            </w:pPr>
            <w:r w:rsidRPr="001369C7">
              <w:rPr>
                <w:rFonts w:ascii="Times New Roman" w:hAnsi="Times New Roman" w:cs="Times New Roman"/>
                <w:bCs/>
                <w:iCs/>
                <w:color w:val="auto"/>
                <w:sz w:val="18"/>
                <w:szCs w:val="18"/>
                <w:lang w:bidi="ar-SA"/>
              </w:rPr>
              <w:t xml:space="preserve">расходных кассовых документов </w:t>
            </w:r>
          </w:p>
          <w:p w:rsidR="00E11A16" w:rsidRPr="001369C7" w:rsidRDefault="00E11A16" w:rsidP="001369C7">
            <w:pPr>
              <w:widowControl/>
              <w:autoSpaceDE w:val="0"/>
              <w:autoSpaceDN w:val="0"/>
              <w:adjustRightInd w:val="0"/>
              <w:ind w:right="-1276"/>
              <w:jc w:val="both"/>
              <w:rPr>
                <w:rFonts w:ascii="Times New Roman" w:hAnsi="Times New Roman" w:cs="Times New Roman"/>
                <w:bCs/>
                <w:iCs/>
                <w:color w:val="auto"/>
                <w:sz w:val="18"/>
                <w:szCs w:val="18"/>
                <w:lang w:bidi="ar-SA"/>
              </w:rPr>
            </w:pPr>
            <w:r w:rsidRPr="001369C7">
              <w:rPr>
                <w:rFonts w:ascii="Times New Roman" w:hAnsi="Times New Roman" w:cs="Times New Roman"/>
                <w:bCs/>
                <w:iCs/>
                <w:color w:val="auto"/>
                <w:sz w:val="18"/>
                <w:szCs w:val="18"/>
                <w:lang w:bidi="ar-SA"/>
              </w:rPr>
              <w:t xml:space="preserve">(унифицированная </w:t>
            </w:r>
            <w:hyperlink r:id="rId54" w:history="1">
              <w:r w:rsidRPr="001369C7">
                <w:rPr>
                  <w:rFonts w:ascii="Times New Roman" w:hAnsi="Times New Roman" w:cs="Times New Roman"/>
                  <w:bCs/>
                  <w:iCs/>
                  <w:color w:val="auto"/>
                  <w:sz w:val="18"/>
                  <w:szCs w:val="18"/>
                  <w:lang w:bidi="ar-SA"/>
                </w:rPr>
                <w:t>форма КО-3</w:t>
              </w:r>
            </w:hyperlink>
            <w:r w:rsidRPr="001369C7">
              <w:rPr>
                <w:rFonts w:ascii="Times New Roman" w:hAnsi="Times New Roman" w:cs="Times New Roman"/>
                <w:bCs/>
                <w:iCs/>
                <w:color w:val="auto"/>
                <w:sz w:val="18"/>
                <w:szCs w:val="18"/>
                <w:lang w:bidi="ar-SA"/>
              </w:rPr>
              <w:t>)</w:t>
            </w:r>
          </w:p>
        </w:tc>
        <w:tc>
          <w:tcPr>
            <w:tcW w:w="3969" w:type="dxa"/>
            <w:tcBorders>
              <w:top w:val="single" w:sz="4" w:space="0" w:color="auto"/>
              <w:left w:val="single" w:sz="4" w:space="0" w:color="auto"/>
              <w:bottom w:val="single" w:sz="4" w:space="0" w:color="auto"/>
              <w:right w:val="single" w:sz="4" w:space="0" w:color="auto"/>
            </w:tcBorders>
          </w:tcPr>
          <w:p w:rsidR="001369C7" w:rsidRDefault="00E11A16" w:rsidP="001369C7">
            <w:pPr>
              <w:widowControl/>
              <w:autoSpaceDE w:val="0"/>
              <w:autoSpaceDN w:val="0"/>
              <w:adjustRightInd w:val="0"/>
              <w:ind w:right="-1276"/>
              <w:jc w:val="both"/>
              <w:rPr>
                <w:rFonts w:ascii="Times New Roman" w:hAnsi="Times New Roman" w:cs="Times New Roman"/>
                <w:bCs/>
                <w:iCs/>
                <w:color w:val="auto"/>
                <w:sz w:val="18"/>
                <w:szCs w:val="18"/>
                <w:lang w:bidi="ar-SA"/>
              </w:rPr>
            </w:pPr>
            <w:r w:rsidRPr="001369C7">
              <w:rPr>
                <w:rFonts w:ascii="Times New Roman" w:hAnsi="Times New Roman" w:cs="Times New Roman"/>
                <w:bCs/>
                <w:iCs/>
                <w:color w:val="auto"/>
                <w:sz w:val="18"/>
                <w:szCs w:val="18"/>
                <w:lang w:bidi="ar-SA"/>
              </w:rPr>
              <w:t>Форма к применению необязательна. Она может</w:t>
            </w:r>
          </w:p>
          <w:p w:rsidR="001369C7" w:rsidRDefault="00E11A16" w:rsidP="001369C7">
            <w:pPr>
              <w:widowControl/>
              <w:autoSpaceDE w:val="0"/>
              <w:autoSpaceDN w:val="0"/>
              <w:adjustRightInd w:val="0"/>
              <w:ind w:right="-1276"/>
              <w:jc w:val="both"/>
              <w:rPr>
                <w:rFonts w:ascii="Times New Roman" w:hAnsi="Times New Roman" w:cs="Times New Roman"/>
                <w:bCs/>
                <w:iCs/>
                <w:color w:val="auto"/>
                <w:sz w:val="18"/>
                <w:szCs w:val="18"/>
                <w:lang w:bidi="ar-SA"/>
              </w:rPr>
            </w:pPr>
            <w:r w:rsidRPr="001369C7">
              <w:rPr>
                <w:rFonts w:ascii="Times New Roman" w:hAnsi="Times New Roman" w:cs="Times New Roman"/>
                <w:bCs/>
                <w:iCs/>
                <w:color w:val="auto"/>
                <w:sz w:val="18"/>
                <w:szCs w:val="18"/>
                <w:lang w:bidi="ar-SA"/>
              </w:rPr>
              <w:t xml:space="preserve"> использоваться в целях обеспечения </w:t>
            </w:r>
          </w:p>
          <w:p w:rsidR="001369C7" w:rsidRDefault="00E11A16" w:rsidP="001369C7">
            <w:pPr>
              <w:widowControl/>
              <w:autoSpaceDE w:val="0"/>
              <w:autoSpaceDN w:val="0"/>
              <w:adjustRightInd w:val="0"/>
              <w:ind w:right="-1276"/>
              <w:jc w:val="both"/>
              <w:rPr>
                <w:rFonts w:ascii="Times New Roman" w:hAnsi="Times New Roman" w:cs="Times New Roman"/>
                <w:bCs/>
                <w:iCs/>
                <w:color w:val="auto"/>
                <w:sz w:val="18"/>
                <w:szCs w:val="18"/>
                <w:lang w:bidi="ar-SA"/>
              </w:rPr>
            </w:pPr>
            <w:r w:rsidRPr="001369C7">
              <w:rPr>
                <w:rFonts w:ascii="Times New Roman" w:hAnsi="Times New Roman" w:cs="Times New Roman"/>
                <w:bCs/>
                <w:iCs/>
                <w:color w:val="auto"/>
                <w:sz w:val="18"/>
                <w:szCs w:val="18"/>
                <w:lang w:bidi="ar-SA"/>
              </w:rPr>
              <w:t xml:space="preserve">внутреннего контроля совершаемых кассовых </w:t>
            </w:r>
          </w:p>
          <w:p w:rsidR="00E11A16" w:rsidRPr="001369C7" w:rsidRDefault="00E11A16" w:rsidP="001369C7">
            <w:pPr>
              <w:widowControl/>
              <w:autoSpaceDE w:val="0"/>
              <w:autoSpaceDN w:val="0"/>
              <w:adjustRightInd w:val="0"/>
              <w:ind w:right="-1276"/>
              <w:jc w:val="both"/>
              <w:rPr>
                <w:rFonts w:ascii="Times New Roman" w:hAnsi="Times New Roman" w:cs="Times New Roman"/>
                <w:bCs/>
                <w:iCs/>
                <w:color w:val="auto"/>
                <w:sz w:val="18"/>
                <w:szCs w:val="18"/>
                <w:lang w:bidi="ar-SA"/>
              </w:rPr>
            </w:pPr>
            <w:r w:rsidRPr="001369C7">
              <w:rPr>
                <w:rFonts w:ascii="Times New Roman" w:hAnsi="Times New Roman" w:cs="Times New Roman"/>
                <w:bCs/>
                <w:iCs/>
                <w:color w:val="auto"/>
                <w:sz w:val="18"/>
                <w:szCs w:val="18"/>
                <w:lang w:bidi="ar-SA"/>
              </w:rPr>
              <w:t>операций</w:t>
            </w:r>
          </w:p>
        </w:tc>
        <w:tc>
          <w:tcPr>
            <w:tcW w:w="2835" w:type="dxa"/>
            <w:tcBorders>
              <w:top w:val="single" w:sz="4" w:space="0" w:color="auto"/>
              <w:left w:val="single" w:sz="4" w:space="0" w:color="auto"/>
              <w:bottom w:val="single" w:sz="4" w:space="0" w:color="auto"/>
              <w:right w:val="single" w:sz="4" w:space="0" w:color="auto"/>
            </w:tcBorders>
          </w:tcPr>
          <w:p w:rsidR="001369C7" w:rsidRDefault="00E54173" w:rsidP="001369C7">
            <w:pPr>
              <w:widowControl/>
              <w:autoSpaceDE w:val="0"/>
              <w:autoSpaceDN w:val="0"/>
              <w:adjustRightInd w:val="0"/>
              <w:ind w:right="-1276"/>
              <w:jc w:val="both"/>
              <w:rPr>
                <w:rFonts w:ascii="Times New Roman" w:hAnsi="Times New Roman" w:cs="Times New Roman"/>
                <w:bCs/>
                <w:iCs/>
                <w:color w:val="auto"/>
                <w:sz w:val="18"/>
                <w:szCs w:val="18"/>
                <w:lang w:bidi="ar-SA"/>
              </w:rPr>
            </w:pPr>
            <w:hyperlink r:id="rId55" w:history="1">
              <w:r w:rsidR="00E11A16" w:rsidRPr="001369C7">
                <w:rPr>
                  <w:rFonts w:ascii="Times New Roman" w:hAnsi="Times New Roman" w:cs="Times New Roman"/>
                  <w:bCs/>
                  <w:iCs/>
                  <w:color w:val="auto"/>
                  <w:sz w:val="18"/>
                  <w:szCs w:val="18"/>
                  <w:lang w:bidi="ar-SA"/>
                </w:rPr>
                <w:t>Часть 1 ст. 19</w:t>
              </w:r>
            </w:hyperlink>
            <w:r w:rsidR="00E11A16" w:rsidRPr="001369C7">
              <w:rPr>
                <w:rFonts w:ascii="Times New Roman" w:hAnsi="Times New Roman" w:cs="Times New Roman"/>
                <w:bCs/>
                <w:iCs/>
                <w:color w:val="auto"/>
                <w:sz w:val="18"/>
                <w:szCs w:val="18"/>
                <w:lang w:bidi="ar-SA"/>
              </w:rPr>
              <w:t xml:space="preserve"> Закона о</w:t>
            </w:r>
          </w:p>
          <w:p w:rsidR="00E11A16" w:rsidRPr="001369C7" w:rsidRDefault="00E11A16" w:rsidP="001369C7">
            <w:pPr>
              <w:widowControl/>
              <w:autoSpaceDE w:val="0"/>
              <w:autoSpaceDN w:val="0"/>
              <w:adjustRightInd w:val="0"/>
              <w:ind w:right="-1276"/>
              <w:jc w:val="both"/>
              <w:rPr>
                <w:rFonts w:ascii="Times New Roman" w:hAnsi="Times New Roman" w:cs="Times New Roman"/>
                <w:bCs/>
                <w:iCs/>
                <w:color w:val="auto"/>
                <w:sz w:val="18"/>
                <w:szCs w:val="18"/>
                <w:lang w:bidi="ar-SA"/>
              </w:rPr>
            </w:pPr>
            <w:r w:rsidRPr="001369C7">
              <w:rPr>
                <w:rFonts w:ascii="Times New Roman" w:hAnsi="Times New Roman" w:cs="Times New Roman"/>
                <w:bCs/>
                <w:iCs/>
                <w:color w:val="auto"/>
                <w:sz w:val="18"/>
                <w:szCs w:val="18"/>
                <w:lang w:bidi="ar-SA"/>
              </w:rPr>
              <w:t xml:space="preserve"> бухгалтерском учете</w:t>
            </w:r>
          </w:p>
        </w:tc>
      </w:tr>
      <w:tr w:rsidR="00E11A16" w:rsidRPr="007B37A0" w:rsidTr="00540A44">
        <w:tc>
          <w:tcPr>
            <w:tcW w:w="2977" w:type="dxa"/>
            <w:tcBorders>
              <w:top w:val="single" w:sz="4" w:space="0" w:color="auto"/>
              <w:left w:val="single" w:sz="4" w:space="0" w:color="auto"/>
              <w:bottom w:val="single" w:sz="4" w:space="0" w:color="auto"/>
              <w:right w:val="single" w:sz="4" w:space="0" w:color="auto"/>
            </w:tcBorders>
          </w:tcPr>
          <w:p w:rsidR="001369C7" w:rsidRDefault="00E11A16" w:rsidP="001369C7">
            <w:pPr>
              <w:widowControl/>
              <w:autoSpaceDE w:val="0"/>
              <w:autoSpaceDN w:val="0"/>
              <w:adjustRightInd w:val="0"/>
              <w:ind w:right="-1276"/>
              <w:jc w:val="both"/>
              <w:rPr>
                <w:rFonts w:ascii="Times New Roman" w:hAnsi="Times New Roman" w:cs="Times New Roman"/>
                <w:bCs/>
                <w:iCs/>
                <w:color w:val="auto"/>
                <w:sz w:val="18"/>
                <w:szCs w:val="18"/>
                <w:lang w:bidi="ar-SA"/>
              </w:rPr>
            </w:pPr>
            <w:r w:rsidRPr="001369C7">
              <w:rPr>
                <w:rFonts w:ascii="Times New Roman" w:hAnsi="Times New Roman" w:cs="Times New Roman"/>
                <w:bCs/>
                <w:iCs/>
                <w:color w:val="auto"/>
                <w:sz w:val="18"/>
                <w:szCs w:val="18"/>
                <w:lang w:bidi="ar-SA"/>
              </w:rPr>
              <w:t>Кассовая книга (унифицированная</w:t>
            </w:r>
          </w:p>
          <w:p w:rsidR="00E11A16" w:rsidRPr="001369C7" w:rsidRDefault="00E54173" w:rsidP="001369C7">
            <w:pPr>
              <w:widowControl/>
              <w:autoSpaceDE w:val="0"/>
              <w:autoSpaceDN w:val="0"/>
              <w:adjustRightInd w:val="0"/>
              <w:ind w:right="-1276"/>
              <w:jc w:val="both"/>
              <w:rPr>
                <w:rFonts w:ascii="Times New Roman" w:hAnsi="Times New Roman" w:cs="Times New Roman"/>
                <w:bCs/>
                <w:iCs/>
                <w:color w:val="auto"/>
                <w:sz w:val="18"/>
                <w:szCs w:val="18"/>
                <w:lang w:bidi="ar-SA"/>
              </w:rPr>
            </w:pPr>
            <w:hyperlink r:id="rId56" w:history="1">
              <w:r w:rsidR="00E11A16" w:rsidRPr="001369C7">
                <w:rPr>
                  <w:rFonts w:ascii="Times New Roman" w:hAnsi="Times New Roman" w:cs="Times New Roman"/>
                  <w:bCs/>
                  <w:iCs/>
                  <w:color w:val="auto"/>
                  <w:sz w:val="18"/>
                  <w:szCs w:val="18"/>
                  <w:lang w:bidi="ar-SA"/>
                </w:rPr>
                <w:t>форма КО-4</w:t>
              </w:r>
            </w:hyperlink>
            <w:r w:rsidR="00E11A16" w:rsidRPr="001369C7">
              <w:rPr>
                <w:rFonts w:ascii="Times New Roman" w:hAnsi="Times New Roman" w:cs="Times New Roman"/>
                <w:bCs/>
                <w:iCs/>
                <w:color w:val="auto"/>
                <w:sz w:val="18"/>
                <w:szCs w:val="18"/>
                <w:lang w:bidi="ar-SA"/>
              </w:rPr>
              <w:t>)</w:t>
            </w:r>
          </w:p>
        </w:tc>
        <w:tc>
          <w:tcPr>
            <w:tcW w:w="3969" w:type="dxa"/>
            <w:tcBorders>
              <w:top w:val="single" w:sz="4" w:space="0" w:color="auto"/>
              <w:left w:val="single" w:sz="4" w:space="0" w:color="auto"/>
              <w:bottom w:val="single" w:sz="4" w:space="0" w:color="auto"/>
              <w:right w:val="single" w:sz="4" w:space="0" w:color="auto"/>
            </w:tcBorders>
          </w:tcPr>
          <w:p w:rsidR="00E11A16" w:rsidRPr="001369C7" w:rsidRDefault="00E11A16" w:rsidP="001369C7">
            <w:pPr>
              <w:widowControl/>
              <w:autoSpaceDE w:val="0"/>
              <w:autoSpaceDN w:val="0"/>
              <w:adjustRightInd w:val="0"/>
              <w:ind w:right="-1276"/>
              <w:jc w:val="both"/>
              <w:rPr>
                <w:rFonts w:ascii="Times New Roman" w:hAnsi="Times New Roman" w:cs="Times New Roman"/>
                <w:bCs/>
                <w:iCs/>
                <w:color w:val="auto"/>
                <w:sz w:val="18"/>
                <w:szCs w:val="18"/>
                <w:lang w:bidi="ar-SA"/>
              </w:rPr>
            </w:pPr>
            <w:r w:rsidRPr="001369C7">
              <w:rPr>
                <w:rFonts w:ascii="Times New Roman" w:hAnsi="Times New Roman" w:cs="Times New Roman"/>
                <w:bCs/>
                <w:iCs/>
                <w:color w:val="auto"/>
                <w:sz w:val="18"/>
                <w:szCs w:val="18"/>
                <w:lang w:bidi="ar-SA"/>
              </w:rPr>
              <w:t>Форма обязательна к применению</w:t>
            </w:r>
          </w:p>
        </w:tc>
        <w:tc>
          <w:tcPr>
            <w:tcW w:w="2835" w:type="dxa"/>
            <w:tcBorders>
              <w:top w:val="single" w:sz="4" w:space="0" w:color="auto"/>
              <w:left w:val="single" w:sz="4" w:space="0" w:color="auto"/>
              <w:bottom w:val="single" w:sz="4" w:space="0" w:color="auto"/>
              <w:right w:val="single" w:sz="4" w:space="0" w:color="auto"/>
            </w:tcBorders>
          </w:tcPr>
          <w:p w:rsidR="001369C7" w:rsidRDefault="00E54173" w:rsidP="001369C7">
            <w:pPr>
              <w:widowControl/>
              <w:autoSpaceDE w:val="0"/>
              <w:autoSpaceDN w:val="0"/>
              <w:adjustRightInd w:val="0"/>
              <w:ind w:right="-1276"/>
              <w:jc w:val="both"/>
              <w:rPr>
                <w:rFonts w:ascii="Times New Roman" w:hAnsi="Times New Roman" w:cs="Times New Roman"/>
                <w:bCs/>
                <w:iCs/>
                <w:color w:val="auto"/>
                <w:sz w:val="18"/>
                <w:szCs w:val="18"/>
                <w:lang w:bidi="ar-SA"/>
              </w:rPr>
            </w:pPr>
            <w:hyperlink r:id="rId57" w:history="1">
              <w:r w:rsidR="00E11A16" w:rsidRPr="001369C7">
                <w:rPr>
                  <w:rFonts w:ascii="Times New Roman" w:hAnsi="Times New Roman" w:cs="Times New Roman"/>
                  <w:bCs/>
                  <w:iCs/>
                  <w:color w:val="auto"/>
                  <w:sz w:val="18"/>
                  <w:szCs w:val="18"/>
                  <w:lang w:bidi="ar-SA"/>
                </w:rPr>
                <w:t>Статья 34</w:t>
              </w:r>
            </w:hyperlink>
            <w:r w:rsidR="00E11A16" w:rsidRPr="001369C7">
              <w:rPr>
                <w:rFonts w:ascii="Times New Roman" w:hAnsi="Times New Roman" w:cs="Times New Roman"/>
                <w:bCs/>
                <w:iCs/>
                <w:color w:val="auto"/>
                <w:sz w:val="18"/>
                <w:szCs w:val="18"/>
                <w:lang w:bidi="ar-SA"/>
              </w:rPr>
              <w:t xml:space="preserve"> Закона о Банке России, </w:t>
            </w:r>
          </w:p>
          <w:p w:rsidR="00E11A16" w:rsidRPr="001369C7" w:rsidRDefault="00E54173" w:rsidP="001369C7">
            <w:pPr>
              <w:widowControl/>
              <w:autoSpaceDE w:val="0"/>
              <w:autoSpaceDN w:val="0"/>
              <w:adjustRightInd w:val="0"/>
              <w:ind w:right="-1276"/>
              <w:jc w:val="both"/>
              <w:rPr>
                <w:rFonts w:ascii="Times New Roman" w:hAnsi="Times New Roman" w:cs="Times New Roman"/>
                <w:bCs/>
                <w:iCs/>
                <w:color w:val="auto"/>
                <w:sz w:val="18"/>
                <w:szCs w:val="18"/>
                <w:lang w:bidi="ar-SA"/>
              </w:rPr>
            </w:pPr>
            <w:hyperlink r:id="rId58" w:history="1">
              <w:proofErr w:type="spellStart"/>
              <w:r w:rsidR="00E11A16" w:rsidRPr="001369C7">
                <w:rPr>
                  <w:rFonts w:ascii="Times New Roman" w:hAnsi="Times New Roman" w:cs="Times New Roman"/>
                  <w:bCs/>
                  <w:iCs/>
                  <w:color w:val="auto"/>
                  <w:sz w:val="18"/>
                  <w:szCs w:val="18"/>
                  <w:lang w:bidi="ar-SA"/>
                </w:rPr>
                <w:t>пп</w:t>
              </w:r>
              <w:proofErr w:type="spellEnd"/>
              <w:r w:rsidR="00E11A16" w:rsidRPr="001369C7">
                <w:rPr>
                  <w:rFonts w:ascii="Times New Roman" w:hAnsi="Times New Roman" w:cs="Times New Roman"/>
                  <w:bCs/>
                  <w:iCs/>
                  <w:color w:val="auto"/>
                  <w:sz w:val="18"/>
                  <w:szCs w:val="18"/>
                  <w:lang w:bidi="ar-SA"/>
                </w:rPr>
                <w:t>. 4.6 п. 4</w:t>
              </w:r>
            </w:hyperlink>
            <w:r w:rsidR="009F1FD0" w:rsidRPr="001369C7">
              <w:rPr>
                <w:rFonts w:ascii="Times New Roman" w:hAnsi="Times New Roman" w:cs="Times New Roman"/>
                <w:bCs/>
                <w:iCs/>
                <w:color w:val="auto"/>
                <w:sz w:val="18"/>
                <w:szCs w:val="18"/>
                <w:lang w:bidi="ar-SA"/>
              </w:rPr>
              <w:t xml:space="preserve"> Указания №</w:t>
            </w:r>
            <w:r w:rsidR="00E11A16" w:rsidRPr="001369C7">
              <w:rPr>
                <w:rFonts w:ascii="Times New Roman" w:hAnsi="Times New Roman" w:cs="Times New Roman"/>
                <w:bCs/>
                <w:iCs/>
                <w:color w:val="auto"/>
                <w:sz w:val="18"/>
                <w:szCs w:val="18"/>
                <w:lang w:bidi="ar-SA"/>
              </w:rPr>
              <w:t xml:space="preserve"> 3210-У</w:t>
            </w:r>
          </w:p>
        </w:tc>
      </w:tr>
      <w:tr w:rsidR="00E11A16" w:rsidRPr="007B37A0" w:rsidTr="00540A44">
        <w:tc>
          <w:tcPr>
            <w:tcW w:w="2977" w:type="dxa"/>
            <w:tcBorders>
              <w:top w:val="single" w:sz="4" w:space="0" w:color="auto"/>
              <w:left w:val="single" w:sz="4" w:space="0" w:color="auto"/>
              <w:bottom w:val="single" w:sz="4" w:space="0" w:color="auto"/>
              <w:right w:val="single" w:sz="4" w:space="0" w:color="auto"/>
            </w:tcBorders>
          </w:tcPr>
          <w:p w:rsidR="001369C7" w:rsidRDefault="00E11A16" w:rsidP="001369C7">
            <w:pPr>
              <w:widowControl/>
              <w:autoSpaceDE w:val="0"/>
              <w:autoSpaceDN w:val="0"/>
              <w:adjustRightInd w:val="0"/>
              <w:ind w:right="-1276"/>
              <w:jc w:val="both"/>
              <w:rPr>
                <w:rFonts w:ascii="Times New Roman" w:hAnsi="Times New Roman" w:cs="Times New Roman"/>
                <w:bCs/>
                <w:iCs/>
                <w:color w:val="auto"/>
                <w:sz w:val="18"/>
                <w:szCs w:val="18"/>
                <w:lang w:bidi="ar-SA"/>
              </w:rPr>
            </w:pPr>
            <w:r w:rsidRPr="001369C7">
              <w:rPr>
                <w:rFonts w:ascii="Times New Roman" w:hAnsi="Times New Roman" w:cs="Times New Roman"/>
                <w:bCs/>
                <w:iCs/>
                <w:color w:val="auto"/>
                <w:sz w:val="18"/>
                <w:szCs w:val="18"/>
                <w:lang w:bidi="ar-SA"/>
              </w:rPr>
              <w:t>Книга учета принятых и выданных</w:t>
            </w:r>
          </w:p>
          <w:p w:rsidR="001369C7" w:rsidRDefault="00E11A16" w:rsidP="001369C7">
            <w:pPr>
              <w:widowControl/>
              <w:autoSpaceDE w:val="0"/>
              <w:autoSpaceDN w:val="0"/>
              <w:adjustRightInd w:val="0"/>
              <w:ind w:right="-1276"/>
              <w:jc w:val="both"/>
              <w:rPr>
                <w:rFonts w:ascii="Times New Roman" w:hAnsi="Times New Roman" w:cs="Times New Roman"/>
                <w:bCs/>
                <w:iCs/>
                <w:color w:val="auto"/>
                <w:sz w:val="18"/>
                <w:szCs w:val="18"/>
                <w:lang w:bidi="ar-SA"/>
              </w:rPr>
            </w:pPr>
            <w:r w:rsidRPr="001369C7">
              <w:rPr>
                <w:rFonts w:ascii="Times New Roman" w:hAnsi="Times New Roman" w:cs="Times New Roman"/>
                <w:bCs/>
                <w:iCs/>
                <w:color w:val="auto"/>
                <w:sz w:val="18"/>
                <w:szCs w:val="18"/>
                <w:lang w:bidi="ar-SA"/>
              </w:rPr>
              <w:t xml:space="preserve"> кассиром денежных средств </w:t>
            </w:r>
          </w:p>
          <w:p w:rsidR="00E11A16" w:rsidRPr="001369C7" w:rsidRDefault="00E11A16" w:rsidP="001369C7">
            <w:pPr>
              <w:widowControl/>
              <w:autoSpaceDE w:val="0"/>
              <w:autoSpaceDN w:val="0"/>
              <w:adjustRightInd w:val="0"/>
              <w:ind w:right="-1276"/>
              <w:jc w:val="both"/>
              <w:rPr>
                <w:rFonts w:ascii="Times New Roman" w:hAnsi="Times New Roman" w:cs="Times New Roman"/>
                <w:bCs/>
                <w:iCs/>
                <w:color w:val="auto"/>
                <w:sz w:val="18"/>
                <w:szCs w:val="18"/>
                <w:lang w:bidi="ar-SA"/>
              </w:rPr>
            </w:pPr>
            <w:r w:rsidRPr="001369C7">
              <w:rPr>
                <w:rFonts w:ascii="Times New Roman" w:hAnsi="Times New Roman" w:cs="Times New Roman"/>
                <w:bCs/>
                <w:iCs/>
                <w:color w:val="auto"/>
                <w:sz w:val="18"/>
                <w:szCs w:val="18"/>
                <w:lang w:bidi="ar-SA"/>
              </w:rPr>
              <w:t xml:space="preserve">(унифицированная </w:t>
            </w:r>
            <w:hyperlink r:id="rId59" w:history="1">
              <w:r w:rsidRPr="001369C7">
                <w:rPr>
                  <w:rFonts w:ascii="Times New Roman" w:hAnsi="Times New Roman" w:cs="Times New Roman"/>
                  <w:bCs/>
                  <w:iCs/>
                  <w:color w:val="auto"/>
                  <w:sz w:val="18"/>
                  <w:szCs w:val="18"/>
                  <w:lang w:bidi="ar-SA"/>
                </w:rPr>
                <w:t>форма КО-5</w:t>
              </w:r>
            </w:hyperlink>
            <w:r w:rsidRPr="001369C7">
              <w:rPr>
                <w:rFonts w:ascii="Times New Roman" w:hAnsi="Times New Roman" w:cs="Times New Roman"/>
                <w:bCs/>
                <w:iCs/>
                <w:color w:val="auto"/>
                <w:sz w:val="18"/>
                <w:szCs w:val="18"/>
                <w:lang w:bidi="ar-SA"/>
              </w:rPr>
              <w:t>)</w:t>
            </w:r>
          </w:p>
        </w:tc>
        <w:tc>
          <w:tcPr>
            <w:tcW w:w="3969" w:type="dxa"/>
            <w:tcBorders>
              <w:top w:val="single" w:sz="4" w:space="0" w:color="auto"/>
              <w:left w:val="single" w:sz="4" w:space="0" w:color="auto"/>
              <w:bottom w:val="single" w:sz="4" w:space="0" w:color="auto"/>
              <w:right w:val="single" w:sz="4" w:space="0" w:color="auto"/>
            </w:tcBorders>
          </w:tcPr>
          <w:p w:rsidR="001369C7" w:rsidRDefault="001369C7" w:rsidP="007B37A0">
            <w:pPr>
              <w:widowControl/>
              <w:autoSpaceDE w:val="0"/>
              <w:autoSpaceDN w:val="0"/>
              <w:adjustRightInd w:val="0"/>
              <w:ind w:right="-1276" w:firstLine="851"/>
              <w:jc w:val="both"/>
              <w:rPr>
                <w:rFonts w:ascii="Times New Roman" w:hAnsi="Times New Roman" w:cs="Times New Roman"/>
                <w:bCs/>
                <w:iCs/>
                <w:color w:val="auto"/>
                <w:sz w:val="18"/>
                <w:szCs w:val="18"/>
                <w:lang w:bidi="ar-SA"/>
              </w:rPr>
            </w:pPr>
          </w:p>
          <w:p w:rsidR="00E11A16" w:rsidRPr="001369C7" w:rsidRDefault="00E11A16" w:rsidP="001369C7">
            <w:pPr>
              <w:widowControl/>
              <w:autoSpaceDE w:val="0"/>
              <w:autoSpaceDN w:val="0"/>
              <w:adjustRightInd w:val="0"/>
              <w:ind w:right="-1276"/>
              <w:jc w:val="both"/>
              <w:rPr>
                <w:rFonts w:ascii="Times New Roman" w:hAnsi="Times New Roman" w:cs="Times New Roman"/>
                <w:bCs/>
                <w:iCs/>
                <w:color w:val="auto"/>
                <w:sz w:val="18"/>
                <w:szCs w:val="18"/>
                <w:lang w:bidi="ar-SA"/>
              </w:rPr>
            </w:pPr>
            <w:r w:rsidRPr="001369C7">
              <w:rPr>
                <w:rFonts w:ascii="Times New Roman" w:hAnsi="Times New Roman" w:cs="Times New Roman"/>
                <w:bCs/>
                <w:iCs/>
                <w:color w:val="auto"/>
                <w:sz w:val="18"/>
                <w:szCs w:val="18"/>
                <w:lang w:bidi="ar-SA"/>
              </w:rPr>
              <w:t>Форма обязательна к применению</w:t>
            </w:r>
          </w:p>
        </w:tc>
        <w:tc>
          <w:tcPr>
            <w:tcW w:w="2835" w:type="dxa"/>
            <w:tcBorders>
              <w:top w:val="single" w:sz="4" w:space="0" w:color="auto"/>
              <w:left w:val="single" w:sz="4" w:space="0" w:color="auto"/>
              <w:bottom w:val="single" w:sz="4" w:space="0" w:color="auto"/>
              <w:right w:val="single" w:sz="4" w:space="0" w:color="auto"/>
            </w:tcBorders>
          </w:tcPr>
          <w:p w:rsidR="001369C7" w:rsidRDefault="00E54173" w:rsidP="001369C7">
            <w:pPr>
              <w:widowControl/>
              <w:autoSpaceDE w:val="0"/>
              <w:autoSpaceDN w:val="0"/>
              <w:adjustRightInd w:val="0"/>
              <w:ind w:right="-1276"/>
              <w:jc w:val="both"/>
              <w:rPr>
                <w:rFonts w:ascii="Times New Roman" w:hAnsi="Times New Roman" w:cs="Times New Roman"/>
                <w:bCs/>
                <w:iCs/>
                <w:color w:val="auto"/>
                <w:sz w:val="18"/>
                <w:szCs w:val="18"/>
                <w:lang w:bidi="ar-SA"/>
              </w:rPr>
            </w:pPr>
            <w:hyperlink r:id="rId60" w:history="1">
              <w:r w:rsidR="00E11A16" w:rsidRPr="001369C7">
                <w:rPr>
                  <w:rFonts w:ascii="Times New Roman" w:hAnsi="Times New Roman" w:cs="Times New Roman"/>
                  <w:bCs/>
                  <w:iCs/>
                  <w:color w:val="auto"/>
                  <w:sz w:val="18"/>
                  <w:szCs w:val="18"/>
                  <w:lang w:bidi="ar-SA"/>
                </w:rPr>
                <w:t>Статья 34</w:t>
              </w:r>
            </w:hyperlink>
            <w:r w:rsidR="00E11A16" w:rsidRPr="001369C7">
              <w:rPr>
                <w:rFonts w:ascii="Times New Roman" w:hAnsi="Times New Roman" w:cs="Times New Roman"/>
                <w:bCs/>
                <w:iCs/>
                <w:color w:val="auto"/>
                <w:sz w:val="18"/>
                <w:szCs w:val="18"/>
                <w:lang w:bidi="ar-SA"/>
              </w:rPr>
              <w:t xml:space="preserve"> Закона о Банке России, </w:t>
            </w:r>
          </w:p>
          <w:p w:rsidR="00E11A16" w:rsidRPr="001369C7" w:rsidRDefault="00E54173" w:rsidP="001369C7">
            <w:pPr>
              <w:widowControl/>
              <w:autoSpaceDE w:val="0"/>
              <w:autoSpaceDN w:val="0"/>
              <w:adjustRightInd w:val="0"/>
              <w:ind w:right="-1276"/>
              <w:jc w:val="both"/>
              <w:rPr>
                <w:rFonts w:ascii="Times New Roman" w:hAnsi="Times New Roman" w:cs="Times New Roman"/>
                <w:bCs/>
                <w:iCs/>
                <w:color w:val="auto"/>
                <w:sz w:val="18"/>
                <w:szCs w:val="18"/>
                <w:lang w:bidi="ar-SA"/>
              </w:rPr>
            </w:pPr>
            <w:hyperlink r:id="rId61" w:history="1">
              <w:proofErr w:type="spellStart"/>
              <w:r w:rsidR="00E11A16" w:rsidRPr="001369C7">
                <w:rPr>
                  <w:rFonts w:ascii="Times New Roman" w:hAnsi="Times New Roman" w:cs="Times New Roman"/>
                  <w:bCs/>
                  <w:iCs/>
                  <w:color w:val="auto"/>
                  <w:sz w:val="18"/>
                  <w:szCs w:val="18"/>
                  <w:lang w:bidi="ar-SA"/>
                </w:rPr>
                <w:t>пп</w:t>
              </w:r>
              <w:proofErr w:type="spellEnd"/>
              <w:r w:rsidR="00E11A16" w:rsidRPr="001369C7">
                <w:rPr>
                  <w:rFonts w:ascii="Times New Roman" w:hAnsi="Times New Roman" w:cs="Times New Roman"/>
                  <w:bCs/>
                  <w:iCs/>
                  <w:color w:val="auto"/>
                  <w:sz w:val="18"/>
                  <w:szCs w:val="18"/>
                  <w:lang w:bidi="ar-SA"/>
                </w:rPr>
                <w:t>. 4.5 п. 4</w:t>
              </w:r>
            </w:hyperlink>
            <w:r w:rsidR="009F1FD0" w:rsidRPr="001369C7">
              <w:rPr>
                <w:rFonts w:ascii="Times New Roman" w:hAnsi="Times New Roman" w:cs="Times New Roman"/>
                <w:bCs/>
                <w:iCs/>
                <w:color w:val="auto"/>
                <w:sz w:val="18"/>
                <w:szCs w:val="18"/>
                <w:lang w:bidi="ar-SA"/>
              </w:rPr>
              <w:t xml:space="preserve"> Указания №</w:t>
            </w:r>
            <w:r w:rsidR="00E11A16" w:rsidRPr="001369C7">
              <w:rPr>
                <w:rFonts w:ascii="Times New Roman" w:hAnsi="Times New Roman" w:cs="Times New Roman"/>
                <w:bCs/>
                <w:iCs/>
                <w:color w:val="auto"/>
                <w:sz w:val="18"/>
                <w:szCs w:val="18"/>
                <w:lang w:bidi="ar-SA"/>
              </w:rPr>
              <w:t xml:space="preserve"> 3210-У</w:t>
            </w:r>
          </w:p>
        </w:tc>
      </w:tr>
    </w:tbl>
    <w:p w:rsidR="00E11A16" w:rsidRPr="007B37A0" w:rsidRDefault="00E11A16" w:rsidP="007B37A0">
      <w:pPr>
        <w:pStyle w:val="11"/>
        <w:ind w:right="-1276" w:firstLine="851"/>
        <w:rPr>
          <w:bCs/>
          <w:iCs/>
          <w:color w:val="000000" w:themeColor="text1"/>
          <w:sz w:val="22"/>
          <w:szCs w:val="22"/>
        </w:rPr>
      </w:pPr>
    </w:p>
    <w:p w:rsidR="00A93DC4" w:rsidRPr="00802ED4" w:rsidRDefault="00A93DC4" w:rsidP="007B37A0">
      <w:pPr>
        <w:pStyle w:val="11"/>
        <w:shd w:val="clear" w:color="auto" w:fill="auto"/>
        <w:spacing w:after="60"/>
        <w:ind w:right="-1276" w:firstLine="851"/>
        <w:rPr>
          <w:sz w:val="22"/>
          <w:szCs w:val="22"/>
        </w:rPr>
      </w:pPr>
      <w:r w:rsidRPr="00802ED4">
        <w:rPr>
          <w:sz w:val="22"/>
          <w:szCs w:val="22"/>
        </w:rPr>
        <w:t>Для обобщения информации о нали</w:t>
      </w:r>
      <w:r w:rsidR="00AE0F8D">
        <w:rPr>
          <w:sz w:val="22"/>
          <w:szCs w:val="22"/>
        </w:rPr>
        <w:t>чии и движении денежных средств</w:t>
      </w:r>
      <w:r w:rsidRPr="00802ED4">
        <w:rPr>
          <w:sz w:val="22"/>
          <w:szCs w:val="22"/>
        </w:rPr>
        <w:t xml:space="preserve"> в касса</w:t>
      </w:r>
      <w:r w:rsidR="009162A8" w:rsidRPr="00802ED4">
        <w:rPr>
          <w:sz w:val="22"/>
          <w:szCs w:val="22"/>
        </w:rPr>
        <w:t>х организации ведется счет 50 «К</w:t>
      </w:r>
      <w:r w:rsidRPr="00802ED4">
        <w:rPr>
          <w:sz w:val="22"/>
          <w:szCs w:val="22"/>
        </w:rPr>
        <w:t xml:space="preserve">асса». Если предприятию разрешено производить операции с иностранной валютой, то к счету 50 должны быть открыты соответствующие </w:t>
      </w:r>
      <w:proofErr w:type="spellStart"/>
      <w:r w:rsidRPr="00802ED4">
        <w:rPr>
          <w:sz w:val="22"/>
          <w:szCs w:val="22"/>
        </w:rPr>
        <w:t>субсчета</w:t>
      </w:r>
      <w:proofErr w:type="spellEnd"/>
      <w:r w:rsidRPr="00802ED4">
        <w:rPr>
          <w:sz w:val="22"/>
          <w:szCs w:val="22"/>
        </w:rPr>
        <w:t xml:space="preserve"> для обособленного учета движен</w:t>
      </w:r>
      <w:r w:rsidR="00686529" w:rsidRPr="00802ED4">
        <w:rPr>
          <w:sz w:val="22"/>
          <w:szCs w:val="22"/>
        </w:rPr>
        <w:t>ия наличной иностранной валюты.</w:t>
      </w:r>
    </w:p>
    <w:p w:rsidR="00F2426E" w:rsidRPr="00802ED4" w:rsidRDefault="00F2426E" w:rsidP="007B37A0">
      <w:pPr>
        <w:pStyle w:val="11"/>
        <w:ind w:right="-1276" w:firstLine="851"/>
        <w:rPr>
          <w:bCs/>
          <w:iCs/>
          <w:sz w:val="22"/>
          <w:szCs w:val="22"/>
        </w:rPr>
      </w:pPr>
      <w:r w:rsidRPr="00802ED4">
        <w:rPr>
          <w:bCs/>
          <w:iCs/>
          <w:sz w:val="22"/>
          <w:szCs w:val="22"/>
        </w:rPr>
        <w:t>В бухгалтерском учете эти операции о</w:t>
      </w:r>
      <w:r w:rsidR="00862593">
        <w:rPr>
          <w:bCs/>
          <w:iCs/>
          <w:sz w:val="22"/>
          <w:szCs w:val="22"/>
        </w:rPr>
        <w:t>тражаются записями по счету 50</w:t>
      </w:r>
      <w:r w:rsidRPr="00802ED4">
        <w:rPr>
          <w:bCs/>
          <w:iCs/>
          <w:color w:val="auto"/>
          <w:sz w:val="22"/>
          <w:szCs w:val="22"/>
        </w:rPr>
        <w:t xml:space="preserve"> </w:t>
      </w:r>
      <w:r w:rsidR="00DD3C7C" w:rsidRPr="00802ED4">
        <w:rPr>
          <w:bCs/>
          <w:iCs/>
          <w:sz w:val="22"/>
          <w:szCs w:val="22"/>
        </w:rPr>
        <w:t>«Касса организации»</w:t>
      </w:r>
      <w:r w:rsidRPr="00802ED4">
        <w:rPr>
          <w:bCs/>
          <w:iCs/>
          <w:sz w:val="22"/>
          <w:szCs w:val="22"/>
        </w:rPr>
        <w:t>. Наиболее распростране</w:t>
      </w:r>
      <w:r w:rsidR="009162A8" w:rsidRPr="00802ED4">
        <w:rPr>
          <w:bCs/>
          <w:iCs/>
          <w:sz w:val="22"/>
          <w:szCs w:val="22"/>
        </w:rPr>
        <w:t>нными являются следующие записи:</w:t>
      </w:r>
    </w:p>
    <w:p w:rsidR="00F2426E" w:rsidRPr="00802ED4" w:rsidRDefault="00F2426E" w:rsidP="007B37A0">
      <w:pPr>
        <w:pStyle w:val="11"/>
        <w:ind w:right="-1276" w:firstLine="851"/>
        <w:rPr>
          <w:bCs/>
          <w:iCs/>
          <w:sz w:val="22"/>
          <w:szCs w:val="22"/>
        </w:rPr>
      </w:pPr>
    </w:p>
    <w:tbl>
      <w:tblPr>
        <w:tblW w:w="10065" w:type="dxa"/>
        <w:tblInd w:w="-431" w:type="dxa"/>
        <w:tblLayout w:type="fixed"/>
        <w:tblCellMar>
          <w:top w:w="102" w:type="dxa"/>
          <w:left w:w="62" w:type="dxa"/>
          <w:bottom w:w="102" w:type="dxa"/>
          <w:right w:w="62" w:type="dxa"/>
        </w:tblCellMar>
        <w:tblLook w:val="0000" w:firstRow="0" w:lastRow="0" w:firstColumn="0" w:lastColumn="0" w:noHBand="0" w:noVBand="0"/>
      </w:tblPr>
      <w:tblGrid>
        <w:gridCol w:w="4679"/>
        <w:gridCol w:w="1134"/>
        <w:gridCol w:w="1134"/>
        <w:gridCol w:w="3118"/>
      </w:tblGrid>
      <w:tr w:rsidR="00F2426E" w:rsidRPr="00802ED4" w:rsidTr="00540A44">
        <w:tc>
          <w:tcPr>
            <w:tcW w:w="4679" w:type="dxa"/>
            <w:tcBorders>
              <w:top w:val="single" w:sz="4" w:space="0" w:color="auto"/>
              <w:left w:val="single" w:sz="4" w:space="0" w:color="auto"/>
              <w:bottom w:val="single" w:sz="4" w:space="0" w:color="auto"/>
              <w:right w:val="single" w:sz="4" w:space="0" w:color="auto"/>
            </w:tcBorders>
            <w:vAlign w:val="center"/>
          </w:tcPr>
          <w:p w:rsidR="00F2426E" w:rsidRPr="00802ED4" w:rsidRDefault="00F2426E" w:rsidP="007B37A0">
            <w:pPr>
              <w:pStyle w:val="11"/>
              <w:spacing w:after="0"/>
              <w:ind w:right="-1276" w:firstLine="851"/>
              <w:rPr>
                <w:bCs/>
                <w:iCs/>
                <w:color w:val="auto"/>
              </w:rPr>
            </w:pPr>
            <w:r w:rsidRPr="00802ED4">
              <w:rPr>
                <w:bCs/>
                <w:iCs/>
                <w:color w:val="auto"/>
              </w:rPr>
              <w:t>Содержание операций</w:t>
            </w:r>
          </w:p>
        </w:tc>
        <w:tc>
          <w:tcPr>
            <w:tcW w:w="1134" w:type="dxa"/>
            <w:tcBorders>
              <w:top w:val="single" w:sz="4" w:space="0" w:color="auto"/>
              <w:left w:val="single" w:sz="4" w:space="0" w:color="auto"/>
              <w:bottom w:val="single" w:sz="4" w:space="0" w:color="auto"/>
              <w:right w:val="single" w:sz="4" w:space="0" w:color="auto"/>
            </w:tcBorders>
            <w:vAlign w:val="center"/>
          </w:tcPr>
          <w:p w:rsidR="00F2426E" w:rsidRPr="00802ED4" w:rsidRDefault="00F2426E" w:rsidP="00540A44">
            <w:pPr>
              <w:pStyle w:val="11"/>
              <w:spacing w:after="0"/>
              <w:ind w:right="-1276"/>
              <w:rPr>
                <w:bCs/>
                <w:iCs/>
                <w:color w:val="auto"/>
              </w:rPr>
            </w:pPr>
            <w:r w:rsidRPr="00802ED4">
              <w:rPr>
                <w:bCs/>
                <w:iCs/>
                <w:color w:val="auto"/>
              </w:rPr>
              <w:t>Дебет</w:t>
            </w:r>
          </w:p>
        </w:tc>
        <w:tc>
          <w:tcPr>
            <w:tcW w:w="1134" w:type="dxa"/>
            <w:tcBorders>
              <w:top w:val="single" w:sz="4" w:space="0" w:color="auto"/>
              <w:left w:val="single" w:sz="4" w:space="0" w:color="auto"/>
              <w:bottom w:val="single" w:sz="4" w:space="0" w:color="auto"/>
              <w:right w:val="single" w:sz="4" w:space="0" w:color="auto"/>
            </w:tcBorders>
            <w:vAlign w:val="center"/>
          </w:tcPr>
          <w:p w:rsidR="00F2426E" w:rsidRPr="00802ED4" w:rsidRDefault="00F2426E" w:rsidP="00540A44">
            <w:pPr>
              <w:pStyle w:val="11"/>
              <w:spacing w:after="0"/>
              <w:ind w:right="-1276"/>
              <w:rPr>
                <w:bCs/>
                <w:iCs/>
                <w:color w:val="auto"/>
              </w:rPr>
            </w:pPr>
            <w:r w:rsidRPr="00802ED4">
              <w:rPr>
                <w:bCs/>
                <w:iCs/>
                <w:color w:val="auto"/>
              </w:rPr>
              <w:t>Кредит</w:t>
            </w:r>
          </w:p>
        </w:tc>
        <w:tc>
          <w:tcPr>
            <w:tcW w:w="3118" w:type="dxa"/>
            <w:tcBorders>
              <w:top w:val="single" w:sz="4" w:space="0" w:color="auto"/>
              <w:left w:val="single" w:sz="4" w:space="0" w:color="auto"/>
              <w:bottom w:val="single" w:sz="4" w:space="0" w:color="auto"/>
              <w:right w:val="single" w:sz="4" w:space="0" w:color="auto"/>
            </w:tcBorders>
            <w:vAlign w:val="center"/>
          </w:tcPr>
          <w:p w:rsidR="00F2426E" w:rsidRPr="00802ED4" w:rsidRDefault="00F2426E" w:rsidP="007B37A0">
            <w:pPr>
              <w:pStyle w:val="11"/>
              <w:spacing w:after="0"/>
              <w:ind w:right="-1276" w:firstLine="851"/>
              <w:rPr>
                <w:bCs/>
                <w:iCs/>
                <w:color w:val="auto"/>
              </w:rPr>
            </w:pPr>
            <w:r w:rsidRPr="00802ED4">
              <w:rPr>
                <w:bCs/>
                <w:iCs/>
                <w:color w:val="auto"/>
              </w:rPr>
              <w:t>Первичный документ</w:t>
            </w:r>
          </w:p>
        </w:tc>
      </w:tr>
      <w:tr w:rsidR="00F2426E" w:rsidRPr="00802ED4" w:rsidTr="00540A44">
        <w:tc>
          <w:tcPr>
            <w:tcW w:w="4679" w:type="dxa"/>
            <w:tcBorders>
              <w:top w:val="single" w:sz="4" w:space="0" w:color="auto"/>
              <w:left w:val="single" w:sz="4" w:space="0" w:color="auto"/>
              <w:bottom w:val="single" w:sz="4" w:space="0" w:color="auto"/>
              <w:right w:val="single" w:sz="4" w:space="0" w:color="auto"/>
            </w:tcBorders>
          </w:tcPr>
          <w:p w:rsidR="00540A44" w:rsidRPr="00802ED4" w:rsidRDefault="00F2426E" w:rsidP="00540A44">
            <w:pPr>
              <w:pStyle w:val="11"/>
              <w:spacing w:after="0"/>
              <w:ind w:right="-1276" w:firstLine="0"/>
              <w:rPr>
                <w:bCs/>
                <w:iCs/>
                <w:color w:val="auto"/>
              </w:rPr>
            </w:pPr>
            <w:r w:rsidRPr="00802ED4">
              <w:rPr>
                <w:bCs/>
                <w:iCs/>
                <w:color w:val="auto"/>
              </w:rPr>
              <w:t>Оприходованы в кассу денежные средства, поступившие</w:t>
            </w:r>
          </w:p>
          <w:p w:rsidR="00F2426E" w:rsidRPr="00802ED4" w:rsidRDefault="00F2426E" w:rsidP="00540A44">
            <w:pPr>
              <w:pStyle w:val="11"/>
              <w:spacing w:after="0"/>
              <w:ind w:right="-1276" w:firstLine="0"/>
              <w:rPr>
                <w:bCs/>
                <w:iCs/>
                <w:color w:val="auto"/>
              </w:rPr>
            </w:pPr>
            <w:r w:rsidRPr="00802ED4">
              <w:rPr>
                <w:bCs/>
                <w:iCs/>
                <w:color w:val="auto"/>
              </w:rPr>
              <w:t xml:space="preserve"> с расчетного счета</w:t>
            </w:r>
          </w:p>
        </w:tc>
        <w:tc>
          <w:tcPr>
            <w:tcW w:w="1134" w:type="dxa"/>
            <w:tcBorders>
              <w:top w:val="single" w:sz="4" w:space="0" w:color="auto"/>
              <w:left w:val="single" w:sz="4" w:space="0" w:color="auto"/>
              <w:bottom w:val="single" w:sz="4" w:space="0" w:color="auto"/>
              <w:right w:val="single" w:sz="4" w:space="0" w:color="auto"/>
            </w:tcBorders>
            <w:vAlign w:val="center"/>
          </w:tcPr>
          <w:p w:rsidR="00F2426E" w:rsidRPr="00802ED4" w:rsidRDefault="00862593" w:rsidP="00540A44">
            <w:pPr>
              <w:pStyle w:val="11"/>
              <w:spacing w:after="0"/>
              <w:ind w:right="-1276"/>
              <w:rPr>
                <w:bCs/>
                <w:iCs/>
                <w:color w:val="auto"/>
              </w:rPr>
            </w:pPr>
            <w:r>
              <w:rPr>
                <w:bCs/>
                <w:iCs/>
              </w:rPr>
              <w:t>50</w:t>
            </w:r>
          </w:p>
        </w:tc>
        <w:tc>
          <w:tcPr>
            <w:tcW w:w="1134" w:type="dxa"/>
            <w:tcBorders>
              <w:top w:val="single" w:sz="4" w:space="0" w:color="auto"/>
              <w:left w:val="single" w:sz="4" w:space="0" w:color="auto"/>
              <w:bottom w:val="single" w:sz="4" w:space="0" w:color="auto"/>
              <w:right w:val="single" w:sz="4" w:space="0" w:color="auto"/>
            </w:tcBorders>
            <w:vAlign w:val="center"/>
          </w:tcPr>
          <w:p w:rsidR="00F2426E" w:rsidRPr="00802ED4" w:rsidRDefault="00F2426E" w:rsidP="00540A44">
            <w:pPr>
              <w:pStyle w:val="11"/>
              <w:spacing w:after="0"/>
              <w:ind w:right="-1276"/>
              <w:rPr>
                <w:bCs/>
                <w:iCs/>
                <w:color w:val="auto"/>
              </w:rPr>
            </w:pPr>
            <w:r w:rsidRPr="00802ED4">
              <w:rPr>
                <w:bCs/>
                <w:iCs/>
              </w:rPr>
              <w:t>51</w:t>
            </w:r>
          </w:p>
        </w:tc>
        <w:tc>
          <w:tcPr>
            <w:tcW w:w="3118" w:type="dxa"/>
            <w:tcBorders>
              <w:top w:val="single" w:sz="4" w:space="0" w:color="auto"/>
              <w:left w:val="single" w:sz="4" w:space="0" w:color="auto"/>
              <w:bottom w:val="single" w:sz="4" w:space="0" w:color="auto"/>
              <w:right w:val="single" w:sz="4" w:space="0" w:color="auto"/>
            </w:tcBorders>
            <w:vAlign w:val="center"/>
          </w:tcPr>
          <w:p w:rsidR="009162A8" w:rsidRPr="00802ED4" w:rsidRDefault="00F2426E" w:rsidP="00540A44">
            <w:pPr>
              <w:pStyle w:val="11"/>
              <w:spacing w:after="0"/>
              <w:ind w:right="-1276" w:firstLine="0"/>
              <w:rPr>
                <w:bCs/>
                <w:iCs/>
                <w:color w:val="auto"/>
              </w:rPr>
            </w:pPr>
            <w:r w:rsidRPr="00802ED4">
              <w:rPr>
                <w:bCs/>
                <w:iCs/>
                <w:color w:val="auto"/>
              </w:rPr>
              <w:t>Приходный кассовый</w:t>
            </w:r>
            <w:r w:rsidR="009162A8" w:rsidRPr="00802ED4">
              <w:rPr>
                <w:bCs/>
                <w:iCs/>
                <w:color w:val="auto"/>
              </w:rPr>
              <w:t xml:space="preserve"> ордер</w:t>
            </w:r>
            <w:r w:rsidRPr="00802ED4">
              <w:rPr>
                <w:bCs/>
                <w:iCs/>
                <w:color w:val="auto"/>
              </w:rPr>
              <w:t>,</w:t>
            </w:r>
          </w:p>
          <w:p w:rsidR="00F2426E" w:rsidRPr="00802ED4" w:rsidRDefault="009162A8" w:rsidP="00540A44">
            <w:pPr>
              <w:pStyle w:val="11"/>
              <w:spacing w:after="0"/>
              <w:ind w:right="-1276" w:firstLine="0"/>
              <w:rPr>
                <w:bCs/>
                <w:iCs/>
                <w:color w:val="auto"/>
              </w:rPr>
            </w:pPr>
            <w:r w:rsidRPr="00802ED4">
              <w:rPr>
                <w:bCs/>
                <w:iCs/>
                <w:color w:val="auto"/>
              </w:rPr>
              <w:t xml:space="preserve"> </w:t>
            </w:r>
            <w:r w:rsidR="00F2426E" w:rsidRPr="00802ED4">
              <w:rPr>
                <w:bCs/>
                <w:iCs/>
                <w:color w:val="auto"/>
              </w:rPr>
              <w:t>Выписка банка по расчетному счету</w:t>
            </w:r>
          </w:p>
        </w:tc>
      </w:tr>
      <w:tr w:rsidR="00F2426E" w:rsidRPr="00802ED4" w:rsidTr="00540A44">
        <w:tc>
          <w:tcPr>
            <w:tcW w:w="4679" w:type="dxa"/>
            <w:tcBorders>
              <w:top w:val="single" w:sz="4" w:space="0" w:color="auto"/>
              <w:left w:val="single" w:sz="4" w:space="0" w:color="auto"/>
              <w:bottom w:val="single" w:sz="4" w:space="0" w:color="auto"/>
              <w:right w:val="single" w:sz="4" w:space="0" w:color="auto"/>
            </w:tcBorders>
          </w:tcPr>
          <w:p w:rsidR="00540A44" w:rsidRPr="00802ED4" w:rsidRDefault="00F2426E" w:rsidP="00540A44">
            <w:pPr>
              <w:pStyle w:val="11"/>
              <w:spacing w:after="0"/>
              <w:ind w:right="-1276" w:firstLine="0"/>
              <w:rPr>
                <w:bCs/>
                <w:iCs/>
                <w:color w:val="auto"/>
              </w:rPr>
            </w:pPr>
            <w:r w:rsidRPr="00802ED4">
              <w:rPr>
                <w:bCs/>
                <w:iCs/>
                <w:color w:val="auto"/>
              </w:rPr>
              <w:t>Получен остаток неизрасходованной подотчетной</w:t>
            </w:r>
          </w:p>
          <w:p w:rsidR="00F2426E" w:rsidRPr="00802ED4" w:rsidRDefault="00F2426E" w:rsidP="00540A44">
            <w:pPr>
              <w:pStyle w:val="11"/>
              <w:spacing w:after="0"/>
              <w:ind w:right="-1276" w:firstLine="0"/>
              <w:rPr>
                <w:bCs/>
                <w:iCs/>
                <w:color w:val="auto"/>
              </w:rPr>
            </w:pPr>
            <w:r w:rsidRPr="00802ED4">
              <w:rPr>
                <w:bCs/>
                <w:iCs/>
                <w:color w:val="auto"/>
              </w:rPr>
              <w:t xml:space="preserve"> суммы</w:t>
            </w:r>
          </w:p>
        </w:tc>
        <w:tc>
          <w:tcPr>
            <w:tcW w:w="1134" w:type="dxa"/>
            <w:tcBorders>
              <w:top w:val="single" w:sz="4" w:space="0" w:color="auto"/>
              <w:left w:val="single" w:sz="4" w:space="0" w:color="auto"/>
              <w:bottom w:val="single" w:sz="4" w:space="0" w:color="auto"/>
              <w:right w:val="single" w:sz="4" w:space="0" w:color="auto"/>
            </w:tcBorders>
            <w:vAlign w:val="center"/>
          </w:tcPr>
          <w:p w:rsidR="00F2426E" w:rsidRPr="00802ED4" w:rsidRDefault="00862593" w:rsidP="00540A44">
            <w:pPr>
              <w:pStyle w:val="11"/>
              <w:spacing w:after="0"/>
              <w:ind w:right="-1276"/>
              <w:rPr>
                <w:bCs/>
                <w:iCs/>
                <w:color w:val="auto"/>
              </w:rPr>
            </w:pPr>
            <w:r>
              <w:rPr>
                <w:bCs/>
                <w:iCs/>
              </w:rPr>
              <w:t>50</w:t>
            </w:r>
          </w:p>
        </w:tc>
        <w:tc>
          <w:tcPr>
            <w:tcW w:w="1134" w:type="dxa"/>
            <w:tcBorders>
              <w:top w:val="single" w:sz="4" w:space="0" w:color="auto"/>
              <w:left w:val="single" w:sz="4" w:space="0" w:color="auto"/>
              <w:bottom w:val="single" w:sz="4" w:space="0" w:color="auto"/>
              <w:right w:val="single" w:sz="4" w:space="0" w:color="auto"/>
            </w:tcBorders>
            <w:vAlign w:val="center"/>
          </w:tcPr>
          <w:p w:rsidR="00F2426E" w:rsidRPr="00802ED4" w:rsidRDefault="00F2426E" w:rsidP="00540A44">
            <w:pPr>
              <w:pStyle w:val="11"/>
              <w:spacing w:after="0"/>
              <w:ind w:right="-1276"/>
              <w:rPr>
                <w:bCs/>
                <w:iCs/>
                <w:color w:val="auto"/>
              </w:rPr>
            </w:pPr>
            <w:r w:rsidRPr="00802ED4">
              <w:rPr>
                <w:bCs/>
                <w:iCs/>
              </w:rPr>
              <w:t>71</w:t>
            </w:r>
          </w:p>
        </w:tc>
        <w:tc>
          <w:tcPr>
            <w:tcW w:w="3118" w:type="dxa"/>
            <w:tcBorders>
              <w:top w:val="single" w:sz="4" w:space="0" w:color="auto"/>
              <w:left w:val="single" w:sz="4" w:space="0" w:color="auto"/>
              <w:bottom w:val="single" w:sz="4" w:space="0" w:color="auto"/>
              <w:right w:val="single" w:sz="4" w:space="0" w:color="auto"/>
            </w:tcBorders>
            <w:vAlign w:val="center"/>
          </w:tcPr>
          <w:p w:rsidR="00F2426E" w:rsidRPr="00802ED4" w:rsidRDefault="00F2426E" w:rsidP="00540A44">
            <w:pPr>
              <w:pStyle w:val="11"/>
              <w:spacing w:after="0"/>
              <w:ind w:right="-1276" w:firstLine="0"/>
              <w:rPr>
                <w:bCs/>
                <w:iCs/>
                <w:color w:val="auto"/>
              </w:rPr>
            </w:pPr>
            <w:r w:rsidRPr="00802ED4">
              <w:rPr>
                <w:bCs/>
                <w:iCs/>
                <w:color w:val="auto"/>
              </w:rPr>
              <w:t xml:space="preserve">Приходный кассовый </w:t>
            </w:r>
            <w:r w:rsidR="009162A8" w:rsidRPr="00802ED4">
              <w:rPr>
                <w:bCs/>
                <w:iCs/>
              </w:rPr>
              <w:t>ордер</w:t>
            </w:r>
          </w:p>
        </w:tc>
      </w:tr>
      <w:tr w:rsidR="00F2426E" w:rsidRPr="00802ED4" w:rsidTr="00540A44">
        <w:tc>
          <w:tcPr>
            <w:tcW w:w="4679" w:type="dxa"/>
            <w:tcBorders>
              <w:top w:val="single" w:sz="4" w:space="0" w:color="auto"/>
              <w:left w:val="single" w:sz="4" w:space="0" w:color="auto"/>
              <w:bottom w:val="single" w:sz="4" w:space="0" w:color="auto"/>
              <w:right w:val="single" w:sz="4" w:space="0" w:color="auto"/>
            </w:tcBorders>
          </w:tcPr>
          <w:p w:rsidR="00F2426E" w:rsidRPr="00802ED4" w:rsidRDefault="00F2426E" w:rsidP="00540A44">
            <w:pPr>
              <w:pStyle w:val="11"/>
              <w:spacing w:after="0"/>
              <w:ind w:right="-1276" w:firstLine="0"/>
              <w:rPr>
                <w:bCs/>
                <w:iCs/>
                <w:color w:val="auto"/>
              </w:rPr>
            </w:pPr>
            <w:r w:rsidRPr="00802ED4">
              <w:rPr>
                <w:bCs/>
                <w:iCs/>
                <w:color w:val="auto"/>
              </w:rPr>
              <w:t>Погашен наличными заем, ранее выданный работнику</w:t>
            </w:r>
          </w:p>
        </w:tc>
        <w:tc>
          <w:tcPr>
            <w:tcW w:w="1134" w:type="dxa"/>
            <w:tcBorders>
              <w:top w:val="single" w:sz="4" w:space="0" w:color="auto"/>
              <w:left w:val="single" w:sz="4" w:space="0" w:color="auto"/>
              <w:bottom w:val="single" w:sz="4" w:space="0" w:color="auto"/>
              <w:right w:val="single" w:sz="4" w:space="0" w:color="auto"/>
            </w:tcBorders>
            <w:vAlign w:val="center"/>
          </w:tcPr>
          <w:p w:rsidR="00F2426E" w:rsidRPr="00802ED4" w:rsidRDefault="00862593" w:rsidP="00540A44">
            <w:pPr>
              <w:pStyle w:val="11"/>
              <w:spacing w:after="0"/>
              <w:ind w:right="-1276"/>
              <w:rPr>
                <w:bCs/>
                <w:iCs/>
                <w:color w:val="auto"/>
              </w:rPr>
            </w:pPr>
            <w:r>
              <w:rPr>
                <w:bCs/>
                <w:iCs/>
              </w:rPr>
              <w:t>50</w:t>
            </w:r>
          </w:p>
        </w:tc>
        <w:tc>
          <w:tcPr>
            <w:tcW w:w="1134" w:type="dxa"/>
            <w:tcBorders>
              <w:top w:val="single" w:sz="4" w:space="0" w:color="auto"/>
              <w:left w:val="single" w:sz="4" w:space="0" w:color="auto"/>
              <w:bottom w:val="single" w:sz="4" w:space="0" w:color="auto"/>
              <w:right w:val="single" w:sz="4" w:space="0" w:color="auto"/>
            </w:tcBorders>
            <w:vAlign w:val="center"/>
          </w:tcPr>
          <w:p w:rsidR="00F2426E" w:rsidRPr="00802ED4" w:rsidRDefault="00862593" w:rsidP="00540A44">
            <w:pPr>
              <w:pStyle w:val="11"/>
              <w:spacing w:after="0"/>
              <w:ind w:right="-1276"/>
              <w:rPr>
                <w:bCs/>
                <w:iCs/>
                <w:color w:val="auto"/>
              </w:rPr>
            </w:pPr>
            <w:r>
              <w:rPr>
                <w:bCs/>
                <w:iCs/>
              </w:rPr>
              <w:t>73</w:t>
            </w:r>
          </w:p>
        </w:tc>
        <w:tc>
          <w:tcPr>
            <w:tcW w:w="3118" w:type="dxa"/>
            <w:tcBorders>
              <w:top w:val="single" w:sz="4" w:space="0" w:color="auto"/>
              <w:left w:val="single" w:sz="4" w:space="0" w:color="auto"/>
              <w:bottom w:val="single" w:sz="4" w:space="0" w:color="auto"/>
              <w:right w:val="single" w:sz="4" w:space="0" w:color="auto"/>
            </w:tcBorders>
            <w:vAlign w:val="center"/>
          </w:tcPr>
          <w:p w:rsidR="00F2426E" w:rsidRPr="00802ED4" w:rsidRDefault="00F2426E" w:rsidP="00540A44">
            <w:pPr>
              <w:pStyle w:val="11"/>
              <w:spacing w:after="0"/>
              <w:ind w:right="-1276" w:firstLine="0"/>
              <w:rPr>
                <w:bCs/>
                <w:iCs/>
                <w:color w:val="auto"/>
              </w:rPr>
            </w:pPr>
            <w:r w:rsidRPr="00802ED4">
              <w:rPr>
                <w:bCs/>
                <w:iCs/>
                <w:color w:val="auto"/>
              </w:rPr>
              <w:t xml:space="preserve">Приходный кассовый </w:t>
            </w:r>
            <w:r w:rsidR="009162A8" w:rsidRPr="00802ED4">
              <w:rPr>
                <w:bCs/>
                <w:iCs/>
              </w:rPr>
              <w:t>ордер</w:t>
            </w:r>
          </w:p>
        </w:tc>
      </w:tr>
      <w:tr w:rsidR="00F2426E" w:rsidRPr="00802ED4" w:rsidTr="00540A44">
        <w:tc>
          <w:tcPr>
            <w:tcW w:w="4679" w:type="dxa"/>
            <w:tcBorders>
              <w:top w:val="single" w:sz="4" w:space="0" w:color="auto"/>
              <w:left w:val="single" w:sz="4" w:space="0" w:color="auto"/>
              <w:bottom w:val="single" w:sz="4" w:space="0" w:color="auto"/>
              <w:right w:val="single" w:sz="4" w:space="0" w:color="auto"/>
            </w:tcBorders>
          </w:tcPr>
          <w:p w:rsidR="00540A44" w:rsidRPr="00802ED4" w:rsidRDefault="00F2426E" w:rsidP="00540A44">
            <w:pPr>
              <w:pStyle w:val="11"/>
              <w:spacing w:after="0"/>
              <w:ind w:right="-1276" w:firstLine="0"/>
              <w:rPr>
                <w:bCs/>
                <w:iCs/>
                <w:color w:val="auto"/>
              </w:rPr>
            </w:pPr>
            <w:r w:rsidRPr="00802ED4">
              <w:rPr>
                <w:bCs/>
                <w:iCs/>
                <w:color w:val="auto"/>
              </w:rPr>
              <w:lastRenderedPageBreak/>
              <w:t>Сданы денежные средства в банк для зачисления</w:t>
            </w:r>
          </w:p>
          <w:p w:rsidR="00F2426E" w:rsidRPr="00862593" w:rsidRDefault="00F2426E" w:rsidP="00540A44">
            <w:pPr>
              <w:pStyle w:val="11"/>
              <w:spacing w:after="0"/>
              <w:ind w:right="-1276" w:firstLine="0"/>
              <w:rPr>
                <w:bCs/>
                <w:iCs/>
              </w:rPr>
            </w:pPr>
            <w:r w:rsidRPr="00802ED4">
              <w:rPr>
                <w:bCs/>
                <w:iCs/>
                <w:color w:val="auto"/>
              </w:rPr>
              <w:t xml:space="preserve"> на расчетный счет организации </w:t>
            </w:r>
          </w:p>
        </w:tc>
        <w:tc>
          <w:tcPr>
            <w:tcW w:w="1134" w:type="dxa"/>
            <w:tcBorders>
              <w:top w:val="single" w:sz="4" w:space="0" w:color="auto"/>
              <w:left w:val="single" w:sz="4" w:space="0" w:color="auto"/>
              <w:bottom w:val="single" w:sz="4" w:space="0" w:color="auto"/>
              <w:right w:val="single" w:sz="4" w:space="0" w:color="auto"/>
            </w:tcBorders>
            <w:vAlign w:val="center"/>
          </w:tcPr>
          <w:p w:rsidR="00F2426E" w:rsidRPr="00802ED4" w:rsidRDefault="00F2426E" w:rsidP="00540A44">
            <w:pPr>
              <w:pStyle w:val="11"/>
              <w:spacing w:after="0"/>
              <w:ind w:right="-1276"/>
              <w:rPr>
                <w:bCs/>
                <w:iCs/>
                <w:color w:val="auto"/>
              </w:rPr>
            </w:pPr>
            <w:r w:rsidRPr="00802ED4">
              <w:rPr>
                <w:bCs/>
                <w:iCs/>
              </w:rPr>
              <w:t>51</w:t>
            </w:r>
          </w:p>
        </w:tc>
        <w:tc>
          <w:tcPr>
            <w:tcW w:w="1134" w:type="dxa"/>
            <w:tcBorders>
              <w:top w:val="single" w:sz="4" w:space="0" w:color="auto"/>
              <w:left w:val="single" w:sz="4" w:space="0" w:color="auto"/>
              <w:bottom w:val="single" w:sz="4" w:space="0" w:color="auto"/>
              <w:right w:val="single" w:sz="4" w:space="0" w:color="auto"/>
            </w:tcBorders>
            <w:vAlign w:val="center"/>
          </w:tcPr>
          <w:p w:rsidR="00F2426E" w:rsidRPr="00802ED4" w:rsidRDefault="00862593" w:rsidP="00540A44">
            <w:pPr>
              <w:pStyle w:val="11"/>
              <w:spacing w:after="0"/>
              <w:ind w:right="-1276"/>
              <w:rPr>
                <w:bCs/>
                <w:iCs/>
                <w:color w:val="auto"/>
              </w:rPr>
            </w:pPr>
            <w:r>
              <w:rPr>
                <w:bCs/>
                <w:iCs/>
              </w:rPr>
              <w:t>50</w:t>
            </w:r>
          </w:p>
        </w:tc>
        <w:tc>
          <w:tcPr>
            <w:tcW w:w="3118" w:type="dxa"/>
            <w:tcBorders>
              <w:top w:val="single" w:sz="4" w:space="0" w:color="auto"/>
              <w:left w:val="single" w:sz="4" w:space="0" w:color="auto"/>
              <w:bottom w:val="single" w:sz="4" w:space="0" w:color="auto"/>
              <w:right w:val="single" w:sz="4" w:space="0" w:color="auto"/>
            </w:tcBorders>
            <w:vAlign w:val="center"/>
          </w:tcPr>
          <w:p w:rsidR="009162A8" w:rsidRPr="00802ED4" w:rsidRDefault="00F2426E" w:rsidP="00540A44">
            <w:pPr>
              <w:pStyle w:val="11"/>
              <w:spacing w:after="0"/>
              <w:ind w:right="-1276" w:firstLine="0"/>
              <w:rPr>
                <w:bCs/>
                <w:iCs/>
                <w:color w:val="auto"/>
              </w:rPr>
            </w:pPr>
            <w:r w:rsidRPr="00802ED4">
              <w:rPr>
                <w:bCs/>
                <w:iCs/>
                <w:color w:val="auto"/>
              </w:rPr>
              <w:t xml:space="preserve">Расходный кассовый </w:t>
            </w:r>
            <w:r w:rsidRPr="00802ED4">
              <w:rPr>
                <w:bCs/>
                <w:iCs/>
              </w:rPr>
              <w:t>ордер</w:t>
            </w:r>
            <w:r w:rsidRPr="00802ED4">
              <w:rPr>
                <w:bCs/>
                <w:iCs/>
                <w:color w:val="auto"/>
              </w:rPr>
              <w:t>,</w:t>
            </w:r>
          </w:p>
          <w:p w:rsidR="00F2426E" w:rsidRPr="00802ED4" w:rsidRDefault="00F2426E" w:rsidP="00540A44">
            <w:pPr>
              <w:pStyle w:val="11"/>
              <w:spacing w:after="0"/>
              <w:ind w:right="-1276" w:firstLine="0"/>
              <w:rPr>
                <w:bCs/>
                <w:iCs/>
                <w:color w:val="auto"/>
              </w:rPr>
            </w:pPr>
            <w:r w:rsidRPr="00802ED4">
              <w:rPr>
                <w:bCs/>
                <w:iCs/>
                <w:color w:val="auto"/>
              </w:rPr>
              <w:t>Выписка банка по расчетному счету</w:t>
            </w:r>
          </w:p>
        </w:tc>
      </w:tr>
      <w:tr w:rsidR="00F2426E" w:rsidRPr="00802ED4" w:rsidTr="00540A44">
        <w:tc>
          <w:tcPr>
            <w:tcW w:w="4679" w:type="dxa"/>
            <w:tcBorders>
              <w:top w:val="single" w:sz="4" w:space="0" w:color="auto"/>
              <w:left w:val="single" w:sz="4" w:space="0" w:color="auto"/>
              <w:bottom w:val="single" w:sz="4" w:space="0" w:color="auto"/>
              <w:right w:val="single" w:sz="4" w:space="0" w:color="auto"/>
            </w:tcBorders>
          </w:tcPr>
          <w:p w:rsidR="00540A44" w:rsidRPr="00802ED4" w:rsidRDefault="00F2426E" w:rsidP="00540A44">
            <w:pPr>
              <w:pStyle w:val="11"/>
              <w:spacing w:after="0"/>
              <w:ind w:right="-1276" w:firstLine="0"/>
              <w:rPr>
                <w:bCs/>
                <w:iCs/>
                <w:color w:val="auto"/>
              </w:rPr>
            </w:pPr>
            <w:r w:rsidRPr="00802ED4">
              <w:rPr>
                <w:bCs/>
                <w:iCs/>
                <w:color w:val="auto"/>
              </w:rPr>
              <w:t>Выплачена заработная плата (премии, пособия)</w:t>
            </w:r>
          </w:p>
          <w:p w:rsidR="00F2426E" w:rsidRPr="00802ED4" w:rsidRDefault="00F2426E" w:rsidP="00540A44">
            <w:pPr>
              <w:pStyle w:val="11"/>
              <w:spacing w:after="0"/>
              <w:ind w:right="-1276" w:firstLine="0"/>
              <w:rPr>
                <w:bCs/>
                <w:iCs/>
                <w:color w:val="auto"/>
              </w:rPr>
            </w:pPr>
            <w:r w:rsidRPr="00802ED4">
              <w:rPr>
                <w:bCs/>
                <w:iCs/>
                <w:color w:val="auto"/>
              </w:rPr>
              <w:t xml:space="preserve"> работникам через кассу организации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F2426E" w:rsidRPr="00802ED4" w:rsidRDefault="00F2426E" w:rsidP="00540A44">
            <w:pPr>
              <w:pStyle w:val="11"/>
              <w:spacing w:after="0"/>
              <w:ind w:right="-1276"/>
              <w:rPr>
                <w:bCs/>
                <w:iCs/>
                <w:color w:val="auto"/>
              </w:rPr>
            </w:pPr>
            <w:r w:rsidRPr="00802ED4">
              <w:rPr>
                <w:bCs/>
                <w:iCs/>
              </w:rPr>
              <w:t>70</w:t>
            </w:r>
          </w:p>
        </w:tc>
        <w:tc>
          <w:tcPr>
            <w:tcW w:w="1134" w:type="dxa"/>
            <w:tcBorders>
              <w:top w:val="single" w:sz="4" w:space="0" w:color="auto"/>
              <w:left w:val="single" w:sz="4" w:space="0" w:color="auto"/>
              <w:bottom w:val="single" w:sz="4" w:space="0" w:color="auto"/>
              <w:right w:val="single" w:sz="4" w:space="0" w:color="auto"/>
            </w:tcBorders>
            <w:vAlign w:val="center"/>
          </w:tcPr>
          <w:p w:rsidR="00F2426E" w:rsidRPr="00802ED4" w:rsidRDefault="00862593" w:rsidP="00540A44">
            <w:pPr>
              <w:pStyle w:val="11"/>
              <w:spacing w:after="0"/>
              <w:ind w:right="-1276"/>
              <w:rPr>
                <w:bCs/>
                <w:iCs/>
                <w:color w:val="auto"/>
              </w:rPr>
            </w:pPr>
            <w:r>
              <w:rPr>
                <w:bCs/>
                <w:iCs/>
              </w:rPr>
              <w:t>50</w:t>
            </w:r>
          </w:p>
        </w:tc>
        <w:tc>
          <w:tcPr>
            <w:tcW w:w="3118" w:type="dxa"/>
            <w:tcBorders>
              <w:top w:val="single" w:sz="4" w:space="0" w:color="auto"/>
              <w:left w:val="single" w:sz="4" w:space="0" w:color="auto"/>
              <w:bottom w:val="single" w:sz="4" w:space="0" w:color="auto"/>
              <w:right w:val="single" w:sz="4" w:space="0" w:color="auto"/>
            </w:tcBorders>
            <w:vAlign w:val="center"/>
          </w:tcPr>
          <w:p w:rsidR="00F2426E" w:rsidRPr="00802ED4" w:rsidRDefault="00F2426E" w:rsidP="00540A44">
            <w:pPr>
              <w:pStyle w:val="11"/>
              <w:spacing w:after="0"/>
              <w:ind w:right="-1276" w:firstLine="0"/>
              <w:rPr>
                <w:bCs/>
                <w:iCs/>
                <w:color w:val="auto"/>
              </w:rPr>
            </w:pPr>
            <w:r w:rsidRPr="00802ED4">
              <w:rPr>
                <w:bCs/>
                <w:iCs/>
                <w:color w:val="auto"/>
              </w:rPr>
              <w:t xml:space="preserve">Расчетно-платежная </w:t>
            </w:r>
            <w:r w:rsidRPr="00802ED4">
              <w:rPr>
                <w:bCs/>
                <w:iCs/>
              </w:rPr>
              <w:t>ведомость</w:t>
            </w:r>
            <w:r w:rsidRPr="00802ED4">
              <w:rPr>
                <w:bCs/>
                <w:iCs/>
                <w:color w:val="auto"/>
              </w:rPr>
              <w:t>,</w:t>
            </w:r>
          </w:p>
          <w:p w:rsidR="00F2426E" w:rsidRPr="00802ED4" w:rsidRDefault="00F2426E" w:rsidP="00540A44">
            <w:pPr>
              <w:pStyle w:val="11"/>
              <w:spacing w:after="0"/>
              <w:ind w:right="-1276" w:firstLine="0"/>
              <w:rPr>
                <w:bCs/>
                <w:iCs/>
                <w:color w:val="auto"/>
              </w:rPr>
            </w:pPr>
            <w:r w:rsidRPr="00802ED4">
              <w:rPr>
                <w:bCs/>
                <w:iCs/>
                <w:color w:val="auto"/>
              </w:rPr>
              <w:t xml:space="preserve">Расходный кассовый </w:t>
            </w:r>
            <w:r w:rsidRPr="00802ED4">
              <w:rPr>
                <w:bCs/>
                <w:iCs/>
              </w:rPr>
              <w:t>ордер</w:t>
            </w:r>
          </w:p>
        </w:tc>
      </w:tr>
      <w:tr w:rsidR="00F2426E" w:rsidRPr="00540A44" w:rsidTr="00540A44">
        <w:tc>
          <w:tcPr>
            <w:tcW w:w="4679" w:type="dxa"/>
            <w:tcBorders>
              <w:top w:val="single" w:sz="4" w:space="0" w:color="auto"/>
              <w:left w:val="single" w:sz="4" w:space="0" w:color="auto"/>
              <w:bottom w:val="single" w:sz="4" w:space="0" w:color="auto"/>
              <w:right w:val="single" w:sz="4" w:space="0" w:color="auto"/>
            </w:tcBorders>
          </w:tcPr>
          <w:p w:rsidR="00F2426E" w:rsidRPr="00540A44" w:rsidRDefault="00F2426E" w:rsidP="00540A44">
            <w:pPr>
              <w:pStyle w:val="11"/>
              <w:spacing w:after="0"/>
              <w:ind w:right="-1276" w:firstLine="0"/>
              <w:rPr>
                <w:bCs/>
                <w:iCs/>
                <w:color w:val="auto"/>
              </w:rPr>
            </w:pPr>
            <w:r w:rsidRPr="00540A44">
              <w:rPr>
                <w:bCs/>
                <w:iCs/>
                <w:color w:val="auto"/>
              </w:rPr>
              <w:t>Выданы под отчет денежные средства из кассы</w:t>
            </w:r>
          </w:p>
        </w:tc>
        <w:tc>
          <w:tcPr>
            <w:tcW w:w="1134" w:type="dxa"/>
            <w:tcBorders>
              <w:top w:val="single" w:sz="4" w:space="0" w:color="auto"/>
              <w:left w:val="single" w:sz="4" w:space="0" w:color="auto"/>
              <w:bottom w:val="single" w:sz="4" w:space="0" w:color="auto"/>
              <w:right w:val="single" w:sz="4" w:space="0" w:color="auto"/>
            </w:tcBorders>
            <w:vAlign w:val="center"/>
          </w:tcPr>
          <w:p w:rsidR="00F2426E" w:rsidRPr="00540A44" w:rsidRDefault="00F2426E" w:rsidP="00540A44">
            <w:pPr>
              <w:pStyle w:val="11"/>
              <w:spacing w:after="0"/>
              <w:ind w:right="-1276"/>
              <w:rPr>
                <w:bCs/>
                <w:iCs/>
                <w:color w:val="auto"/>
              </w:rPr>
            </w:pPr>
            <w:r w:rsidRPr="00540A44">
              <w:rPr>
                <w:bCs/>
                <w:iCs/>
              </w:rPr>
              <w:t>71</w:t>
            </w:r>
          </w:p>
        </w:tc>
        <w:tc>
          <w:tcPr>
            <w:tcW w:w="1134" w:type="dxa"/>
            <w:tcBorders>
              <w:top w:val="single" w:sz="4" w:space="0" w:color="auto"/>
              <w:left w:val="single" w:sz="4" w:space="0" w:color="auto"/>
              <w:bottom w:val="single" w:sz="4" w:space="0" w:color="auto"/>
              <w:right w:val="single" w:sz="4" w:space="0" w:color="auto"/>
            </w:tcBorders>
            <w:vAlign w:val="center"/>
          </w:tcPr>
          <w:p w:rsidR="00F2426E" w:rsidRPr="00540A44" w:rsidRDefault="00862593" w:rsidP="00540A44">
            <w:pPr>
              <w:pStyle w:val="11"/>
              <w:spacing w:after="0"/>
              <w:ind w:right="-1276"/>
              <w:rPr>
                <w:bCs/>
                <w:iCs/>
                <w:color w:val="auto"/>
              </w:rPr>
            </w:pPr>
            <w:r>
              <w:rPr>
                <w:bCs/>
                <w:iCs/>
              </w:rPr>
              <w:t>50</w:t>
            </w:r>
          </w:p>
        </w:tc>
        <w:tc>
          <w:tcPr>
            <w:tcW w:w="3118" w:type="dxa"/>
            <w:tcBorders>
              <w:top w:val="single" w:sz="4" w:space="0" w:color="auto"/>
              <w:left w:val="single" w:sz="4" w:space="0" w:color="auto"/>
              <w:bottom w:val="single" w:sz="4" w:space="0" w:color="auto"/>
              <w:right w:val="single" w:sz="4" w:space="0" w:color="auto"/>
            </w:tcBorders>
            <w:vAlign w:val="center"/>
          </w:tcPr>
          <w:p w:rsidR="00F2426E" w:rsidRPr="00540A44" w:rsidRDefault="00F2426E" w:rsidP="00540A44">
            <w:pPr>
              <w:pStyle w:val="11"/>
              <w:spacing w:after="0"/>
              <w:ind w:right="-1276" w:firstLine="0"/>
              <w:rPr>
                <w:bCs/>
                <w:iCs/>
                <w:color w:val="auto"/>
              </w:rPr>
            </w:pPr>
            <w:r w:rsidRPr="00540A44">
              <w:rPr>
                <w:bCs/>
                <w:iCs/>
                <w:color w:val="auto"/>
              </w:rPr>
              <w:t xml:space="preserve">Расходный кассовый </w:t>
            </w:r>
            <w:r w:rsidRPr="00540A44">
              <w:rPr>
                <w:bCs/>
                <w:iCs/>
              </w:rPr>
              <w:t>ордер</w:t>
            </w:r>
          </w:p>
        </w:tc>
      </w:tr>
      <w:tr w:rsidR="00F2426E" w:rsidRPr="00540A44" w:rsidTr="00540A44">
        <w:tc>
          <w:tcPr>
            <w:tcW w:w="4679" w:type="dxa"/>
            <w:tcBorders>
              <w:top w:val="single" w:sz="4" w:space="0" w:color="auto"/>
              <w:left w:val="single" w:sz="4" w:space="0" w:color="auto"/>
              <w:bottom w:val="single" w:sz="4" w:space="0" w:color="auto"/>
              <w:right w:val="single" w:sz="4" w:space="0" w:color="auto"/>
            </w:tcBorders>
          </w:tcPr>
          <w:p w:rsidR="00F2426E" w:rsidRPr="00540A44" w:rsidRDefault="00F2426E" w:rsidP="00540A44">
            <w:pPr>
              <w:pStyle w:val="11"/>
              <w:spacing w:after="0"/>
              <w:ind w:right="-1276" w:firstLine="0"/>
              <w:rPr>
                <w:bCs/>
                <w:iCs/>
                <w:color w:val="auto"/>
              </w:rPr>
            </w:pPr>
            <w:r w:rsidRPr="00540A44">
              <w:rPr>
                <w:bCs/>
                <w:iCs/>
                <w:color w:val="auto"/>
              </w:rPr>
              <w:t>Предоставлен заем работнику наличными</w:t>
            </w:r>
          </w:p>
        </w:tc>
        <w:tc>
          <w:tcPr>
            <w:tcW w:w="1134" w:type="dxa"/>
            <w:tcBorders>
              <w:top w:val="single" w:sz="4" w:space="0" w:color="auto"/>
              <w:left w:val="single" w:sz="4" w:space="0" w:color="auto"/>
              <w:bottom w:val="single" w:sz="4" w:space="0" w:color="auto"/>
              <w:right w:val="single" w:sz="4" w:space="0" w:color="auto"/>
            </w:tcBorders>
            <w:vAlign w:val="center"/>
          </w:tcPr>
          <w:p w:rsidR="00F2426E" w:rsidRPr="00540A44" w:rsidRDefault="00862593" w:rsidP="00540A44">
            <w:pPr>
              <w:pStyle w:val="11"/>
              <w:spacing w:after="0"/>
              <w:ind w:right="-1276"/>
              <w:rPr>
                <w:bCs/>
                <w:iCs/>
                <w:color w:val="auto"/>
              </w:rPr>
            </w:pPr>
            <w:r>
              <w:rPr>
                <w:bCs/>
                <w:iCs/>
              </w:rPr>
              <w:t>73</w:t>
            </w:r>
          </w:p>
        </w:tc>
        <w:tc>
          <w:tcPr>
            <w:tcW w:w="1134" w:type="dxa"/>
            <w:tcBorders>
              <w:top w:val="single" w:sz="4" w:space="0" w:color="auto"/>
              <w:left w:val="single" w:sz="4" w:space="0" w:color="auto"/>
              <w:bottom w:val="single" w:sz="4" w:space="0" w:color="auto"/>
              <w:right w:val="single" w:sz="4" w:space="0" w:color="auto"/>
            </w:tcBorders>
            <w:vAlign w:val="center"/>
          </w:tcPr>
          <w:p w:rsidR="00F2426E" w:rsidRPr="00540A44" w:rsidRDefault="00862593" w:rsidP="00540A44">
            <w:pPr>
              <w:pStyle w:val="11"/>
              <w:tabs>
                <w:tab w:val="left" w:pos="507"/>
              </w:tabs>
              <w:spacing w:after="0"/>
              <w:ind w:right="-1276"/>
              <w:rPr>
                <w:bCs/>
                <w:iCs/>
                <w:color w:val="auto"/>
              </w:rPr>
            </w:pPr>
            <w:r>
              <w:rPr>
                <w:bCs/>
                <w:iCs/>
              </w:rPr>
              <w:t>50</w:t>
            </w:r>
          </w:p>
        </w:tc>
        <w:tc>
          <w:tcPr>
            <w:tcW w:w="3118" w:type="dxa"/>
            <w:tcBorders>
              <w:top w:val="single" w:sz="4" w:space="0" w:color="auto"/>
              <w:left w:val="single" w:sz="4" w:space="0" w:color="auto"/>
              <w:bottom w:val="single" w:sz="4" w:space="0" w:color="auto"/>
              <w:right w:val="single" w:sz="4" w:space="0" w:color="auto"/>
            </w:tcBorders>
            <w:vAlign w:val="center"/>
          </w:tcPr>
          <w:p w:rsidR="00F2426E" w:rsidRPr="00540A44" w:rsidRDefault="00F2426E" w:rsidP="00540A44">
            <w:pPr>
              <w:pStyle w:val="11"/>
              <w:spacing w:after="0"/>
              <w:ind w:right="-1276" w:firstLine="0"/>
              <w:rPr>
                <w:bCs/>
                <w:iCs/>
                <w:color w:val="auto"/>
              </w:rPr>
            </w:pPr>
            <w:r w:rsidRPr="00540A44">
              <w:rPr>
                <w:bCs/>
                <w:iCs/>
                <w:color w:val="auto"/>
              </w:rPr>
              <w:t xml:space="preserve">Расходный кассовый </w:t>
            </w:r>
            <w:r w:rsidRPr="00540A44">
              <w:rPr>
                <w:bCs/>
                <w:iCs/>
              </w:rPr>
              <w:t>ордер</w:t>
            </w:r>
          </w:p>
        </w:tc>
      </w:tr>
    </w:tbl>
    <w:p w:rsidR="00802ED4" w:rsidRDefault="00802ED4" w:rsidP="00CA7F3F">
      <w:pPr>
        <w:pStyle w:val="11"/>
        <w:shd w:val="clear" w:color="auto" w:fill="auto"/>
        <w:spacing w:after="0"/>
        <w:ind w:right="-1276" w:firstLine="0"/>
        <w:rPr>
          <w:b/>
          <w:sz w:val="22"/>
          <w:szCs w:val="22"/>
        </w:rPr>
      </w:pPr>
    </w:p>
    <w:p w:rsidR="002464F4" w:rsidRPr="00BA5EC7" w:rsidRDefault="00BA5EC7" w:rsidP="00BA5EC7">
      <w:pPr>
        <w:pStyle w:val="11"/>
        <w:shd w:val="clear" w:color="auto" w:fill="auto"/>
        <w:spacing w:after="0"/>
        <w:ind w:right="-1276" w:firstLine="851"/>
        <w:rPr>
          <w:sz w:val="22"/>
          <w:szCs w:val="22"/>
        </w:rPr>
      </w:pPr>
      <w:r w:rsidRPr="00BA5EC7">
        <w:rPr>
          <w:sz w:val="22"/>
          <w:szCs w:val="22"/>
        </w:rPr>
        <w:t>В организации могут использоваться для получения наличных денежных средств из банка чековые книжки.</w:t>
      </w:r>
    </w:p>
    <w:p w:rsidR="00BA5EC7" w:rsidRPr="00BA5EC7" w:rsidRDefault="00BA5EC7" w:rsidP="00BA5EC7">
      <w:pPr>
        <w:widowControl/>
        <w:shd w:val="clear" w:color="auto" w:fill="FFFFFF"/>
        <w:ind w:right="-1276" w:firstLine="851"/>
        <w:jc w:val="both"/>
        <w:rPr>
          <w:rFonts w:ascii="Times New Roman" w:eastAsia="Times New Roman" w:hAnsi="Times New Roman" w:cs="Times New Roman"/>
          <w:color w:val="auto"/>
          <w:sz w:val="22"/>
          <w:szCs w:val="22"/>
          <w:lang w:bidi="ar-SA"/>
        </w:rPr>
      </w:pPr>
      <w:r w:rsidRPr="00BA5EC7">
        <w:rPr>
          <w:rFonts w:ascii="Times New Roman" w:eastAsia="Times New Roman" w:hAnsi="Times New Roman" w:cs="Times New Roman"/>
          <w:bCs/>
          <w:color w:val="auto"/>
          <w:sz w:val="22"/>
          <w:szCs w:val="22"/>
          <w:lang w:bidi="ar-SA"/>
        </w:rPr>
        <w:t>Чековая книжка</w:t>
      </w:r>
      <w:r w:rsidRPr="00BA5EC7">
        <w:rPr>
          <w:rFonts w:ascii="Times New Roman" w:eastAsia="Times New Roman" w:hAnsi="Times New Roman" w:cs="Times New Roman"/>
          <w:color w:val="auto"/>
          <w:sz w:val="22"/>
          <w:szCs w:val="22"/>
          <w:lang w:bidi="ar-SA"/>
        </w:rPr>
        <w:t> – сброшюрованные бланки чеков, обычно 25 или 50 штук. Выдается </w:t>
      </w:r>
      <w:hyperlink r:id="rId62" w:tooltip="банком" w:history="1">
        <w:r w:rsidRPr="00BA5EC7">
          <w:rPr>
            <w:rFonts w:ascii="Times New Roman" w:eastAsia="Times New Roman" w:hAnsi="Times New Roman" w:cs="Times New Roman"/>
            <w:color w:val="auto"/>
            <w:sz w:val="22"/>
            <w:szCs w:val="22"/>
            <w:lang w:bidi="ar-SA"/>
          </w:rPr>
          <w:t>банком</w:t>
        </w:r>
      </w:hyperlink>
      <w:r w:rsidRPr="00BA5EC7">
        <w:rPr>
          <w:rFonts w:ascii="Times New Roman" w:eastAsia="Times New Roman" w:hAnsi="Times New Roman" w:cs="Times New Roman"/>
          <w:color w:val="auto"/>
          <w:sz w:val="22"/>
          <w:szCs w:val="22"/>
          <w:lang w:bidi="ar-SA"/>
        </w:rPr>
        <w:t> организации по письменному заявлению после подписания договора на расчетно-кассовое обслуживание для получения наличных </w:t>
      </w:r>
      <w:hyperlink r:id="rId63" w:tooltip="денег" w:history="1">
        <w:r w:rsidRPr="00BA5EC7">
          <w:rPr>
            <w:rFonts w:ascii="Times New Roman" w:eastAsia="Times New Roman" w:hAnsi="Times New Roman" w:cs="Times New Roman"/>
            <w:color w:val="auto"/>
            <w:sz w:val="22"/>
            <w:szCs w:val="22"/>
            <w:lang w:bidi="ar-SA"/>
          </w:rPr>
          <w:t>денег</w:t>
        </w:r>
      </w:hyperlink>
      <w:r w:rsidRPr="00BA5EC7">
        <w:rPr>
          <w:rFonts w:ascii="Times New Roman" w:eastAsia="Times New Roman" w:hAnsi="Times New Roman" w:cs="Times New Roman"/>
          <w:color w:val="auto"/>
          <w:sz w:val="22"/>
          <w:szCs w:val="22"/>
          <w:lang w:bidi="ar-SA"/>
        </w:rPr>
        <w:t> со своего счета.</w:t>
      </w:r>
    </w:p>
    <w:p w:rsidR="00BA5EC7" w:rsidRDefault="00BA5EC7" w:rsidP="00BA5EC7">
      <w:pPr>
        <w:widowControl/>
        <w:shd w:val="clear" w:color="auto" w:fill="FFFFFF"/>
        <w:ind w:right="-1276" w:firstLine="851"/>
        <w:jc w:val="both"/>
        <w:rPr>
          <w:rFonts w:ascii="Times New Roman" w:eastAsia="Times New Roman" w:hAnsi="Times New Roman" w:cs="Times New Roman"/>
          <w:color w:val="auto"/>
          <w:sz w:val="22"/>
          <w:szCs w:val="22"/>
          <w:lang w:bidi="ar-SA"/>
        </w:rPr>
      </w:pPr>
      <w:r w:rsidRPr="00BA5EC7">
        <w:rPr>
          <w:rFonts w:ascii="Times New Roman" w:eastAsia="Times New Roman" w:hAnsi="Times New Roman" w:cs="Times New Roman"/>
          <w:color w:val="auto"/>
          <w:sz w:val="22"/>
          <w:szCs w:val="22"/>
          <w:lang w:bidi="ar-SA"/>
        </w:rPr>
        <w:t>Чековая книжка является бланком строгой отчетности, хранится</w:t>
      </w:r>
      <w:r w:rsidR="00AE0F8D">
        <w:rPr>
          <w:rFonts w:ascii="Times New Roman" w:eastAsia="Times New Roman" w:hAnsi="Times New Roman" w:cs="Times New Roman"/>
          <w:color w:val="auto"/>
          <w:sz w:val="22"/>
          <w:szCs w:val="22"/>
          <w:lang w:bidi="ar-SA"/>
        </w:rPr>
        <w:t xml:space="preserve"> в сейфе</w:t>
      </w:r>
      <w:r w:rsidRPr="00BA5EC7">
        <w:rPr>
          <w:rFonts w:ascii="Times New Roman" w:eastAsia="Times New Roman" w:hAnsi="Times New Roman" w:cs="Times New Roman"/>
          <w:color w:val="auto"/>
          <w:sz w:val="22"/>
          <w:szCs w:val="22"/>
          <w:lang w:bidi="ar-SA"/>
        </w:rPr>
        <w:t xml:space="preserve"> у главного бухгалтера организации</w:t>
      </w:r>
      <w:r>
        <w:rPr>
          <w:rFonts w:ascii="Times New Roman" w:eastAsia="Times New Roman" w:hAnsi="Times New Roman" w:cs="Times New Roman"/>
          <w:color w:val="auto"/>
          <w:sz w:val="22"/>
          <w:szCs w:val="22"/>
          <w:lang w:bidi="ar-SA"/>
        </w:rPr>
        <w:t>.</w:t>
      </w:r>
    </w:p>
    <w:p w:rsidR="002464F4" w:rsidRPr="00AE0F8D" w:rsidRDefault="00BA5EC7" w:rsidP="00AE0F8D">
      <w:pPr>
        <w:widowControl/>
        <w:shd w:val="clear" w:color="auto" w:fill="FFFFFF"/>
        <w:ind w:right="-1276" w:firstLine="851"/>
        <w:jc w:val="both"/>
        <w:rPr>
          <w:rFonts w:ascii="Times New Roman" w:eastAsia="Times New Roman" w:hAnsi="Times New Roman" w:cs="Times New Roman"/>
          <w:color w:val="auto"/>
          <w:sz w:val="22"/>
          <w:szCs w:val="22"/>
          <w:lang w:bidi="ar-SA"/>
        </w:rPr>
      </w:pPr>
      <w:r w:rsidRPr="00BA5EC7">
        <w:rPr>
          <w:rFonts w:ascii="Times New Roman" w:eastAsia="Times New Roman" w:hAnsi="Times New Roman" w:cs="Times New Roman"/>
          <w:color w:val="auto"/>
          <w:sz w:val="22"/>
          <w:szCs w:val="22"/>
          <w:lang w:bidi="ar-SA"/>
        </w:rPr>
        <w:t>При обналичивании чек передается в кассу банка, а корешок, заполненный одновременно с чеком, остается у представителя организации и возвращается в кассу организации при оформлении приходного кассового ордера на полученную сумму.</w:t>
      </w:r>
    </w:p>
    <w:p w:rsidR="002464F4" w:rsidRDefault="002464F4" w:rsidP="00CA7F3F">
      <w:pPr>
        <w:pStyle w:val="11"/>
        <w:shd w:val="clear" w:color="auto" w:fill="auto"/>
        <w:spacing w:after="0"/>
        <w:ind w:right="-1276" w:firstLine="0"/>
        <w:rPr>
          <w:b/>
          <w:sz w:val="22"/>
          <w:szCs w:val="22"/>
        </w:rPr>
      </w:pPr>
    </w:p>
    <w:p w:rsidR="00F2426E" w:rsidRPr="007B37A0" w:rsidRDefault="00ED633B" w:rsidP="007B37A0">
      <w:pPr>
        <w:pStyle w:val="11"/>
        <w:shd w:val="clear" w:color="auto" w:fill="auto"/>
        <w:spacing w:after="0"/>
        <w:ind w:right="-1276" w:firstLine="851"/>
        <w:rPr>
          <w:b/>
          <w:sz w:val="22"/>
          <w:szCs w:val="22"/>
        </w:rPr>
      </w:pPr>
      <w:r w:rsidRPr="007B37A0">
        <w:rPr>
          <w:b/>
          <w:sz w:val="22"/>
          <w:szCs w:val="22"/>
        </w:rPr>
        <w:t>Проверяющему нужно иметь в виду, что:</w:t>
      </w:r>
    </w:p>
    <w:p w:rsidR="00ED633B" w:rsidRPr="007B37A0" w:rsidRDefault="00ED633B" w:rsidP="007B37A0">
      <w:pPr>
        <w:pStyle w:val="11"/>
        <w:shd w:val="clear" w:color="auto" w:fill="auto"/>
        <w:spacing w:after="0"/>
        <w:ind w:right="-1276" w:firstLine="851"/>
        <w:rPr>
          <w:sz w:val="22"/>
          <w:szCs w:val="22"/>
        </w:rPr>
      </w:pPr>
      <w:r w:rsidRPr="007B37A0">
        <w:rPr>
          <w:sz w:val="22"/>
          <w:szCs w:val="22"/>
        </w:rPr>
        <w:t>- кассовые операции оформляются типовыми межведомственными формами первичных учетных документов;</w:t>
      </w:r>
    </w:p>
    <w:p w:rsidR="00ED633B" w:rsidRPr="007B37A0" w:rsidRDefault="00ED633B" w:rsidP="007B37A0">
      <w:pPr>
        <w:pStyle w:val="11"/>
        <w:shd w:val="clear" w:color="auto" w:fill="auto"/>
        <w:spacing w:after="0"/>
        <w:ind w:right="-1276" w:firstLine="851"/>
        <w:rPr>
          <w:sz w:val="22"/>
          <w:szCs w:val="22"/>
        </w:rPr>
      </w:pPr>
      <w:r w:rsidRPr="007B37A0">
        <w:rPr>
          <w:sz w:val="22"/>
          <w:szCs w:val="22"/>
        </w:rPr>
        <w:t>- денежные средства организации должны храниться в сейфе;</w:t>
      </w:r>
    </w:p>
    <w:p w:rsidR="00ED633B" w:rsidRPr="007B37A0" w:rsidRDefault="00ED633B" w:rsidP="007B37A0">
      <w:pPr>
        <w:pStyle w:val="11"/>
        <w:shd w:val="clear" w:color="auto" w:fill="auto"/>
        <w:spacing w:after="0"/>
        <w:ind w:right="-1276" w:firstLine="851"/>
        <w:rPr>
          <w:sz w:val="22"/>
          <w:szCs w:val="22"/>
        </w:rPr>
      </w:pPr>
      <w:r w:rsidRPr="007B37A0">
        <w:rPr>
          <w:sz w:val="22"/>
          <w:szCs w:val="22"/>
        </w:rPr>
        <w:t>- остатки по кассе должны соответствовать установленному лимиту;</w:t>
      </w:r>
    </w:p>
    <w:p w:rsidR="00ED633B" w:rsidRPr="007B37A0" w:rsidRDefault="00ED633B" w:rsidP="007B37A0">
      <w:pPr>
        <w:pStyle w:val="11"/>
        <w:shd w:val="clear" w:color="auto" w:fill="auto"/>
        <w:spacing w:after="0"/>
        <w:ind w:right="-1276" w:firstLine="851"/>
        <w:rPr>
          <w:sz w:val="22"/>
          <w:szCs w:val="22"/>
        </w:rPr>
      </w:pPr>
      <w:r w:rsidRPr="007B37A0">
        <w:rPr>
          <w:sz w:val="22"/>
          <w:szCs w:val="22"/>
        </w:rPr>
        <w:t>- помещение кассы должно быть оборудовано сигнализационным устройством;</w:t>
      </w:r>
    </w:p>
    <w:p w:rsidR="00ED633B" w:rsidRPr="007B37A0" w:rsidRDefault="00ED633B" w:rsidP="007B37A0">
      <w:pPr>
        <w:pStyle w:val="11"/>
        <w:shd w:val="clear" w:color="auto" w:fill="auto"/>
        <w:spacing w:after="0"/>
        <w:ind w:right="-1276" w:firstLine="851"/>
        <w:rPr>
          <w:sz w:val="22"/>
          <w:szCs w:val="22"/>
        </w:rPr>
      </w:pPr>
      <w:r w:rsidRPr="007B37A0">
        <w:rPr>
          <w:sz w:val="22"/>
          <w:szCs w:val="22"/>
        </w:rPr>
        <w:t>- при приеме на работу кассир должен дать обяза</w:t>
      </w:r>
      <w:r w:rsidR="00561F61" w:rsidRPr="007B37A0">
        <w:rPr>
          <w:sz w:val="22"/>
          <w:szCs w:val="22"/>
        </w:rPr>
        <w:t>тельство (письменный договор) о материальной</w:t>
      </w:r>
      <w:r w:rsidRPr="007B37A0">
        <w:rPr>
          <w:sz w:val="22"/>
          <w:szCs w:val="22"/>
        </w:rPr>
        <w:t xml:space="preserve"> ответственности за сохранность денежных и иных средств в кассе;</w:t>
      </w:r>
    </w:p>
    <w:p w:rsidR="00ED633B" w:rsidRPr="007B37A0" w:rsidRDefault="00ED633B" w:rsidP="007B37A0">
      <w:pPr>
        <w:pStyle w:val="11"/>
        <w:shd w:val="clear" w:color="auto" w:fill="auto"/>
        <w:spacing w:after="0"/>
        <w:ind w:right="-1276" w:firstLine="851"/>
        <w:rPr>
          <w:sz w:val="22"/>
          <w:szCs w:val="22"/>
        </w:rPr>
      </w:pPr>
      <w:r w:rsidRPr="007B37A0">
        <w:rPr>
          <w:sz w:val="22"/>
          <w:szCs w:val="22"/>
        </w:rPr>
        <w:t>- денежные средства, поступившие в кассу, приходуются в тот же день;</w:t>
      </w:r>
    </w:p>
    <w:p w:rsidR="00ED633B" w:rsidRPr="007B37A0" w:rsidRDefault="00ED633B" w:rsidP="007B37A0">
      <w:pPr>
        <w:pStyle w:val="11"/>
        <w:shd w:val="clear" w:color="auto" w:fill="auto"/>
        <w:spacing w:after="0"/>
        <w:ind w:right="-1276" w:firstLine="851"/>
        <w:rPr>
          <w:sz w:val="22"/>
          <w:szCs w:val="22"/>
        </w:rPr>
      </w:pPr>
      <w:r w:rsidRPr="007B37A0">
        <w:rPr>
          <w:sz w:val="22"/>
          <w:szCs w:val="22"/>
        </w:rPr>
        <w:t>- ежемесячно, но не реже одного раза в квартал (как предусмотрено учетной политикой организации) необходимо осуществлять инвентаризацию кассы и оформлять это актом;</w:t>
      </w:r>
    </w:p>
    <w:p w:rsidR="00ED633B" w:rsidRPr="007B37A0" w:rsidRDefault="00ED633B" w:rsidP="007B37A0">
      <w:pPr>
        <w:pStyle w:val="11"/>
        <w:shd w:val="clear" w:color="auto" w:fill="auto"/>
        <w:spacing w:after="0"/>
        <w:ind w:right="-1276" w:firstLine="851"/>
        <w:rPr>
          <w:sz w:val="22"/>
          <w:szCs w:val="22"/>
        </w:rPr>
      </w:pPr>
      <w:r w:rsidRPr="007B37A0">
        <w:rPr>
          <w:sz w:val="22"/>
          <w:szCs w:val="22"/>
        </w:rPr>
        <w:t>- ведение кассовой книги в организации допускается автоматизированным способом.</w:t>
      </w:r>
    </w:p>
    <w:p w:rsidR="00F2426E" w:rsidRPr="007B37A0" w:rsidRDefault="00F2426E" w:rsidP="007B37A0">
      <w:pPr>
        <w:pStyle w:val="11"/>
        <w:shd w:val="clear" w:color="auto" w:fill="auto"/>
        <w:spacing w:after="0"/>
        <w:ind w:right="-1276" w:firstLine="851"/>
        <w:rPr>
          <w:sz w:val="22"/>
          <w:szCs w:val="22"/>
        </w:rPr>
      </w:pPr>
    </w:p>
    <w:p w:rsidR="00F2426E" w:rsidRPr="007B37A0" w:rsidRDefault="00C07287" w:rsidP="007B37A0">
      <w:pPr>
        <w:pStyle w:val="11"/>
        <w:shd w:val="clear" w:color="auto" w:fill="auto"/>
        <w:spacing w:after="0"/>
        <w:ind w:right="-1276" w:firstLine="851"/>
        <w:rPr>
          <w:sz w:val="22"/>
          <w:szCs w:val="22"/>
        </w:rPr>
      </w:pPr>
      <w:r w:rsidRPr="007B37A0">
        <w:rPr>
          <w:sz w:val="22"/>
          <w:szCs w:val="22"/>
        </w:rPr>
        <w:t xml:space="preserve">Программа проверки учета кассовых операций приведена </w:t>
      </w:r>
      <w:r w:rsidRPr="007B37A0">
        <w:rPr>
          <w:b/>
          <w:sz w:val="22"/>
          <w:szCs w:val="22"/>
        </w:rPr>
        <w:t>в Приложении №</w:t>
      </w:r>
      <w:r w:rsidR="00E0033B">
        <w:rPr>
          <w:b/>
          <w:sz w:val="22"/>
          <w:szCs w:val="22"/>
        </w:rPr>
        <w:t xml:space="preserve"> 2</w:t>
      </w:r>
      <w:r w:rsidR="008818B5" w:rsidRPr="007B37A0">
        <w:rPr>
          <w:b/>
          <w:sz w:val="22"/>
          <w:szCs w:val="22"/>
        </w:rPr>
        <w:t>.</w:t>
      </w:r>
      <w:r w:rsidR="008818B5" w:rsidRPr="007B37A0">
        <w:rPr>
          <w:sz w:val="22"/>
          <w:szCs w:val="22"/>
        </w:rPr>
        <w:t xml:space="preserve"> </w:t>
      </w:r>
    </w:p>
    <w:p w:rsidR="0012083E" w:rsidRPr="007B37A0" w:rsidRDefault="0012083E"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p>
    <w:p w:rsidR="00686529" w:rsidRPr="007B37A0" w:rsidRDefault="00686529"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Инвентаризация кассы проводится немедленно по</w:t>
      </w:r>
      <w:r w:rsidR="00E0033B">
        <w:rPr>
          <w:rFonts w:ascii="Times New Roman" w:hAnsi="Times New Roman" w:cs="Times New Roman"/>
          <w:color w:val="auto"/>
          <w:sz w:val="22"/>
          <w:szCs w:val="22"/>
          <w:lang w:bidi="ar-SA"/>
        </w:rPr>
        <w:t xml:space="preserve"> прибытии комиссии в организацию</w:t>
      </w:r>
      <w:r w:rsidRPr="007B37A0">
        <w:rPr>
          <w:rFonts w:ascii="Times New Roman" w:hAnsi="Times New Roman" w:cs="Times New Roman"/>
          <w:color w:val="auto"/>
          <w:sz w:val="22"/>
          <w:szCs w:val="22"/>
          <w:lang w:bidi="ar-SA"/>
        </w:rPr>
        <w:t xml:space="preserve"> для ревизии.</w:t>
      </w:r>
    </w:p>
    <w:p w:rsidR="007356EE" w:rsidRPr="007B37A0" w:rsidRDefault="00DC4B16" w:rsidP="007B37A0">
      <w:pPr>
        <w:pStyle w:val="11"/>
        <w:shd w:val="clear" w:color="auto" w:fill="auto"/>
        <w:spacing w:after="60"/>
        <w:ind w:right="-1276" w:firstLine="851"/>
        <w:rPr>
          <w:sz w:val="22"/>
          <w:szCs w:val="22"/>
        </w:rPr>
      </w:pPr>
      <w:r w:rsidRPr="007B37A0">
        <w:rPr>
          <w:sz w:val="22"/>
          <w:szCs w:val="22"/>
        </w:rPr>
        <w:t>В</w:t>
      </w:r>
      <w:r w:rsidR="00340DB2" w:rsidRPr="007B37A0">
        <w:rPr>
          <w:sz w:val="22"/>
          <w:szCs w:val="22"/>
        </w:rPr>
        <w:t>о время инвентаризации кассы</w:t>
      </w:r>
      <w:r w:rsidRPr="007B37A0">
        <w:rPr>
          <w:sz w:val="22"/>
          <w:szCs w:val="22"/>
        </w:rPr>
        <w:t xml:space="preserve"> кассир составляет отчет о кассовых операциях за последний день, выводит остаток денег по кассовой книге и дает расписку, что все приходные и расходны</w:t>
      </w:r>
      <w:r w:rsidR="00A7409F" w:rsidRPr="007B37A0">
        <w:rPr>
          <w:sz w:val="22"/>
          <w:szCs w:val="22"/>
        </w:rPr>
        <w:t>е документы включены им в отчет</w:t>
      </w:r>
      <w:r w:rsidRPr="007B37A0">
        <w:rPr>
          <w:sz w:val="22"/>
          <w:szCs w:val="22"/>
        </w:rPr>
        <w:t xml:space="preserve"> и к моменту реви</w:t>
      </w:r>
      <w:r w:rsidR="00A7409F" w:rsidRPr="007B37A0">
        <w:rPr>
          <w:sz w:val="22"/>
          <w:szCs w:val="22"/>
        </w:rPr>
        <w:t>зии кассы не оприходованных и не списанных денег не</w:t>
      </w:r>
      <w:r w:rsidRPr="007B37A0">
        <w:rPr>
          <w:sz w:val="22"/>
          <w:szCs w:val="22"/>
        </w:rPr>
        <w:t xml:space="preserve"> имеется. Отчет визируется главным бухгалтером организации.</w:t>
      </w:r>
    </w:p>
    <w:p w:rsidR="007356EE" w:rsidRPr="007B37A0" w:rsidRDefault="00DC4B16" w:rsidP="007B37A0">
      <w:pPr>
        <w:pStyle w:val="11"/>
        <w:shd w:val="clear" w:color="auto" w:fill="auto"/>
        <w:spacing w:after="0"/>
        <w:ind w:right="-1276" w:firstLine="851"/>
        <w:rPr>
          <w:sz w:val="22"/>
          <w:szCs w:val="22"/>
        </w:rPr>
      </w:pPr>
      <w:r w:rsidRPr="007B37A0">
        <w:rPr>
          <w:sz w:val="22"/>
          <w:szCs w:val="22"/>
        </w:rPr>
        <w:t>Производя проверку кассы, комиссия обязана соблюдать следующий</w:t>
      </w:r>
      <w:r w:rsidR="00A7409F" w:rsidRPr="007B37A0">
        <w:rPr>
          <w:sz w:val="22"/>
          <w:szCs w:val="22"/>
        </w:rPr>
        <w:t xml:space="preserve"> </w:t>
      </w:r>
      <w:r w:rsidRPr="007B37A0">
        <w:rPr>
          <w:sz w:val="22"/>
          <w:szCs w:val="22"/>
        </w:rPr>
        <w:t>порядок:</w:t>
      </w:r>
    </w:p>
    <w:p w:rsidR="007356EE" w:rsidRPr="007B37A0" w:rsidRDefault="00DC4B16" w:rsidP="004D7B43">
      <w:pPr>
        <w:pStyle w:val="11"/>
        <w:numPr>
          <w:ilvl w:val="0"/>
          <w:numId w:val="1"/>
        </w:numPr>
        <w:shd w:val="clear" w:color="auto" w:fill="auto"/>
        <w:tabs>
          <w:tab w:val="left" w:pos="426"/>
        </w:tabs>
        <w:spacing w:after="0"/>
        <w:ind w:right="-1276" w:firstLine="851"/>
        <w:rPr>
          <w:sz w:val="22"/>
          <w:szCs w:val="22"/>
        </w:rPr>
      </w:pPr>
      <w:r w:rsidRPr="007B37A0">
        <w:rPr>
          <w:sz w:val="22"/>
          <w:szCs w:val="22"/>
        </w:rPr>
        <w:t>Проверка кассы производится в присутствии кассира и главного бухгалтера проверяемой организации; доступ других лиц в кассу во время проверки н</w:t>
      </w:r>
      <w:r w:rsidR="00867638" w:rsidRPr="007B37A0">
        <w:rPr>
          <w:sz w:val="22"/>
          <w:szCs w:val="22"/>
        </w:rPr>
        <w:t>е</w:t>
      </w:r>
      <w:r w:rsidRPr="007B37A0">
        <w:rPr>
          <w:sz w:val="22"/>
          <w:szCs w:val="22"/>
        </w:rPr>
        <w:t xml:space="preserve"> разрешается.</w:t>
      </w:r>
    </w:p>
    <w:p w:rsidR="007356EE" w:rsidRPr="007B37A0" w:rsidRDefault="00A7409F" w:rsidP="004D7B43">
      <w:pPr>
        <w:pStyle w:val="11"/>
        <w:numPr>
          <w:ilvl w:val="0"/>
          <w:numId w:val="1"/>
        </w:numPr>
        <w:shd w:val="clear" w:color="auto" w:fill="auto"/>
        <w:tabs>
          <w:tab w:val="left" w:pos="426"/>
        </w:tabs>
        <w:spacing w:after="0"/>
        <w:ind w:right="-1276" w:firstLine="851"/>
        <w:rPr>
          <w:sz w:val="22"/>
          <w:szCs w:val="22"/>
        </w:rPr>
      </w:pPr>
      <w:r w:rsidRPr="007B37A0">
        <w:rPr>
          <w:sz w:val="22"/>
          <w:szCs w:val="22"/>
        </w:rPr>
        <w:t>На время проверки кассы все</w:t>
      </w:r>
      <w:r w:rsidR="00DC4B16" w:rsidRPr="007B37A0">
        <w:rPr>
          <w:sz w:val="22"/>
          <w:szCs w:val="22"/>
        </w:rPr>
        <w:t xml:space="preserve"> кассовые операции прекращаются.</w:t>
      </w:r>
    </w:p>
    <w:p w:rsidR="007356EE" w:rsidRPr="007B37A0" w:rsidRDefault="00416272" w:rsidP="004D7B43">
      <w:pPr>
        <w:pStyle w:val="11"/>
        <w:numPr>
          <w:ilvl w:val="0"/>
          <w:numId w:val="1"/>
        </w:numPr>
        <w:shd w:val="clear" w:color="auto" w:fill="auto"/>
        <w:tabs>
          <w:tab w:val="left" w:pos="426"/>
        </w:tabs>
        <w:spacing w:after="0"/>
        <w:ind w:right="-1276" w:firstLine="851"/>
        <w:contextualSpacing/>
        <w:rPr>
          <w:sz w:val="22"/>
          <w:szCs w:val="22"/>
        </w:rPr>
      </w:pPr>
      <w:r w:rsidRPr="007B37A0">
        <w:rPr>
          <w:sz w:val="22"/>
          <w:szCs w:val="22"/>
        </w:rPr>
        <w:t>В</w:t>
      </w:r>
      <w:r w:rsidR="00DC4B16" w:rsidRPr="007B37A0">
        <w:rPr>
          <w:sz w:val="22"/>
          <w:szCs w:val="22"/>
        </w:rPr>
        <w:t>се хранящиеся в кассе наличные деньги и другие ценности комиссия должна считать принадлежащими проверяемой организации, так как хранение в кассе денег или иных ценностей других организаций и физических лиц запрещено.</w:t>
      </w:r>
    </w:p>
    <w:p w:rsidR="007F5500" w:rsidRPr="007B37A0" w:rsidRDefault="00DC4B16" w:rsidP="004D7B43">
      <w:pPr>
        <w:pStyle w:val="11"/>
        <w:numPr>
          <w:ilvl w:val="0"/>
          <w:numId w:val="1"/>
        </w:numPr>
        <w:shd w:val="clear" w:color="auto" w:fill="auto"/>
        <w:tabs>
          <w:tab w:val="left" w:pos="426"/>
        </w:tabs>
        <w:spacing w:after="0"/>
        <w:ind w:right="-1276" w:firstLine="851"/>
        <w:contextualSpacing/>
        <w:rPr>
          <w:sz w:val="22"/>
          <w:szCs w:val="22"/>
        </w:rPr>
      </w:pPr>
      <w:r w:rsidRPr="007B37A0">
        <w:rPr>
          <w:sz w:val="22"/>
          <w:szCs w:val="22"/>
        </w:rPr>
        <w:t>Подсчет наличных денег и ценных бумаг, находящихся в кассе, производится проверяющим в присутстви</w:t>
      </w:r>
      <w:r w:rsidR="00E0033B">
        <w:rPr>
          <w:sz w:val="22"/>
          <w:szCs w:val="22"/>
        </w:rPr>
        <w:t>и кассира и главного бухгалтера</w:t>
      </w:r>
      <w:r w:rsidRPr="007B37A0">
        <w:rPr>
          <w:sz w:val="22"/>
          <w:szCs w:val="22"/>
        </w:rPr>
        <w:t xml:space="preserve">. </w:t>
      </w:r>
    </w:p>
    <w:p w:rsidR="007F5500" w:rsidRPr="007B37A0" w:rsidRDefault="007F5500" w:rsidP="007B37A0">
      <w:pPr>
        <w:pStyle w:val="11"/>
        <w:shd w:val="clear" w:color="auto" w:fill="auto"/>
        <w:tabs>
          <w:tab w:val="left" w:pos="1134"/>
        </w:tabs>
        <w:spacing w:before="480" w:after="60"/>
        <w:ind w:right="-1276" w:firstLine="851"/>
        <w:contextualSpacing/>
        <w:rPr>
          <w:sz w:val="22"/>
          <w:szCs w:val="22"/>
        </w:rPr>
      </w:pPr>
    </w:p>
    <w:p w:rsidR="007F5500" w:rsidRPr="007B37A0" w:rsidRDefault="00340DB2" w:rsidP="007B37A0">
      <w:pPr>
        <w:pStyle w:val="11"/>
        <w:shd w:val="clear" w:color="auto" w:fill="auto"/>
        <w:tabs>
          <w:tab w:val="left" w:pos="1134"/>
        </w:tabs>
        <w:spacing w:after="0"/>
        <w:ind w:right="-1276" w:firstLine="851"/>
        <w:contextualSpacing/>
        <w:rPr>
          <w:sz w:val="22"/>
          <w:szCs w:val="22"/>
        </w:rPr>
      </w:pPr>
      <w:r w:rsidRPr="007B37A0">
        <w:rPr>
          <w:sz w:val="22"/>
          <w:szCs w:val="22"/>
          <w:shd w:val="clear" w:color="auto" w:fill="FFFFFF"/>
        </w:rPr>
        <w:t>По окончании</w:t>
      </w:r>
      <w:r w:rsidR="007F5500" w:rsidRPr="007B37A0">
        <w:rPr>
          <w:sz w:val="22"/>
          <w:szCs w:val="22"/>
          <w:shd w:val="clear" w:color="auto" w:fill="FFFFFF"/>
        </w:rPr>
        <w:t xml:space="preserve"> контрольных мероприя</w:t>
      </w:r>
      <w:r w:rsidRPr="007B37A0">
        <w:rPr>
          <w:sz w:val="22"/>
          <w:szCs w:val="22"/>
          <w:shd w:val="clear" w:color="auto" w:fill="FFFFFF"/>
        </w:rPr>
        <w:t xml:space="preserve">тий члены комиссии в </w:t>
      </w:r>
      <w:r w:rsidR="00E0033B" w:rsidRPr="007B37A0">
        <w:rPr>
          <w:sz w:val="22"/>
          <w:szCs w:val="22"/>
          <w:shd w:val="clear" w:color="auto" w:fill="FFFFFF"/>
        </w:rPr>
        <w:t>присутствии</w:t>
      </w:r>
      <w:r w:rsidR="00E0033B">
        <w:rPr>
          <w:sz w:val="22"/>
          <w:szCs w:val="22"/>
          <w:shd w:val="clear" w:color="auto" w:fill="FFFFFF"/>
        </w:rPr>
        <w:t xml:space="preserve"> кассира</w:t>
      </w:r>
      <w:r w:rsidR="007F5500" w:rsidRPr="007B37A0">
        <w:rPr>
          <w:sz w:val="22"/>
          <w:szCs w:val="22"/>
          <w:shd w:val="clear" w:color="auto" w:fill="FFFFFF"/>
        </w:rPr>
        <w:t xml:space="preserve"> составляют акт проверки. Документ может быть оформлен в свободной форме или на бланке ИНВ</w:t>
      </w:r>
      <w:r w:rsidRPr="007B37A0">
        <w:rPr>
          <w:sz w:val="22"/>
          <w:szCs w:val="22"/>
          <w:shd w:val="clear" w:color="auto" w:fill="FFFFFF"/>
        </w:rPr>
        <w:t>-15 «</w:t>
      </w:r>
      <w:r w:rsidR="007F5500" w:rsidRPr="007B37A0">
        <w:rPr>
          <w:sz w:val="22"/>
          <w:szCs w:val="22"/>
          <w:shd w:val="clear" w:color="auto" w:fill="FFFFFF"/>
        </w:rPr>
        <w:t>Акт и</w:t>
      </w:r>
      <w:r w:rsidR="00EF4CDC" w:rsidRPr="007B37A0">
        <w:rPr>
          <w:sz w:val="22"/>
          <w:szCs w:val="22"/>
          <w:shd w:val="clear" w:color="auto" w:fill="FFFFFF"/>
        </w:rPr>
        <w:t>нвентаризации наличных денежных средств</w:t>
      </w:r>
      <w:r w:rsidRPr="007B37A0">
        <w:rPr>
          <w:sz w:val="22"/>
          <w:szCs w:val="22"/>
          <w:shd w:val="clear" w:color="auto" w:fill="FFFFFF"/>
        </w:rPr>
        <w:t>»</w:t>
      </w:r>
      <w:r w:rsidR="007F5500" w:rsidRPr="007B37A0">
        <w:rPr>
          <w:sz w:val="22"/>
          <w:szCs w:val="22"/>
          <w:shd w:val="clear" w:color="auto" w:fill="FFFFFF"/>
        </w:rPr>
        <w:t>.</w:t>
      </w:r>
    </w:p>
    <w:p w:rsidR="007356EE" w:rsidRPr="007B37A0" w:rsidRDefault="00DC4B16" w:rsidP="007B37A0">
      <w:pPr>
        <w:pStyle w:val="11"/>
        <w:shd w:val="clear" w:color="auto" w:fill="auto"/>
        <w:tabs>
          <w:tab w:val="left" w:pos="1134"/>
        </w:tabs>
        <w:spacing w:before="480" w:after="60"/>
        <w:ind w:right="-1276" w:firstLine="851"/>
        <w:contextualSpacing/>
        <w:rPr>
          <w:sz w:val="22"/>
          <w:szCs w:val="22"/>
        </w:rPr>
      </w:pPr>
      <w:r w:rsidRPr="007B37A0">
        <w:rPr>
          <w:sz w:val="22"/>
          <w:szCs w:val="22"/>
        </w:rPr>
        <w:t>Акт подписывается членами комиссии, участвующими в проверке кассы, кассиром и главным бу</w:t>
      </w:r>
      <w:r w:rsidR="00FF299F" w:rsidRPr="007B37A0">
        <w:rPr>
          <w:sz w:val="22"/>
          <w:szCs w:val="22"/>
        </w:rPr>
        <w:t>хг</w:t>
      </w:r>
      <w:r w:rsidRPr="007B37A0">
        <w:rPr>
          <w:sz w:val="22"/>
          <w:szCs w:val="22"/>
        </w:rPr>
        <w:t>алтером. Расписки физических лиц, неоформленные кассовые ордера, ведомости, счета и т.п. в остаток наличия кассы не включаются и в качестве оправдательных документов комиссией во внимание не принимаются.</w:t>
      </w:r>
    </w:p>
    <w:p w:rsidR="00EF4CDC" w:rsidRPr="007B37A0" w:rsidRDefault="00EF4CDC" w:rsidP="007B37A0">
      <w:pPr>
        <w:pStyle w:val="11"/>
        <w:shd w:val="clear" w:color="auto" w:fill="auto"/>
        <w:tabs>
          <w:tab w:val="left" w:pos="1134"/>
        </w:tabs>
        <w:spacing w:after="0"/>
        <w:ind w:right="-1276" w:firstLine="851"/>
        <w:rPr>
          <w:sz w:val="22"/>
          <w:szCs w:val="22"/>
        </w:rPr>
      </w:pPr>
    </w:p>
    <w:p w:rsidR="007356EE" w:rsidRPr="007B37A0" w:rsidRDefault="00DC4B16" w:rsidP="007B37A0">
      <w:pPr>
        <w:pStyle w:val="11"/>
        <w:shd w:val="clear" w:color="auto" w:fill="auto"/>
        <w:spacing w:after="0"/>
        <w:ind w:right="-1276" w:firstLine="851"/>
        <w:rPr>
          <w:sz w:val="22"/>
          <w:szCs w:val="22"/>
        </w:rPr>
      </w:pPr>
      <w:r w:rsidRPr="007B37A0">
        <w:rPr>
          <w:sz w:val="22"/>
          <w:szCs w:val="22"/>
        </w:rPr>
        <w:t>Проверяя полноту и своевременность оприходования денег, полученных с расчетного счета в банке, комиссия применяет метод взаимного контроля операций. При этом сравниваются суммы, отраженные в ведомости аналитического учета по дебету счета 50 «кас</w:t>
      </w:r>
      <w:r w:rsidR="00EF4CDC" w:rsidRPr="007B37A0">
        <w:rPr>
          <w:sz w:val="22"/>
          <w:szCs w:val="22"/>
        </w:rPr>
        <w:t>са» с данными</w:t>
      </w:r>
      <w:r w:rsidRPr="007B37A0">
        <w:rPr>
          <w:sz w:val="22"/>
          <w:szCs w:val="22"/>
        </w:rPr>
        <w:t xml:space="preserve"> по кредиту счета 51 «расчетный счет». Эти суммы должны совпадать. В случае расхождений, их сопоставляют по приходным кассовым ордерам, выпискам банка, отчетам кассира, </w:t>
      </w:r>
      <w:r w:rsidR="00EF4CDC" w:rsidRPr="007B37A0">
        <w:rPr>
          <w:sz w:val="22"/>
          <w:szCs w:val="22"/>
        </w:rPr>
        <w:t>корешкам чеков, а при необходим</w:t>
      </w:r>
      <w:r w:rsidRPr="007B37A0">
        <w:rPr>
          <w:sz w:val="22"/>
          <w:szCs w:val="22"/>
        </w:rPr>
        <w:t>ости - проверяют непосредственно в учреждениях банка.</w:t>
      </w:r>
    </w:p>
    <w:p w:rsidR="0022350D" w:rsidRPr="007B37A0" w:rsidRDefault="00DC4B16" w:rsidP="007B37A0">
      <w:pPr>
        <w:pStyle w:val="11"/>
        <w:shd w:val="clear" w:color="auto" w:fill="auto"/>
        <w:spacing w:after="60"/>
        <w:ind w:right="-1276" w:firstLine="851"/>
        <w:rPr>
          <w:sz w:val="22"/>
          <w:szCs w:val="22"/>
        </w:rPr>
      </w:pPr>
      <w:r w:rsidRPr="007B37A0">
        <w:rPr>
          <w:sz w:val="22"/>
          <w:szCs w:val="22"/>
        </w:rPr>
        <w:t xml:space="preserve">Особенно внимательно комиссия должна проверять полноту и своевременность оприходования наличных денег, по каждому полученному из банка чеку, а также по выпискам банка (по коду, соответствующему получению наличных денег). Если на выписках имеются следы подчисток, исправлений, а также при расхождении </w:t>
      </w:r>
      <w:r w:rsidR="00EF4CDC" w:rsidRPr="007B37A0">
        <w:rPr>
          <w:sz w:val="22"/>
          <w:szCs w:val="22"/>
        </w:rPr>
        <w:t>остатков, следует получить в банке выписку с</w:t>
      </w:r>
      <w:r w:rsidRPr="007B37A0">
        <w:rPr>
          <w:sz w:val="22"/>
          <w:szCs w:val="22"/>
        </w:rPr>
        <w:t xml:space="preserve"> расчетного счета и сверить записи в бухгалтерии ревизуемой организации с данными выписки.</w:t>
      </w:r>
    </w:p>
    <w:p w:rsidR="00C322A4" w:rsidRPr="007B37A0" w:rsidRDefault="00C322A4"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Порядок хранения наличных денежных средств в кассе законодатель</w:t>
      </w:r>
      <w:r w:rsidR="00617508" w:rsidRPr="007B37A0">
        <w:rPr>
          <w:rFonts w:ascii="Times New Roman" w:hAnsi="Times New Roman" w:cs="Times New Roman"/>
          <w:color w:val="auto"/>
          <w:sz w:val="22"/>
          <w:szCs w:val="22"/>
          <w:lang w:bidi="ar-SA"/>
        </w:rPr>
        <w:t>но не установлен. О</w:t>
      </w:r>
      <w:r w:rsidRPr="007B37A0">
        <w:rPr>
          <w:rFonts w:ascii="Times New Roman" w:hAnsi="Times New Roman" w:cs="Times New Roman"/>
          <w:color w:val="auto"/>
          <w:sz w:val="22"/>
          <w:szCs w:val="22"/>
          <w:lang w:bidi="ar-SA"/>
        </w:rPr>
        <w:t>рганизация должна самостоятельно определить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w:t>
      </w:r>
      <w:r w:rsidR="00545A69" w:rsidRPr="007B37A0">
        <w:rPr>
          <w:rFonts w:ascii="Times New Roman" w:hAnsi="Times New Roman" w:cs="Times New Roman"/>
          <w:color w:val="auto"/>
          <w:sz w:val="22"/>
          <w:szCs w:val="22"/>
          <w:lang w:bidi="ar-SA"/>
        </w:rPr>
        <w:t>ческого наличия наличных денег в соответствии с п.7 Указания ЦБ РФ № 3210-У от 11 марта 2014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w:t>
      </w:r>
    </w:p>
    <w:p w:rsidR="00C322A4" w:rsidRPr="007B37A0" w:rsidRDefault="00C322A4"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Для этого можно разработать порядок хранения денежных средств в кассе и утвердить его приказом руководителя. В него можно включить, в частности:</w:t>
      </w:r>
    </w:p>
    <w:p w:rsidR="00C322A4" w:rsidRPr="007B37A0" w:rsidRDefault="00545A69"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 </w:t>
      </w:r>
      <w:hyperlink r:id="rId64" w:history="1">
        <w:r w:rsidR="00C322A4" w:rsidRPr="007B37A0">
          <w:rPr>
            <w:rFonts w:ascii="Times New Roman" w:hAnsi="Times New Roman" w:cs="Times New Roman"/>
            <w:color w:val="auto"/>
            <w:sz w:val="22"/>
            <w:szCs w:val="22"/>
            <w:lang w:bidi="ar-SA"/>
          </w:rPr>
          <w:t>правила выдачи</w:t>
        </w:r>
      </w:hyperlink>
      <w:r w:rsidR="00C322A4" w:rsidRPr="007B37A0">
        <w:rPr>
          <w:rFonts w:ascii="Times New Roman" w:hAnsi="Times New Roman" w:cs="Times New Roman"/>
          <w:color w:val="auto"/>
          <w:sz w:val="22"/>
          <w:szCs w:val="22"/>
          <w:lang w:bidi="ar-SA"/>
        </w:rPr>
        <w:t xml:space="preserve"> наличных денежных средств;</w:t>
      </w:r>
    </w:p>
    <w:p w:rsidR="00C322A4" w:rsidRPr="007B37A0" w:rsidRDefault="00545A69"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 </w:t>
      </w:r>
      <w:hyperlink r:id="rId65" w:history="1">
        <w:r w:rsidR="00C322A4" w:rsidRPr="007B37A0">
          <w:rPr>
            <w:rFonts w:ascii="Times New Roman" w:hAnsi="Times New Roman" w:cs="Times New Roman"/>
            <w:color w:val="auto"/>
            <w:sz w:val="22"/>
            <w:szCs w:val="22"/>
            <w:lang w:bidi="ar-SA"/>
          </w:rPr>
          <w:t>правила приема</w:t>
        </w:r>
      </w:hyperlink>
      <w:r w:rsidR="00C322A4" w:rsidRPr="007B37A0">
        <w:rPr>
          <w:rFonts w:ascii="Times New Roman" w:hAnsi="Times New Roman" w:cs="Times New Roman"/>
          <w:color w:val="auto"/>
          <w:sz w:val="22"/>
          <w:szCs w:val="22"/>
          <w:lang w:bidi="ar-SA"/>
        </w:rPr>
        <w:t xml:space="preserve"> наличных денежных средств;</w:t>
      </w:r>
    </w:p>
    <w:p w:rsidR="00C322A4" w:rsidRPr="007B37A0" w:rsidRDefault="00545A69"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 </w:t>
      </w:r>
      <w:r w:rsidR="00C322A4" w:rsidRPr="007B37A0">
        <w:rPr>
          <w:rFonts w:ascii="Times New Roman" w:hAnsi="Times New Roman" w:cs="Times New Roman"/>
          <w:color w:val="auto"/>
          <w:sz w:val="22"/>
          <w:szCs w:val="22"/>
          <w:lang w:bidi="ar-SA"/>
        </w:rPr>
        <w:t>инструкцию по хранению и передаче ключей от кассы;</w:t>
      </w:r>
    </w:p>
    <w:p w:rsidR="00C322A4" w:rsidRPr="007B37A0" w:rsidRDefault="00545A69"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положение</w:t>
      </w:r>
      <w:r w:rsidR="00C322A4" w:rsidRPr="007B37A0">
        <w:rPr>
          <w:rFonts w:ascii="Times New Roman" w:hAnsi="Times New Roman" w:cs="Times New Roman"/>
          <w:color w:val="auto"/>
          <w:sz w:val="22"/>
          <w:szCs w:val="22"/>
          <w:lang w:bidi="ar-SA"/>
        </w:rPr>
        <w:t xml:space="preserve"> об инвентаризации денег в кассе;</w:t>
      </w:r>
    </w:p>
    <w:p w:rsidR="00C322A4" w:rsidRPr="007B37A0" w:rsidRDefault="00545A69"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положение</w:t>
      </w:r>
      <w:r w:rsidR="00C322A4" w:rsidRPr="007B37A0">
        <w:rPr>
          <w:rFonts w:ascii="Times New Roman" w:hAnsi="Times New Roman" w:cs="Times New Roman"/>
          <w:color w:val="auto"/>
          <w:sz w:val="22"/>
          <w:szCs w:val="22"/>
          <w:lang w:bidi="ar-SA"/>
        </w:rPr>
        <w:t xml:space="preserve"> о материальной ответственности кассира;</w:t>
      </w:r>
    </w:p>
    <w:p w:rsidR="00C322A4" w:rsidRPr="007B37A0" w:rsidRDefault="00545A69"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 </w:t>
      </w:r>
      <w:r w:rsidR="00C322A4" w:rsidRPr="007B37A0">
        <w:rPr>
          <w:rFonts w:ascii="Times New Roman" w:hAnsi="Times New Roman" w:cs="Times New Roman"/>
          <w:color w:val="auto"/>
          <w:sz w:val="22"/>
          <w:szCs w:val="22"/>
          <w:lang w:bidi="ar-SA"/>
        </w:rPr>
        <w:t>регламент действий должностных лиц в случае обнаружения хищений и злоупотреблений;</w:t>
      </w:r>
    </w:p>
    <w:p w:rsidR="00C322A4" w:rsidRPr="007B37A0" w:rsidRDefault="00545A69"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 </w:t>
      </w:r>
      <w:r w:rsidR="00C322A4" w:rsidRPr="007B37A0">
        <w:rPr>
          <w:rFonts w:ascii="Times New Roman" w:hAnsi="Times New Roman" w:cs="Times New Roman"/>
          <w:color w:val="auto"/>
          <w:sz w:val="22"/>
          <w:szCs w:val="22"/>
          <w:lang w:bidi="ar-SA"/>
        </w:rPr>
        <w:t>требования к помещению кассы.</w:t>
      </w:r>
    </w:p>
    <w:p w:rsidR="00C322A4" w:rsidRPr="007B37A0" w:rsidRDefault="00C322A4"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Каким требованиям должно отвечать помещение кассы</w:t>
      </w:r>
      <w:r w:rsidR="00545A69" w:rsidRPr="007B37A0">
        <w:rPr>
          <w:rFonts w:ascii="Times New Roman" w:hAnsi="Times New Roman" w:cs="Times New Roman"/>
          <w:color w:val="auto"/>
          <w:sz w:val="22"/>
          <w:szCs w:val="22"/>
          <w:lang w:bidi="ar-SA"/>
        </w:rPr>
        <w:t>.</w:t>
      </w:r>
    </w:p>
    <w:p w:rsidR="00C322A4" w:rsidRPr="007B37A0" w:rsidRDefault="00C322A4"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Руководитель организации должен определить только место проведения кассовых операций, то есть кассы (</w:t>
      </w:r>
      <w:hyperlink r:id="rId66" w:history="1">
        <w:r w:rsidRPr="007B37A0">
          <w:rPr>
            <w:rFonts w:ascii="Times New Roman" w:hAnsi="Times New Roman" w:cs="Times New Roman"/>
            <w:color w:val="auto"/>
            <w:sz w:val="22"/>
            <w:szCs w:val="22"/>
            <w:lang w:bidi="ar-SA"/>
          </w:rPr>
          <w:t>п. 2</w:t>
        </w:r>
      </w:hyperlink>
      <w:r w:rsidRPr="007B37A0">
        <w:rPr>
          <w:rFonts w:ascii="Times New Roman" w:hAnsi="Times New Roman" w:cs="Times New Roman"/>
          <w:color w:val="auto"/>
          <w:sz w:val="22"/>
          <w:szCs w:val="22"/>
          <w:lang w:bidi="ar-SA"/>
        </w:rPr>
        <w:t xml:space="preserve"> </w:t>
      </w:r>
      <w:r w:rsidR="00F62B99" w:rsidRPr="007B37A0">
        <w:rPr>
          <w:rFonts w:ascii="Times New Roman" w:hAnsi="Times New Roman" w:cs="Times New Roman"/>
          <w:color w:val="auto"/>
          <w:sz w:val="22"/>
          <w:szCs w:val="22"/>
          <w:lang w:bidi="ar-SA"/>
        </w:rPr>
        <w:t>Указания №</w:t>
      </w:r>
      <w:r w:rsidRPr="007B37A0">
        <w:rPr>
          <w:rFonts w:ascii="Times New Roman" w:hAnsi="Times New Roman" w:cs="Times New Roman"/>
          <w:color w:val="auto"/>
          <w:sz w:val="22"/>
          <w:szCs w:val="22"/>
          <w:lang w:bidi="ar-SA"/>
        </w:rPr>
        <w:t xml:space="preserve"> 3210-У).</w:t>
      </w:r>
    </w:p>
    <w:p w:rsidR="00C322A4" w:rsidRPr="007B37A0" w:rsidRDefault="00C322A4"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Как правило, кассу располагают в помещении, изолированном от других служебных и подсобных помещений. Для обеспечения сохранности денежных средств помещение оборудуют сейфом, металлическими дверями и решетками, охранной и пожарной сигнализацией и др.</w:t>
      </w:r>
    </w:p>
    <w:p w:rsidR="00C322A4" w:rsidRPr="007B37A0" w:rsidRDefault="00C322A4"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Но в первую очередь нужно учитывать</w:t>
      </w:r>
      <w:r w:rsidR="00617508" w:rsidRPr="007B37A0">
        <w:rPr>
          <w:rFonts w:ascii="Times New Roman" w:hAnsi="Times New Roman" w:cs="Times New Roman"/>
          <w:color w:val="auto"/>
          <w:sz w:val="22"/>
          <w:szCs w:val="22"/>
          <w:lang w:bidi="ar-SA"/>
        </w:rPr>
        <w:t xml:space="preserve"> потребности и возможности</w:t>
      </w:r>
      <w:r w:rsidRPr="007B37A0">
        <w:rPr>
          <w:rFonts w:ascii="Times New Roman" w:hAnsi="Times New Roman" w:cs="Times New Roman"/>
          <w:color w:val="auto"/>
          <w:sz w:val="22"/>
          <w:szCs w:val="22"/>
          <w:lang w:bidi="ar-SA"/>
        </w:rPr>
        <w:t xml:space="preserve"> организации. Например, если организация занимает две комнаты, то выделять одну из них под кассу нецелесообразно. Можно установить, что кассовые операции проводятся в общей комнате, а место кассира оборудуется сейфом. Действующее </w:t>
      </w:r>
      <w:hyperlink r:id="rId67" w:history="1">
        <w:r w:rsidRPr="007B37A0">
          <w:rPr>
            <w:rFonts w:ascii="Times New Roman" w:hAnsi="Times New Roman" w:cs="Times New Roman"/>
            <w:color w:val="auto"/>
            <w:sz w:val="22"/>
            <w:szCs w:val="22"/>
            <w:lang w:bidi="ar-SA"/>
          </w:rPr>
          <w:t>Указание</w:t>
        </w:r>
      </w:hyperlink>
      <w:r w:rsidRPr="007B37A0">
        <w:rPr>
          <w:rFonts w:ascii="Times New Roman" w:hAnsi="Times New Roman" w:cs="Times New Roman"/>
          <w:color w:val="auto"/>
          <w:sz w:val="22"/>
          <w:szCs w:val="22"/>
          <w:lang w:bidi="ar-SA"/>
        </w:rPr>
        <w:t xml:space="preserve"> о порядке ведения кассовых операций этого не запрещает.</w:t>
      </w:r>
    </w:p>
    <w:p w:rsidR="0022350D" w:rsidRPr="007B37A0" w:rsidRDefault="0022350D" w:rsidP="007B37A0">
      <w:pPr>
        <w:pStyle w:val="11"/>
        <w:shd w:val="clear" w:color="auto" w:fill="auto"/>
        <w:spacing w:after="60"/>
        <w:ind w:right="-1276" w:firstLine="851"/>
        <w:rPr>
          <w:sz w:val="22"/>
          <w:szCs w:val="22"/>
        </w:rPr>
      </w:pPr>
    </w:p>
    <w:p w:rsidR="008818B5" w:rsidRPr="007B37A0" w:rsidRDefault="008818B5"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Нарушение порядка работы с денежной наличностью и ведения кассовых операций влечет административную ответственность по </w:t>
      </w:r>
      <w:hyperlink r:id="rId68" w:history="1">
        <w:r w:rsidRPr="007B37A0">
          <w:rPr>
            <w:rFonts w:ascii="Times New Roman" w:hAnsi="Times New Roman" w:cs="Times New Roman"/>
            <w:color w:val="auto"/>
            <w:sz w:val="22"/>
            <w:szCs w:val="22"/>
            <w:lang w:bidi="ar-SA"/>
          </w:rPr>
          <w:t>ст. 15.1</w:t>
        </w:r>
      </w:hyperlink>
      <w:r w:rsidRPr="007B37A0">
        <w:rPr>
          <w:rFonts w:ascii="Times New Roman" w:hAnsi="Times New Roman" w:cs="Times New Roman"/>
          <w:color w:val="auto"/>
          <w:sz w:val="22"/>
          <w:szCs w:val="22"/>
          <w:lang w:bidi="ar-SA"/>
        </w:rPr>
        <w:t xml:space="preserve"> КоАП РФ. Контролирующие органы наложат административный штраф в случае:</w:t>
      </w:r>
    </w:p>
    <w:p w:rsidR="008818B5" w:rsidRPr="007B37A0" w:rsidRDefault="008818B5"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осуществления расчетов наличными денежными средствами с другими организациями сверх установленных размеров (100 тыс. руб.);</w:t>
      </w:r>
    </w:p>
    <w:p w:rsidR="008818B5" w:rsidRPr="007B37A0" w:rsidRDefault="008818B5"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 </w:t>
      </w:r>
      <w:proofErr w:type="spellStart"/>
      <w:r w:rsidRPr="007B37A0">
        <w:rPr>
          <w:rFonts w:ascii="Times New Roman" w:hAnsi="Times New Roman" w:cs="Times New Roman"/>
          <w:color w:val="auto"/>
          <w:sz w:val="22"/>
          <w:szCs w:val="22"/>
          <w:lang w:bidi="ar-SA"/>
        </w:rPr>
        <w:t>неоприходования</w:t>
      </w:r>
      <w:proofErr w:type="spellEnd"/>
      <w:r w:rsidRPr="007B37A0">
        <w:rPr>
          <w:rFonts w:ascii="Times New Roman" w:hAnsi="Times New Roman" w:cs="Times New Roman"/>
          <w:color w:val="auto"/>
          <w:sz w:val="22"/>
          <w:szCs w:val="22"/>
          <w:lang w:bidi="ar-SA"/>
        </w:rPr>
        <w:t xml:space="preserve"> (неполного оприходования) в кассу денежной наличности;</w:t>
      </w:r>
    </w:p>
    <w:p w:rsidR="008818B5" w:rsidRPr="007B37A0" w:rsidRDefault="008818B5"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накопления в кассе наличных денег сверх установленных лимитов.</w:t>
      </w:r>
    </w:p>
    <w:p w:rsidR="008818B5" w:rsidRPr="007B37A0" w:rsidRDefault="008818B5"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В названных ситуациях размеры штрафных санкций составят:</w:t>
      </w:r>
    </w:p>
    <w:p w:rsidR="008818B5" w:rsidRPr="007B37A0" w:rsidRDefault="008818B5"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для должностных лиц - от 4 000 до 5 000 руб.;</w:t>
      </w:r>
    </w:p>
    <w:p w:rsidR="008818B5" w:rsidRPr="007B37A0" w:rsidRDefault="008818B5"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для юридических лиц - от 40 000 до 50 000 руб.</w:t>
      </w:r>
    </w:p>
    <w:p w:rsidR="008818B5" w:rsidRPr="007B37A0" w:rsidRDefault="008818B5" w:rsidP="007B37A0">
      <w:pPr>
        <w:pStyle w:val="11"/>
        <w:shd w:val="clear" w:color="auto" w:fill="auto"/>
        <w:spacing w:after="60"/>
        <w:ind w:right="-1276" w:firstLine="851"/>
        <w:rPr>
          <w:sz w:val="22"/>
          <w:szCs w:val="22"/>
        </w:rPr>
      </w:pPr>
    </w:p>
    <w:p w:rsidR="008818B5" w:rsidRPr="007B37A0" w:rsidRDefault="008818B5" w:rsidP="007B37A0">
      <w:pPr>
        <w:pStyle w:val="11"/>
        <w:shd w:val="clear" w:color="auto" w:fill="auto"/>
        <w:spacing w:after="60"/>
        <w:ind w:right="-1276" w:firstLine="851"/>
        <w:rPr>
          <w:sz w:val="22"/>
          <w:szCs w:val="22"/>
        </w:rPr>
      </w:pPr>
    </w:p>
    <w:p w:rsidR="007356EE" w:rsidRPr="007B37A0" w:rsidRDefault="00DC4B16" w:rsidP="004D7B43">
      <w:pPr>
        <w:pStyle w:val="34"/>
        <w:keepNext/>
        <w:keepLines/>
        <w:numPr>
          <w:ilvl w:val="0"/>
          <w:numId w:val="3"/>
        </w:numPr>
        <w:shd w:val="clear" w:color="auto" w:fill="auto"/>
        <w:tabs>
          <w:tab w:val="left" w:pos="2835"/>
        </w:tabs>
        <w:spacing w:after="60" w:line="240" w:lineRule="auto"/>
        <w:ind w:left="0" w:right="-1276" w:firstLine="2410"/>
        <w:jc w:val="both"/>
        <w:rPr>
          <w:sz w:val="22"/>
          <w:szCs w:val="22"/>
        </w:rPr>
      </w:pPr>
      <w:bookmarkStart w:id="7" w:name="bookmark31"/>
      <w:r w:rsidRPr="007B37A0">
        <w:rPr>
          <w:sz w:val="22"/>
          <w:szCs w:val="22"/>
        </w:rPr>
        <w:t>Проверка банковских операций</w:t>
      </w:r>
      <w:bookmarkEnd w:id="7"/>
      <w:r w:rsidR="00DD3C7C" w:rsidRPr="007B37A0">
        <w:rPr>
          <w:sz w:val="22"/>
          <w:szCs w:val="22"/>
        </w:rPr>
        <w:t>.</w:t>
      </w:r>
    </w:p>
    <w:p w:rsidR="007356EE" w:rsidRPr="007B37A0" w:rsidRDefault="00DC4B16" w:rsidP="007B37A0">
      <w:pPr>
        <w:pStyle w:val="11"/>
        <w:shd w:val="clear" w:color="auto" w:fill="auto"/>
        <w:spacing w:after="60"/>
        <w:ind w:right="-1276" w:firstLine="851"/>
        <w:rPr>
          <w:sz w:val="22"/>
          <w:szCs w:val="22"/>
        </w:rPr>
      </w:pPr>
      <w:r w:rsidRPr="007B37A0">
        <w:rPr>
          <w:sz w:val="22"/>
          <w:szCs w:val="22"/>
        </w:rPr>
        <w:t>При проверке банковских операций, произведенных по расчетному</w:t>
      </w:r>
      <w:r w:rsidR="00353F53" w:rsidRPr="007B37A0">
        <w:rPr>
          <w:sz w:val="22"/>
          <w:szCs w:val="22"/>
        </w:rPr>
        <w:t>, текущему</w:t>
      </w:r>
      <w:r w:rsidRPr="007B37A0">
        <w:rPr>
          <w:sz w:val="22"/>
          <w:szCs w:val="22"/>
        </w:rPr>
        <w:t xml:space="preserve"> и валютному счетам в учреждениях банка, необходимо выявить:</w:t>
      </w:r>
    </w:p>
    <w:p w:rsidR="00353F53" w:rsidRPr="007B37A0" w:rsidRDefault="00353F53" w:rsidP="007B37A0">
      <w:pPr>
        <w:pStyle w:val="11"/>
        <w:shd w:val="clear" w:color="auto" w:fill="auto"/>
        <w:spacing w:after="60"/>
        <w:ind w:right="-1276" w:firstLine="851"/>
        <w:rPr>
          <w:sz w:val="22"/>
          <w:szCs w:val="22"/>
        </w:rPr>
      </w:pPr>
      <w:r w:rsidRPr="007B37A0">
        <w:rPr>
          <w:sz w:val="22"/>
          <w:szCs w:val="22"/>
        </w:rPr>
        <w:t>- фактическое наличие открытых расчетных, текущих и валютных счетов; законность и необходимость их открытия;</w:t>
      </w:r>
    </w:p>
    <w:p w:rsidR="00353F53" w:rsidRPr="007B37A0" w:rsidRDefault="00353F53" w:rsidP="007B37A0">
      <w:pPr>
        <w:pStyle w:val="11"/>
        <w:shd w:val="clear" w:color="auto" w:fill="auto"/>
        <w:spacing w:after="0"/>
        <w:ind w:right="-1276" w:firstLine="851"/>
        <w:rPr>
          <w:sz w:val="22"/>
          <w:szCs w:val="22"/>
        </w:rPr>
      </w:pPr>
      <w:r w:rsidRPr="007B37A0">
        <w:rPr>
          <w:sz w:val="22"/>
          <w:szCs w:val="22"/>
        </w:rPr>
        <w:t xml:space="preserve">- </w:t>
      </w:r>
      <w:r w:rsidR="00DC4B16" w:rsidRPr="007B37A0">
        <w:rPr>
          <w:sz w:val="22"/>
          <w:szCs w:val="22"/>
        </w:rPr>
        <w:t>в каких учреждениях банка открыты расчетные, текущие и валютные счета;</w:t>
      </w:r>
    </w:p>
    <w:p w:rsidR="00353F53" w:rsidRPr="007B37A0" w:rsidRDefault="00353F53" w:rsidP="007B37A0">
      <w:pPr>
        <w:pStyle w:val="11"/>
        <w:shd w:val="clear" w:color="auto" w:fill="auto"/>
        <w:spacing w:after="0"/>
        <w:ind w:right="-1276" w:firstLine="851"/>
        <w:rPr>
          <w:sz w:val="22"/>
          <w:szCs w:val="22"/>
        </w:rPr>
      </w:pPr>
      <w:r w:rsidRPr="007B37A0">
        <w:rPr>
          <w:sz w:val="22"/>
          <w:szCs w:val="22"/>
        </w:rPr>
        <w:lastRenderedPageBreak/>
        <w:t>- наличие договора с банком об обслуживании банковского счета;</w:t>
      </w:r>
    </w:p>
    <w:p w:rsidR="007356EE" w:rsidRPr="007B37A0" w:rsidRDefault="00353F53" w:rsidP="007B37A0">
      <w:pPr>
        <w:pStyle w:val="11"/>
        <w:shd w:val="clear" w:color="auto" w:fill="auto"/>
        <w:spacing w:after="0"/>
        <w:ind w:right="-1276" w:firstLine="851"/>
        <w:rPr>
          <w:sz w:val="22"/>
          <w:szCs w:val="22"/>
        </w:rPr>
      </w:pPr>
      <w:r w:rsidRPr="007B37A0">
        <w:rPr>
          <w:sz w:val="22"/>
          <w:szCs w:val="22"/>
        </w:rPr>
        <w:t xml:space="preserve">- </w:t>
      </w:r>
      <w:r w:rsidR="00DC4B16" w:rsidRPr="007B37A0">
        <w:rPr>
          <w:sz w:val="22"/>
          <w:szCs w:val="22"/>
        </w:rPr>
        <w:t>полностью ли предъявлены выписки банков и соответствуют ли суммы по выпискам банка суммам, указанным в приложенных к ним первичным документам;</w:t>
      </w:r>
    </w:p>
    <w:p w:rsidR="007356EE" w:rsidRPr="007B37A0" w:rsidRDefault="004F380E" w:rsidP="007B37A0">
      <w:pPr>
        <w:pStyle w:val="11"/>
        <w:shd w:val="clear" w:color="auto" w:fill="auto"/>
        <w:spacing w:after="280"/>
        <w:ind w:right="-1276" w:firstLine="851"/>
        <w:rPr>
          <w:sz w:val="22"/>
          <w:szCs w:val="22"/>
        </w:rPr>
      </w:pPr>
      <w:r w:rsidRPr="007B37A0">
        <w:rPr>
          <w:sz w:val="22"/>
          <w:szCs w:val="22"/>
        </w:rPr>
        <w:t xml:space="preserve">- </w:t>
      </w:r>
      <w:r w:rsidR="00DC4B16" w:rsidRPr="007B37A0">
        <w:rPr>
          <w:sz w:val="22"/>
          <w:szCs w:val="22"/>
        </w:rPr>
        <w:t>не допускалось ли в этих случаях неправильное отражение в бухгалтерском учете банковских операций (например, отнесение полученных наличных денег на другие счета, вместо от</w:t>
      </w:r>
      <w:r w:rsidRPr="007B37A0">
        <w:rPr>
          <w:sz w:val="22"/>
          <w:szCs w:val="22"/>
        </w:rPr>
        <w:t>ражения по счету «касса» и др.)</w:t>
      </w:r>
    </w:p>
    <w:p w:rsidR="007356EE" w:rsidRPr="007B37A0" w:rsidRDefault="00DC4B16" w:rsidP="007B37A0">
      <w:pPr>
        <w:pStyle w:val="11"/>
        <w:shd w:val="clear" w:color="auto" w:fill="auto"/>
        <w:spacing w:after="0"/>
        <w:ind w:right="-1276" w:firstLine="851"/>
        <w:rPr>
          <w:sz w:val="22"/>
          <w:szCs w:val="22"/>
        </w:rPr>
      </w:pPr>
      <w:r w:rsidRPr="007B37A0">
        <w:rPr>
          <w:sz w:val="22"/>
          <w:szCs w:val="22"/>
        </w:rPr>
        <w:t>Каждая операция, отраженная в выписке банка, должна быть подтверждена</w:t>
      </w:r>
      <w:r w:rsidR="001C7055" w:rsidRPr="007B37A0">
        <w:rPr>
          <w:sz w:val="22"/>
          <w:szCs w:val="22"/>
        </w:rPr>
        <w:t xml:space="preserve"> наличием правильно оформленных оправдательных документов</w:t>
      </w:r>
      <w:r w:rsidRPr="007B37A0">
        <w:rPr>
          <w:sz w:val="22"/>
          <w:szCs w:val="22"/>
        </w:rPr>
        <w:t xml:space="preserve"> (счетом, платежным поручением, требованием и </w:t>
      </w:r>
      <w:r w:rsidR="004F380E" w:rsidRPr="007B37A0">
        <w:rPr>
          <w:sz w:val="22"/>
          <w:szCs w:val="22"/>
        </w:rPr>
        <w:t>др.</w:t>
      </w:r>
      <w:r w:rsidRPr="007B37A0">
        <w:rPr>
          <w:sz w:val="22"/>
          <w:szCs w:val="22"/>
        </w:rPr>
        <w:t>). Приложенные к выписке банка первичные документы группируются в определенном порядке: сначала прилагаются к выписке все приходные документы, а за ними все расходные документы.</w:t>
      </w:r>
    </w:p>
    <w:p w:rsidR="007356EE" w:rsidRPr="007B37A0" w:rsidRDefault="00DC4B16" w:rsidP="007B37A0">
      <w:pPr>
        <w:pStyle w:val="11"/>
        <w:shd w:val="clear" w:color="auto" w:fill="auto"/>
        <w:ind w:right="-1276" w:firstLine="851"/>
        <w:rPr>
          <w:sz w:val="22"/>
          <w:szCs w:val="22"/>
        </w:rPr>
      </w:pPr>
      <w:r w:rsidRPr="007B37A0">
        <w:rPr>
          <w:sz w:val="22"/>
          <w:szCs w:val="22"/>
        </w:rPr>
        <w:t xml:space="preserve">Указанная проверка банковских выписок должна сочетаться с проверкой банковских документов по существу </w:t>
      </w:r>
      <w:r w:rsidR="00F3574D" w:rsidRPr="007B37A0">
        <w:rPr>
          <w:sz w:val="22"/>
          <w:szCs w:val="22"/>
        </w:rPr>
        <w:t>произведенных банковских операций,</w:t>
      </w:r>
      <w:r w:rsidRPr="007B37A0">
        <w:rPr>
          <w:sz w:val="22"/>
          <w:szCs w:val="22"/>
        </w:rPr>
        <w:t xml:space="preserve"> и комиссия должна установить:</w:t>
      </w:r>
    </w:p>
    <w:p w:rsidR="007356EE" w:rsidRPr="007B37A0" w:rsidRDefault="001C7055" w:rsidP="007B37A0">
      <w:pPr>
        <w:pStyle w:val="11"/>
        <w:shd w:val="clear" w:color="auto" w:fill="auto"/>
        <w:spacing w:after="0"/>
        <w:ind w:right="-1276" w:firstLine="851"/>
        <w:rPr>
          <w:sz w:val="22"/>
          <w:szCs w:val="22"/>
        </w:rPr>
      </w:pPr>
      <w:r w:rsidRPr="007B37A0">
        <w:rPr>
          <w:sz w:val="22"/>
          <w:szCs w:val="22"/>
        </w:rPr>
        <w:t xml:space="preserve">- </w:t>
      </w:r>
      <w:r w:rsidR="00DC4B16" w:rsidRPr="007B37A0">
        <w:rPr>
          <w:sz w:val="22"/>
          <w:szCs w:val="22"/>
        </w:rPr>
        <w:t>не допускалось ли неправильное перечисление авансов и платежей по бестоварным счетам и другим незаконным операциям (оплата в порядке услуги счетов по приобретениям и расходам других организаций, не имеющих отношения к проверяемой организации и т.д.);</w:t>
      </w:r>
    </w:p>
    <w:p w:rsidR="001C7055" w:rsidRPr="007B37A0" w:rsidRDefault="001C7055" w:rsidP="007B37A0">
      <w:pPr>
        <w:pStyle w:val="11"/>
        <w:shd w:val="clear" w:color="auto" w:fill="auto"/>
        <w:spacing w:after="0"/>
        <w:ind w:right="-1276" w:firstLine="851"/>
        <w:rPr>
          <w:sz w:val="22"/>
          <w:szCs w:val="22"/>
        </w:rPr>
      </w:pPr>
      <w:r w:rsidRPr="007B37A0">
        <w:rPr>
          <w:sz w:val="22"/>
          <w:szCs w:val="22"/>
        </w:rPr>
        <w:t>- своевременность перечислений в бюджет налогов и отчислений во внебюджетные фонды;</w:t>
      </w:r>
    </w:p>
    <w:p w:rsidR="001C7055" w:rsidRPr="007B37A0" w:rsidRDefault="001C7055" w:rsidP="007B37A0">
      <w:pPr>
        <w:pStyle w:val="11"/>
        <w:shd w:val="clear" w:color="auto" w:fill="auto"/>
        <w:spacing w:after="0"/>
        <w:ind w:right="-1276" w:firstLine="851"/>
        <w:rPr>
          <w:sz w:val="22"/>
          <w:szCs w:val="22"/>
        </w:rPr>
      </w:pPr>
      <w:r w:rsidRPr="007B37A0">
        <w:rPr>
          <w:sz w:val="22"/>
          <w:szCs w:val="22"/>
        </w:rPr>
        <w:t>- наличие и содержание договоров, по которым производились перечисления за материалы, товары, выполненные работы и услуги;</w:t>
      </w:r>
    </w:p>
    <w:p w:rsidR="00862D4C" w:rsidRPr="007B37A0" w:rsidRDefault="00862D4C" w:rsidP="007B37A0">
      <w:pPr>
        <w:pStyle w:val="11"/>
        <w:shd w:val="clear" w:color="auto" w:fill="auto"/>
        <w:spacing w:after="0"/>
        <w:ind w:right="-1276" w:firstLine="851"/>
        <w:rPr>
          <w:sz w:val="22"/>
          <w:szCs w:val="22"/>
        </w:rPr>
      </w:pPr>
      <w:r w:rsidRPr="007B37A0">
        <w:rPr>
          <w:sz w:val="22"/>
          <w:szCs w:val="22"/>
        </w:rPr>
        <w:t>- правильность корреспонденции счетов.</w:t>
      </w:r>
    </w:p>
    <w:p w:rsidR="001C7055" w:rsidRPr="007B37A0" w:rsidRDefault="001C7055" w:rsidP="007B37A0">
      <w:pPr>
        <w:pStyle w:val="11"/>
        <w:shd w:val="clear" w:color="auto" w:fill="auto"/>
        <w:spacing w:after="0"/>
        <w:ind w:right="-1276" w:firstLine="851"/>
        <w:rPr>
          <w:sz w:val="22"/>
          <w:szCs w:val="22"/>
        </w:rPr>
      </w:pPr>
    </w:p>
    <w:p w:rsidR="007356EE" w:rsidRPr="007B37A0" w:rsidRDefault="00DC4B16" w:rsidP="007B37A0">
      <w:pPr>
        <w:pStyle w:val="11"/>
        <w:shd w:val="clear" w:color="auto" w:fill="auto"/>
        <w:spacing w:after="0"/>
        <w:ind w:right="-1276" w:firstLine="851"/>
        <w:rPr>
          <w:sz w:val="22"/>
          <w:szCs w:val="22"/>
        </w:rPr>
      </w:pPr>
      <w:r w:rsidRPr="007B37A0">
        <w:rPr>
          <w:sz w:val="22"/>
          <w:szCs w:val="22"/>
        </w:rPr>
        <w:t>При проверке банковских операци</w:t>
      </w:r>
      <w:r w:rsidR="003D1EA1" w:rsidRPr="007B37A0">
        <w:rPr>
          <w:sz w:val="22"/>
          <w:szCs w:val="22"/>
        </w:rPr>
        <w:t>й комиссия должна также провери</w:t>
      </w:r>
      <w:r w:rsidRPr="007B37A0">
        <w:rPr>
          <w:sz w:val="22"/>
          <w:szCs w:val="22"/>
        </w:rPr>
        <w:t>ть реальность сумм, числящихся в бухгалтерском учете на счете 57 «Переводы в пути». На этот счет, в ряде случаев, неправильно относятся просроченные задолженности заказчиков за выполненные работы, а также и другие суммы, в то время как на нем должны отражаться денежные суммы (выручка)</w:t>
      </w:r>
      <w:r w:rsidR="00CD6CF1" w:rsidRPr="007B37A0">
        <w:rPr>
          <w:sz w:val="22"/>
          <w:szCs w:val="22"/>
        </w:rPr>
        <w:t>,</w:t>
      </w:r>
      <w:r w:rsidRPr="007B37A0">
        <w:rPr>
          <w:sz w:val="22"/>
          <w:szCs w:val="22"/>
        </w:rPr>
        <w:t xml:space="preserve"> сд</w:t>
      </w:r>
      <w:r w:rsidR="00CD6CF1" w:rsidRPr="007B37A0">
        <w:rPr>
          <w:sz w:val="22"/>
          <w:szCs w:val="22"/>
        </w:rPr>
        <w:t>аваемые в кассы банка, но еще не</w:t>
      </w:r>
      <w:r w:rsidRPr="007B37A0">
        <w:rPr>
          <w:sz w:val="22"/>
          <w:szCs w:val="22"/>
        </w:rPr>
        <w:t xml:space="preserve"> зачисленные банком н</w:t>
      </w:r>
      <w:r w:rsidR="00CD6CF1" w:rsidRPr="007B37A0">
        <w:rPr>
          <w:sz w:val="22"/>
          <w:szCs w:val="22"/>
        </w:rPr>
        <w:t>а расчетный счет</w:t>
      </w:r>
      <w:r w:rsidRPr="007B37A0">
        <w:rPr>
          <w:sz w:val="22"/>
          <w:szCs w:val="22"/>
        </w:rPr>
        <w:t xml:space="preserve"> организации, а также суммы, перечисленные проверяемой организации или вышестоящим организациям, но не поступившие в отчетном месяце на расчетный счет проверяемой организации, т.е. находящиеся в конце месяца в пути.</w:t>
      </w:r>
    </w:p>
    <w:p w:rsidR="007356EE" w:rsidRPr="007B37A0" w:rsidRDefault="00DC4B16" w:rsidP="007B37A0">
      <w:pPr>
        <w:pStyle w:val="11"/>
        <w:shd w:val="clear" w:color="auto" w:fill="auto"/>
        <w:spacing w:after="60"/>
        <w:ind w:right="-1276" w:firstLine="851"/>
        <w:rPr>
          <w:sz w:val="22"/>
          <w:szCs w:val="22"/>
        </w:rPr>
      </w:pPr>
      <w:r w:rsidRPr="007B37A0">
        <w:rPr>
          <w:sz w:val="22"/>
          <w:szCs w:val="22"/>
        </w:rPr>
        <w:t>Основанием для таких записей в учете должны служить: при сдаче выручки - копия квитанции банка (почты) о сдаче денег; при перечислении денежных средств - авизо организации с указанием номера, даты, суммы, наименования учреждения банка или почтового отделения, принявшего перечисления.</w:t>
      </w:r>
    </w:p>
    <w:p w:rsidR="007356EE" w:rsidRPr="007B37A0" w:rsidRDefault="00DC4B16" w:rsidP="007B37A0">
      <w:pPr>
        <w:pStyle w:val="11"/>
        <w:shd w:val="clear" w:color="auto" w:fill="auto"/>
        <w:spacing w:after="0"/>
        <w:ind w:right="-1276" w:firstLine="851"/>
        <w:rPr>
          <w:sz w:val="22"/>
          <w:szCs w:val="22"/>
        </w:rPr>
      </w:pPr>
      <w:r w:rsidRPr="007B37A0">
        <w:rPr>
          <w:sz w:val="22"/>
          <w:szCs w:val="22"/>
        </w:rPr>
        <w:t>При проверке поступивших на расчетный и валютный счета денежных средств, устанавливается правильность и полнота их зачисления. Так, вносы наличных денег должны отмечаться во всех выписках банка в ходе проверки кассовых операций.</w:t>
      </w:r>
    </w:p>
    <w:p w:rsidR="00AE0F8D" w:rsidRPr="007B37A0" w:rsidRDefault="00095458" w:rsidP="00AE0F8D">
      <w:pPr>
        <w:pStyle w:val="11"/>
        <w:shd w:val="clear" w:color="auto" w:fill="auto"/>
        <w:spacing w:after="60"/>
        <w:ind w:right="-1276" w:firstLine="851"/>
        <w:rPr>
          <w:sz w:val="22"/>
          <w:szCs w:val="22"/>
        </w:rPr>
      </w:pPr>
      <w:r w:rsidRPr="007B37A0">
        <w:rPr>
          <w:sz w:val="22"/>
          <w:szCs w:val="22"/>
        </w:rPr>
        <w:t>Особое внимание при списании</w:t>
      </w:r>
      <w:r w:rsidR="00DC4B16" w:rsidRPr="007B37A0">
        <w:rPr>
          <w:sz w:val="22"/>
          <w:szCs w:val="22"/>
        </w:rPr>
        <w:t xml:space="preserve"> денежных средств с расчетного, валютного счетов необходимо обращать на своевременность и полноту оприходования и целевого использования наличных денег, п</w:t>
      </w:r>
      <w:r w:rsidR="003D1EA1" w:rsidRPr="007B37A0">
        <w:rPr>
          <w:sz w:val="22"/>
          <w:szCs w:val="22"/>
        </w:rPr>
        <w:t>олученных из банка. Перечисление</w:t>
      </w:r>
      <w:r w:rsidR="00DC4B16" w:rsidRPr="007B37A0">
        <w:rPr>
          <w:sz w:val="22"/>
          <w:szCs w:val="22"/>
        </w:rPr>
        <w:t xml:space="preserve"> денежных средств, в погашение задолженности поставщикам проверяется в разрезе этих счетов с целью реальности и обоснованности их использования.</w:t>
      </w:r>
    </w:p>
    <w:p w:rsidR="00AE0F8D" w:rsidRDefault="00AE0F8D" w:rsidP="00AE0F8D">
      <w:pPr>
        <w:spacing w:before="100" w:beforeAutospacing="1" w:after="100" w:afterAutospacing="1"/>
        <w:ind w:right="-1276"/>
        <w:outlineLvl w:val="1"/>
        <w:rPr>
          <w:rFonts w:ascii="Times New Roman" w:eastAsia="Times New Roman" w:hAnsi="Times New Roman" w:cs="Times New Roman"/>
          <w:b/>
          <w:bCs/>
          <w:sz w:val="22"/>
          <w:szCs w:val="22"/>
        </w:rPr>
      </w:pPr>
      <w:r w:rsidRPr="00802ED4">
        <w:rPr>
          <w:rFonts w:ascii="Times New Roman" w:eastAsia="Times New Roman" w:hAnsi="Times New Roman" w:cs="Times New Roman"/>
          <w:b/>
          <w:bCs/>
          <w:sz w:val="22"/>
          <w:szCs w:val="22"/>
        </w:rPr>
        <w:t xml:space="preserve">Типовые проводки по операциям с </w:t>
      </w:r>
      <w:r>
        <w:rPr>
          <w:rFonts w:ascii="Times New Roman" w:eastAsia="Times New Roman" w:hAnsi="Times New Roman" w:cs="Times New Roman"/>
          <w:b/>
          <w:bCs/>
          <w:sz w:val="22"/>
          <w:szCs w:val="22"/>
        </w:rPr>
        <w:t>корпоративными картами.</w:t>
      </w:r>
    </w:p>
    <w:p w:rsidR="00AE0F8D" w:rsidRPr="00D76287" w:rsidRDefault="00AE0F8D" w:rsidP="00AE0F8D">
      <w:pPr>
        <w:spacing w:before="100" w:beforeAutospacing="1" w:after="100" w:afterAutospacing="1"/>
        <w:ind w:right="-1276" w:firstLine="851"/>
        <w:jc w:val="both"/>
        <w:rPr>
          <w:rFonts w:ascii="Times New Roman" w:eastAsia="Times New Roman" w:hAnsi="Times New Roman" w:cs="Times New Roman"/>
          <w:sz w:val="22"/>
          <w:szCs w:val="22"/>
        </w:rPr>
      </w:pPr>
      <w:r w:rsidRPr="00802ED4">
        <w:rPr>
          <w:rFonts w:ascii="Times New Roman" w:eastAsia="Times New Roman" w:hAnsi="Times New Roman" w:cs="Times New Roman"/>
          <w:sz w:val="22"/>
          <w:szCs w:val="22"/>
        </w:rPr>
        <w:t>В бухучете операции по картам отражаются с применением счетов 55 «Специальные счета в банках» и 71 «Расчеты с подотчетными лицами». Типовые о</w:t>
      </w:r>
      <w:r>
        <w:rPr>
          <w:rFonts w:ascii="Times New Roman" w:eastAsia="Times New Roman" w:hAnsi="Times New Roman" w:cs="Times New Roman"/>
          <w:sz w:val="22"/>
          <w:szCs w:val="22"/>
        </w:rPr>
        <w:t>перации представлены в таблице:</w:t>
      </w:r>
    </w:p>
    <w:tbl>
      <w:tblPr>
        <w:tblW w:w="10349" w:type="dxa"/>
        <w:tblInd w:w="-431" w:type="dxa"/>
        <w:tblLayout w:type="fixed"/>
        <w:tblCellMar>
          <w:top w:w="102" w:type="dxa"/>
          <w:left w:w="62" w:type="dxa"/>
          <w:bottom w:w="102" w:type="dxa"/>
          <w:right w:w="62" w:type="dxa"/>
        </w:tblCellMar>
        <w:tblLook w:val="0000" w:firstRow="0" w:lastRow="0" w:firstColumn="0" w:lastColumn="0" w:noHBand="0" w:noVBand="0"/>
      </w:tblPr>
      <w:tblGrid>
        <w:gridCol w:w="4537"/>
        <w:gridCol w:w="851"/>
        <w:gridCol w:w="850"/>
        <w:gridCol w:w="4111"/>
      </w:tblGrid>
      <w:tr w:rsidR="00AE0F8D" w:rsidRPr="00802ED4" w:rsidTr="00AE0F8D">
        <w:tc>
          <w:tcPr>
            <w:tcW w:w="4537" w:type="dxa"/>
            <w:tcBorders>
              <w:top w:val="single" w:sz="4" w:space="0" w:color="auto"/>
              <w:left w:val="single" w:sz="4" w:space="0" w:color="auto"/>
              <w:bottom w:val="single" w:sz="4" w:space="0" w:color="auto"/>
              <w:right w:val="single" w:sz="4" w:space="0" w:color="auto"/>
            </w:tcBorders>
            <w:vAlign w:val="center"/>
          </w:tcPr>
          <w:p w:rsidR="00AE0F8D" w:rsidRPr="000F672B" w:rsidRDefault="00AE0F8D" w:rsidP="00AE0F8D">
            <w:pPr>
              <w:pStyle w:val="11"/>
              <w:spacing w:after="0"/>
              <w:ind w:right="-1276" w:firstLine="851"/>
              <w:rPr>
                <w:bCs/>
                <w:iCs/>
                <w:color w:val="auto"/>
                <w:sz w:val="22"/>
                <w:szCs w:val="22"/>
              </w:rPr>
            </w:pPr>
            <w:r w:rsidRPr="000F672B">
              <w:rPr>
                <w:bCs/>
                <w:iCs/>
                <w:color w:val="auto"/>
                <w:sz w:val="22"/>
                <w:szCs w:val="22"/>
              </w:rPr>
              <w:t>Содержание операций</w:t>
            </w:r>
          </w:p>
        </w:tc>
        <w:tc>
          <w:tcPr>
            <w:tcW w:w="851" w:type="dxa"/>
            <w:tcBorders>
              <w:top w:val="single" w:sz="4" w:space="0" w:color="auto"/>
              <w:left w:val="single" w:sz="4" w:space="0" w:color="auto"/>
              <w:bottom w:val="single" w:sz="4" w:space="0" w:color="auto"/>
              <w:right w:val="single" w:sz="4" w:space="0" w:color="auto"/>
            </w:tcBorders>
            <w:vAlign w:val="center"/>
          </w:tcPr>
          <w:p w:rsidR="00AE0F8D" w:rsidRPr="000F672B" w:rsidRDefault="00AE0F8D" w:rsidP="00AE0F8D">
            <w:pPr>
              <w:pStyle w:val="11"/>
              <w:spacing w:after="0"/>
              <w:ind w:right="-1276" w:firstLine="0"/>
              <w:rPr>
                <w:bCs/>
                <w:iCs/>
                <w:color w:val="auto"/>
                <w:sz w:val="22"/>
                <w:szCs w:val="22"/>
              </w:rPr>
            </w:pPr>
            <w:r w:rsidRPr="000F672B">
              <w:rPr>
                <w:bCs/>
                <w:iCs/>
                <w:color w:val="auto"/>
                <w:sz w:val="22"/>
                <w:szCs w:val="22"/>
              </w:rPr>
              <w:t>Дебет</w:t>
            </w:r>
          </w:p>
        </w:tc>
        <w:tc>
          <w:tcPr>
            <w:tcW w:w="850" w:type="dxa"/>
            <w:tcBorders>
              <w:top w:val="single" w:sz="4" w:space="0" w:color="auto"/>
              <w:left w:val="single" w:sz="4" w:space="0" w:color="auto"/>
              <w:bottom w:val="single" w:sz="4" w:space="0" w:color="auto"/>
              <w:right w:val="single" w:sz="4" w:space="0" w:color="auto"/>
            </w:tcBorders>
            <w:vAlign w:val="center"/>
          </w:tcPr>
          <w:p w:rsidR="00AE0F8D" w:rsidRPr="000F672B" w:rsidRDefault="00AE0F8D" w:rsidP="00AE0F8D">
            <w:pPr>
              <w:pStyle w:val="11"/>
              <w:spacing w:after="0"/>
              <w:ind w:right="-1276" w:firstLine="0"/>
              <w:rPr>
                <w:bCs/>
                <w:iCs/>
                <w:color w:val="auto"/>
                <w:sz w:val="22"/>
                <w:szCs w:val="22"/>
              </w:rPr>
            </w:pPr>
            <w:r w:rsidRPr="000F672B">
              <w:rPr>
                <w:bCs/>
                <w:iCs/>
                <w:color w:val="auto"/>
                <w:sz w:val="22"/>
                <w:szCs w:val="22"/>
              </w:rPr>
              <w:t>Кредит</w:t>
            </w:r>
          </w:p>
        </w:tc>
        <w:tc>
          <w:tcPr>
            <w:tcW w:w="4111" w:type="dxa"/>
            <w:tcBorders>
              <w:top w:val="single" w:sz="4" w:space="0" w:color="auto"/>
              <w:left w:val="single" w:sz="4" w:space="0" w:color="auto"/>
              <w:bottom w:val="single" w:sz="4" w:space="0" w:color="auto"/>
              <w:right w:val="single" w:sz="4" w:space="0" w:color="auto"/>
            </w:tcBorders>
            <w:vAlign w:val="center"/>
          </w:tcPr>
          <w:p w:rsidR="00AE0F8D" w:rsidRPr="000F672B" w:rsidRDefault="00AE0F8D" w:rsidP="00AE0F8D">
            <w:pPr>
              <w:pStyle w:val="11"/>
              <w:spacing w:after="0"/>
              <w:ind w:right="-1276" w:firstLine="851"/>
              <w:rPr>
                <w:bCs/>
                <w:iCs/>
                <w:color w:val="auto"/>
                <w:sz w:val="22"/>
                <w:szCs w:val="22"/>
              </w:rPr>
            </w:pPr>
            <w:r w:rsidRPr="000F672B">
              <w:rPr>
                <w:bCs/>
                <w:iCs/>
                <w:color w:val="auto"/>
                <w:sz w:val="22"/>
                <w:szCs w:val="22"/>
              </w:rPr>
              <w:t>Примечание</w:t>
            </w:r>
          </w:p>
        </w:tc>
      </w:tr>
      <w:tr w:rsidR="00AE0F8D" w:rsidRPr="00802ED4" w:rsidTr="00AE0F8D">
        <w:trPr>
          <w:trHeight w:val="405"/>
        </w:trPr>
        <w:tc>
          <w:tcPr>
            <w:tcW w:w="4537" w:type="dxa"/>
            <w:tcBorders>
              <w:top w:val="single" w:sz="4" w:space="0" w:color="auto"/>
              <w:left w:val="single" w:sz="4" w:space="0" w:color="auto"/>
              <w:bottom w:val="single" w:sz="4" w:space="0" w:color="auto"/>
              <w:right w:val="single" w:sz="4" w:space="0" w:color="auto"/>
            </w:tcBorders>
          </w:tcPr>
          <w:p w:rsidR="00AE0F8D" w:rsidRPr="00AE0F8D" w:rsidRDefault="00AE0F8D" w:rsidP="00AE0F8D">
            <w:pPr>
              <w:pStyle w:val="11"/>
              <w:spacing w:after="0"/>
              <w:ind w:right="-1276" w:firstLine="0"/>
              <w:rPr>
                <w:bCs/>
                <w:iCs/>
                <w:color w:val="auto"/>
              </w:rPr>
            </w:pPr>
            <w:r w:rsidRPr="00AE0F8D">
              <w:rPr>
                <w:bCs/>
                <w:iCs/>
                <w:color w:val="auto"/>
              </w:rPr>
              <w:t>Пополнение корпоративной карты</w:t>
            </w:r>
          </w:p>
        </w:tc>
        <w:tc>
          <w:tcPr>
            <w:tcW w:w="851"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rPr>
                <w:bCs/>
                <w:iCs/>
                <w:color w:val="auto"/>
              </w:rPr>
            </w:pPr>
            <w:r w:rsidRPr="00AE0F8D">
              <w:rPr>
                <w:bCs/>
                <w:iCs/>
                <w:color w:val="auto"/>
              </w:rPr>
              <w:t>55</w:t>
            </w:r>
          </w:p>
        </w:tc>
        <w:tc>
          <w:tcPr>
            <w:tcW w:w="850"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rPr>
                <w:bCs/>
                <w:iCs/>
                <w:color w:val="auto"/>
              </w:rPr>
            </w:pPr>
            <w:r w:rsidRPr="00AE0F8D">
              <w:rPr>
                <w:bCs/>
                <w:iCs/>
                <w:color w:val="auto"/>
              </w:rPr>
              <w:t>51</w:t>
            </w:r>
          </w:p>
        </w:tc>
        <w:tc>
          <w:tcPr>
            <w:tcW w:w="4111"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firstLine="0"/>
              <w:rPr>
                <w:bCs/>
                <w:iCs/>
                <w:color w:val="auto"/>
              </w:rPr>
            </w:pPr>
            <w:r w:rsidRPr="00AE0F8D">
              <w:rPr>
                <w:bCs/>
                <w:iCs/>
                <w:color w:val="auto"/>
              </w:rPr>
              <w:t>Счет 55 ведется в аналитике по каждому</w:t>
            </w:r>
          </w:p>
          <w:p w:rsidR="00AE0F8D" w:rsidRPr="00AE0F8D" w:rsidRDefault="00AE0F8D" w:rsidP="00AE0F8D">
            <w:pPr>
              <w:pStyle w:val="11"/>
              <w:spacing w:after="0"/>
              <w:ind w:right="-1276" w:firstLine="0"/>
              <w:rPr>
                <w:bCs/>
                <w:iCs/>
                <w:color w:val="auto"/>
              </w:rPr>
            </w:pPr>
            <w:r w:rsidRPr="00AE0F8D">
              <w:rPr>
                <w:bCs/>
                <w:iCs/>
                <w:color w:val="auto"/>
              </w:rPr>
              <w:t>карточному счету</w:t>
            </w:r>
          </w:p>
        </w:tc>
      </w:tr>
      <w:tr w:rsidR="00AE0F8D" w:rsidRPr="00802ED4" w:rsidTr="00AE0F8D">
        <w:trPr>
          <w:trHeight w:val="301"/>
        </w:trPr>
        <w:tc>
          <w:tcPr>
            <w:tcW w:w="4537" w:type="dxa"/>
            <w:tcBorders>
              <w:top w:val="single" w:sz="4" w:space="0" w:color="auto"/>
              <w:left w:val="single" w:sz="4" w:space="0" w:color="auto"/>
              <w:bottom w:val="single" w:sz="4" w:space="0" w:color="auto"/>
              <w:right w:val="single" w:sz="4" w:space="0" w:color="auto"/>
            </w:tcBorders>
          </w:tcPr>
          <w:p w:rsidR="00AE0F8D" w:rsidRPr="00AE0F8D" w:rsidRDefault="00AE0F8D" w:rsidP="00AE0F8D">
            <w:pPr>
              <w:pStyle w:val="11"/>
              <w:spacing w:after="0"/>
              <w:ind w:right="-1276" w:firstLine="0"/>
              <w:rPr>
                <w:bCs/>
                <w:iCs/>
                <w:color w:val="auto"/>
              </w:rPr>
            </w:pPr>
            <w:r w:rsidRPr="00AE0F8D">
              <w:rPr>
                <w:bCs/>
                <w:iCs/>
                <w:color w:val="auto"/>
              </w:rPr>
              <w:t>Использование кредитных средств банка</w:t>
            </w:r>
          </w:p>
        </w:tc>
        <w:tc>
          <w:tcPr>
            <w:tcW w:w="851"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rPr>
                <w:bCs/>
                <w:iCs/>
                <w:color w:val="auto"/>
              </w:rPr>
            </w:pPr>
            <w:r w:rsidRPr="00AE0F8D">
              <w:rPr>
                <w:bCs/>
                <w:iCs/>
                <w:color w:val="auto"/>
              </w:rPr>
              <w:t>55</w:t>
            </w:r>
          </w:p>
        </w:tc>
        <w:tc>
          <w:tcPr>
            <w:tcW w:w="850"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rPr>
                <w:bCs/>
                <w:iCs/>
                <w:color w:val="auto"/>
              </w:rPr>
            </w:pPr>
            <w:r w:rsidRPr="00AE0F8D">
              <w:rPr>
                <w:bCs/>
                <w:iCs/>
                <w:color w:val="auto"/>
              </w:rPr>
              <w:t>66</w:t>
            </w:r>
          </w:p>
        </w:tc>
        <w:tc>
          <w:tcPr>
            <w:tcW w:w="4111"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firstLine="0"/>
              <w:rPr>
                <w:bCs/>
                <w:iCs/>
                <w:color w:val="auto"/>
              </w:rPr>
            </w:pPr>
            <w:r w:rsidRPr="00AE0F8D">
              <w:rPr>
                <w:bCs/>
                <w:iCs/>
                <w:color w:val="auto"/>
              </w:rPr>
              <w:t>Для кредитной карты</w:t>
            </w:r>
          </w:p>
        </w:tc>
      </w:tr>
      <w:tr w:rsidR="00AE0F8D" w:rsidRPr="00802ED4" w:rsidTr="00AE0F8D">
        <w:trPr>
          <w:trHeight w:val="209"/>
        </w:trPr>
        <w:tc>
          <w:tcPr>
            <w:tcW w:w="4537" w:type="dxa"/>
            <w:tcBorders>
              <w:top w:val="single" w:sz="4" w:space="0" w:color="auto"/>
              <w:left w:val="single" w:sz="4" w:space="0" w:color="auto"/>
              <w:bottom w:val="single" w:sz="4" w:space="0" w:color="auto"/>
              <w:right w:val="single" w:sz="4" w:space="0" w:color="auto"/>
            </w:tcBorders>
          </w:tcPr>
          <w:p w:rsidR="00AE0F8D" w:rsidRPr="00AE0F8D" w:rsidRDefault="00AE0F8D" w:rsidP="00AE0F8D">
            <w:pPr>
              <w:pStyle w:val="11"/>
              <w:spacing w:after="0"/>
              <w:ind w:right="-1276" w:firstLine="0"/>
              <w:rPr>
                <w:bCs/>
                <w:iCs/>
                <w:color w:val="auto"/>
              </w:rPr>
            </w:pPr>
            <w:r w:rsidRPr="00AE0F8D">
              <w:rPr>
                <w:bCs/>
                <w:iCs/>
                <w:color w:val="auto"/>
              </w:rPr>
              <w:t>Списана оплата услуг или комиссия банка</w:t>
            </w:r>
          </w:p>
          <w:p w:rsidR="00AE0F8D" w:rsidRPr="00AE0F8D" w:rsidRDefault="00AE0F8D" w:rsidP="00AE0F8D">
            <w:pPr>
              <w:pStyle w:val="11"/>
              <w:spacing w:after="0"/>
              <w:ind w:right="-1276" w:firstLine="0"/>
              <w:rPr>
                <w:bCs/>
                <w:iCs/>
                <w:color w:val="auto"/>
              </w:rPr>
            </w:pPr>
            <w:r w:rsidRPr="00AE0F8D">
              <w:rPr>
                <w:bCs/>
                <w:iCs/>
                <w:color w:val="auto"/>
              </w:rPr>
              <w:t xml:space="preserve"> по карте</w:t>
            </w:r>
          </w:p>
        </w:tc>
        <w:tc>
          <w:tcPr>
            <w:tcW w:w="851"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rPr>
                <w:bCs/>
                <w:iCs/>
                <w:color w:val="auto"/>
              </w:rPr>
            </w:pPr>
            <w:r w:rsidRPr="00AE0F8D">
              <w:rPr>
                <w:bCs/>
                <w:iCs/>
                <w:color w:val="auto"/>
              </w:rPr>
              <w:t>91</w:t>
            </w:r>
          </w:p>
        </w:tc>
        <w:tc>
          <w:tcPr>
            <w:tcW w:w="850"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rPr>
                <w:bCs/>
                <w:iCs/>
                <w:color w:val="auto"/>
              </w:rPr>
            </w:pPr>
            <w:r w:rsidRPr="00AE0F8D">
              <w:rPr>
                <w:bCs/>
                <w:iCs/>
                <w:color w:val="auto"/>
              </w:rPr>
              <w:t>55</w:t>
            </w:r>
          </w:p>
        </w:tc>
        <w:tc>
          <w:tcPr>
            <w:tcW w:w="4111"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firstLine="0"/>
              <w:rPr>
                <w:bCs/>
                <w:iCs/>
                <w:color w:val="auto"/>
              </w:rPr>
            </w:pPr>
          </w:p>
        </w:tc>
      </w:tr>
      <w:tr w:rsidR="00AE0F8D" w:rsidRPr="00802ED4" w:rsidTr="00AE0F8D">
        <w:tc>
          <w:tcPr>
            <w:tcW w:w="4537" w:type="dxa"/>
            <w:tcBorders>
              <w:top w:val="single" w:sz="4" w:space="0" w:color="auto"/>
              <w:left w:val="single" w:sz="4" w:space="0" w:color="auto"/>
              <w:bottom w:val="single" w:sz="4" w:space="0" w:color="auto"/>
              <w:right w:val="single" w:sz="4" w:space="0" w:color="auto"/>
            </w:tcBorders>
          </w:tcPr>
          <w:p w:rsidR="00AE0F8D" w:rsidRPr="00AE0F8D" w:rsidRDefault="00AE0F8D" w:rsidP="00AE0F8D">
            <w:pPr>
              <w:pStyle w:val="11"/>
              <w:spacing w:after="0"/>
              <w:ind w:right="-1276" w:firstLine="0"/>
              <w:rPr>
                <w:bCs/>
                <w:iCs/>
                <w:color w:val="auto"/>
              </w:rPr>
            </w:pPr>
            <w:r w:rsidRPr="00AE0F8D">
              <w:rPr>
                <w:bCs/>
                <w:iCs/>
                <w:color w:val="auto"/>
              </w:rPr>
              <w:t>1.Сотрудникам оплачены расходы картой по безналу</w:t>
            </w:r>
          </w:p>
          <w:p w:rsidR="00AE0F8D" w:rsidRPr="00AE0F8D" w:rsidRDefault="00AE0F8D" w:rsidP="00AE0F8D">
            <w:pPr>
              <w:pStyle w:val="11"/>
              <w:spacing w:after="0"/>
              <w:ind w:right="-1276" w:firstLine="0"/>
              <w:rPr>
                <w:bCs/>
                <w:iCs/>
                <w:color w:val="auto"/>
              </w:rPr>
            </w:pPr>
            <w:r w:rsidRPr="00AE0F8D">
              <w:rPr>
                <w:bCs/>
                <w:iCs/>
                <w:color w:val="auto"/>
              </w:rPr>
              <w:t>2.Сотрудником получены наличные по карте</w:t>
            </w:r>
          </w:p>
        </w:tc>
        <w:tc>
          <w:tcPr>
            <w:tcW w:w="851"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rPr>
                <w:bCs/>
                <w:iCs/>
                <w:color w:val="auto"/>
              </w:rPr>
            </w:pPr>
            <w:r w:rsidRPr="00AE0F8D">
              <w:rPr>
                <w:bCs/>
                <w:iCs/>
                <w:color w:val="auto"/>
              </w:rPr>
              <w:t>71</w:t>
            </w:r>
          </w:p>
        </w:tc>
        <w:tc>
          <w:tcPr>
            <w:tcW w:w="850"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rPr>
                <w:bCs/>
                <w:iCs/>
                <w:color w:val="auto"/>
              </w:rPr>
            </w:pPr>
            <w:r w:rsidRPr="00AE0F8D">
              <w:rPr>
                <w:bCs/>
                <w:iCs/>
                <w:color w:val="auto"/>
              </w:rPr>
              <w:t>55</w:t>
            </w:r>
          </w:p>
        </w:tc>
        <w:tc>
          <w:tcPr>
            <w:tcW w:w="4111"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firstLine="0"/>
            </w:pPr>
            <w:r w:rsidRPr="00AE0F8D">
              <w:t xml:space="preserve">Проводка выполняется в том случае, если у </w:t>
            </w:r>
          </w:p>
          <w:p w:rsidR="00AE0F8D" w:rsidRPr="00AE0F8D" w:rsidRDefault="00AE0F8D" w:rsidP="00AE0F8D">
            <w:pPr>
              <w:pStyle w:val="11"/>
              <w:spacing w:after="0"/>
              <w:ind w:right="-1276" w:firstLine="0"/>
            </w:pPr>
            <w:r w:rsidRPr="00AE0F8D">
              <w:t>бухгалтерии есть средства оперативного контроля</w:t>
            </w:r>
          </w:p>
          <w:p w:rsidR="00AE0F8D" w:rsidRPr="00AE0F8D" w:rsidRDefault="00AE0F8D" w:rsidP="00AE0F8D">
            <w:pPr>
              <w:pStyle w:val="11"/>
              <w:spacing w:after="0"/>
              <w:ind w:right="-1276" w:firstLine="0"/>
              <w:rPr>
                <w:bCs/>
                <w:iCs/>
                <w:color w:val="auto"/>
              </w:rPr>
            </w:pPr>
            <w:r w:rsidRPr="00AE0F8D">
              <w:t>за движениями по карте, например интернет-банк</w:t>
            </w:r>
          </w:p>
        </w:tc>
      </w:tr>
      <w:tr w:rsidR="00AE0F8D" w:rsidRPr="00802ED4" w:rsidTr="00AE0F8D">
        <w:tc>
          <w:tcPr>
            <w:tcW w:w="4537" w:type="dxa"/>
            <w:tcBorders>
              <w:top w:val="single" w:sz="4" w:space="0" w:color="auto"/>
              <w:left w:val="single" w:sz="4" w:space="0" w:color="auto"/>
              <w:bottom w:val="single" w:sz="4" w:space="0" w:color="auto"/>
              <w:right w:val="single" w:sz="4" w:space="0" w:color="auto"/>
            </w:tcBorders>
          </w:tcPr>
          <w:p w:rsidR="00AE0F8D" w:rsidRPr="00AE0F8D" w:rsidRDefault="00AE0F8D" w:rsidP="00AE0F8D">
            <w:pPr>
              <w:pStyle w:val="11"/>
              <w:spacing w:after="0"/>
              <w:ind w:right="-1276" w:firstLine="0"/>
              <w:rPr>
                <w:bCs/>
                <w:iCs/>
                <w:color w:val="auto"/>
              </w:rPr>
            </w:pPr>
            <w:r w:rsidRPr="00AE0F8D">
              <w:rPr>
                <w:bCs/>
                <w:iCs/>
                <w:color w:val="auto"/>
              </w:rPr>
              <w:lastRenderedPageBreak/>
              <w:t>Отражен отчет сотрудника по израсходованным</w:t>
            </w:r>
          </w:p>
          <w:p w:rsidR="00AE0F8D" w:rsidRPr="00AE0F8D" w:rsidRDefault="00AE0F8D" w:rsidP="00AE0F8D">
            <w:pPr>
              <w:pStyle w:val="11"/>
              <w:spacing w:after="0"/>
              <w:ind w:right="-1276" w:firstLine="0"/>
              <w:rPr>
                <w:bCs/>
                <w:iCs/>
                <w:color w:val="auto"/>
              </w:rPr>
            </w:pPr>
            <w:r w:rsidRPr="00AE0F8D">
              <w:rPr>
                <w:bCs/>
                <w:iCs/>
                <w:color w:val="auto"/>
              </w:rPr>
              <w:t xml:space="preserve"> суммам</w:t>
            </w:r>
          </w:p>
        </w:tc>
        <w:tc>
          <w:tcPr>
            <w:tcW w:w="851"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firstLine="0"/>
              <w:rPr>
                <w:bCs/>
                <w:iCs/>
                <w:color w:val="auto"/>
              </w:rPr>
            </w:pPr>
            <w:r w:rsidRPr="00AE0F8D">
              <w:rPr>
                <w:bCs/>
                <w:iCs/>
                <w:color w:val="auto"/>
              </w:rPr>
              <w:t>25,26,</w:t>
            </w:r>
          </w:p>
          <w:p w:rsidR="00AE0F8D" w:rsidRPr="00AE0F8D" w:rsidRDefault="00AE0F8D" w:rsidP="00AE0F8D">
            <w:pPr>
              <w:pStyle w:val="11"/>
              <w:spacing w:after="0"/>
              <w:ind w:right="-1276" w:firstLine="0"/>
              <w:rPr>
                <w:bCs/>
                <w:iCs/>
                <w:color w:val="auto"/>
              </w:rPr>
            </w:pPr>
            <w:r w:rsidRPr="00AE0F8D">
              <w:rPr>
                <w:bCs/>
                <w:iCs/>
                <w:color w:val="auto"/>
              </w:rPr>
              <w:t>44,60,</w:t>
            </w:r>
          </w:p>
          <w:p w:rsidR="00AE0F8D" w:rsidRPr="00AE0F8D" w:rsidRDefault="00AE0F8D" w:rsidP="00AE0F8D">
            <w:pPr>
              <w:pStyle w:val="11"/>
              <w:spacing w:after="0"/>
              <w:ind w:right="-1276" w:firstLine="0"/>
              <w:rPr>
                <w:bCs/>
                <w:iCs/>
                <w:color w:val="auto"/>
              </w:rPr>
            </w:pPr>
            <w:r w:rsidRPr="00AE0F8D">
              <w:rPr>
                <w:bCs/>
                <w:iCs/>
                <w:color w:val="auto"/>
              </w:rPr>
              <w:t>76</w:t>
            </w:r>
          </w:p>
        </w:tc>
        <w:tc>
          <w:tcPr>
            <w:tcW w:w="850"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rPr>
                <w:bCs/>
                <w:iCs/>
                <w:color w:val="auto"/>
              </w:rPr>
            </w:pPr>
            <w:r w:rsidRPr="00AE0F8D">
              <w:rPr>
                <w:bCs/>
                <w:iCs/>
                <w:color w:val="auto"/>
              </w:rPr>
              <w:t>71</w:t>
            </w:r>
          </w:p>
        </w:tc>
        <w:tc>
          <w:tcPr>
            <w:tcW w:w="4111"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firstLine="0"/>
              <w:rPr>
                <w:bCs/>
                <w:iCs/>
                <w:color w:val="auto"/>
              </w:rPr>
            </w:pPr>
            <w:r w:rsidRPr="00AE0F8D">
              <w:rPr>
                <w:bCs/>
                <w:iCs/>
                <w:color w:val="auto"/>
              </w:rPr>
              <w:t>Проводка делается на дату принятия отчета</w:t>
            </w:r>
          </w:p>
        </w:tc>
      </w:tr>
      <w:tr w:rsidR="00AE0F8D" w:rsidRPr="00802ED4" w:rsidTr="00AE0F8D">
        <w:tc>
          <w:tcPr>
            <w:tcW w:w="4537" w:type="dxa"/>
            <w:tcBorders>
              <w:top w:val="single" w:sz="4" w:space="0" w:color="auto"/>
              <w:left w:val="single" w:sz="4" w:space="0" w:color="auto"/>
              <w:bottom w:val="single" w:sz="4" w:space="0" w:color="auto"/>
              <w:right w:val="single" w:sz="4" w:space="0" w:color="auto"/>
            </w:tcBorders>
          </w:tcPr>
          <w:p w:rsidR="00AE0F8D" w:rsidRPr="00AE0F8D" w:rsidRDefault="00AE0F8D" w:rsidP="00AE0F8D">
            <w:pPr>
              <w:pStyle w:val="11"/>
              <w:spacing w:after="0"/>
              <w:ind w:right="-1276" w:firstLine="0"/>
              <w:rPr>
                <w:bCs/>
                <w:iCs/>
                <w:color w:val="auto"/>
              </w:rPr>
            </w:pPr>
            <w:r w:rsidRPr="00AE0F8D">
              <w:rPr>
                <w:bCs/>
                <w:iCs/>
                <w:color w:val="auto"/>
              </w:rPr>
              <w:t>Отражен факт использования сотрудником карты</w:t>
            </w:r>
          </w:p>
          <w:p w:rsidR="00AE0F8D" w:rsidRPr="00AE0F8D" w:rsidRDefault="00AE0F8D" w:rsidP="00AE0F8D">
            <w:pPr>
              <w:pStyle w:val="11"/>
              <w:spacing w:after="0"/>
              <w:ind w:right="-1276" w:firstLine="0"/>
              <w:rPr>
                <w:bCs/>
                <w:iCs/>
                <w:color w:val="auto"/>
              </w:rPr>
            </w:pPr>
            <w:r w:rsidRPr="00AE0F8D">
              <w:rPr>
                <w:bCs/>
                <w:iCs/>
                <w:color w:val="auto"/>
              </w:rPr>
              <w:t>для оплаты расходов</w:t>
            </w:r>
          </w:p>
        </w:tc>
        <w:tc>
          <w:tcPr>
            <w:tcW w:w="851"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rPr>
                <w:bCs/>
                <w:iCs/>
                <w:color w:val="auto"/>
              </w:rPr>
            </w:pPr>
            <w:r w:rsidRPr="00AE0F8D">
              <w:rPr>
                <w:bCs/>
                <w:iCs/>
                <w:color w:val="auto"/>
              </w:rPr>
              <w:t>71</w:t>
            </w:r>
          </w:p>
        </w:tc>
        <w:tc>
          <w:tcPr>
            <w:tcW w:w="850"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rPr>
                <w:bCs/>
                <w:iCs/>
                <w:color w:val="auto"/>
              </w:rPr>
            </w:pPr>
            <w:r w:rsidRPr="00AE0F8D">
              <w:rPr>
                <w:bCs/>
                <w:iCs/>
                <w:color w:val="auto"/>
              </w:rPr>
              <w:t>57</w:t>
            </w:r>
          </w:p>
        </w:tc>
        <w:tc>
          <w:tcPr>
            <w:tcW w:w="4111"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ind w:right="-1276" w:firstLine="0"/>
              <w:rPr>
                <w:bCs/>
                <w:iCs/>
                <w:color w:val="auto"/>
              </w:rPr>
            </w:pPr>
            <w:r w:rsidRPr="00AE0F8D">
              <w:rPr>
                <w:bCs/>
                <w:iCs/>
                <w:color w:val="auto"/>
              </w:rPr>
              <w:t>1.В случае если нет оперативного контроля.</w:t>
            </w:r>
          </w:p>
          <w:p w:rsidR="00AE0F8D" w:rsidRPr="00AE0F8D" w:rsidRDefault="00AE0F8D" w:rsidP="00AE0F8D">
            <w:pPr>
              <w:pStyle w:val="11"/>
              <w:spacing w:after="0"/>
              <w:ind w:right="-1276" w:firstLine="0"/>
              <w:rPr>
                <w:bCs/>
                <w:iCs/>
                <w:color w:val="auto"/>
              </w:rPr>
            </w:pPr>
            <w:r w:rsidRPr="00AE0F8D">
              <w:rPr>
                <w:bCs/>
                <w:iCs/>
                <w:color w:val="auto"/>
              </w:rPr>
              <w:t>2.Информация о том, что на данные расходы</w:t>
            </w:r>
          </w:p>
          <w:p w:rsidR="00AE0F8D" w:rsidRPr="00AE0F8D" w:rsidRDefault="00AE0F8D" w:rsidP="00AE0F8D">
            <w:pPr>
              <w:pStyle w:val="11"/>
              <w:spacing w:after="0"/>
              <w:ind w:right="-1276" w:firstLine="0"/>
              <w:rPr>
                <w:bCs/>
                <w:iCs/>
                <w:color w:val="auto"/>
              </w:rPr>
            </w:pPr>
            <w:r w:rsidRPr="00AE0F8D">
              <w:rPr>
                <w:bCs/>
                <w:iCs/>
                <w:color w:val="auto"/>
              </w:rPr>
              <w:t xml:space="preserve"> потрачены средства карты, поступила от</w:t>
            </w:r>
          </w:p>
          <w:p w:rsidR="00AE0F8D" w:rsidRPr="00AE0F8D" w:rsidRDefault="00AE0F8D" w:rsidP="00AE0F8D">
            <w:pPr>
              <w:pStyle w:val="11"/>
              <w:spacing w:after="0"/>
              <w:ind w:right="-1276" w:firstLine="0"/>
              <w:rPr>
                <w:bCs/>
                <w:iCs/>
                <w:color w:val="auto"/>
              </w:rPr>
            </w:pPr>
            <w:r w:rsidRPr="00AE0F8D">
              <w:rPr>
                <w:bCs/>
                <w:iCs/>
                <w:color w:val="auto"/>
              </w:rPr>
              <w:t xml:space="preserve"> работника (отражена в отчете)</w:t>
            </w:r>
          </w:p>
        </w:tc>
      </w:tr>
      <w:tr w:rsidR="00AE0F8D" w:rsidRPr="00802ED4" w:rsidTr="00AE0F8D">
        <w:trPr>
          <w:trHeight w:val="401"/>
        </w:trPr>
        <w:tc>
          <w:tcPr>
            <w:tcW w:w="4537" w:type="dxa"/>
            <w:tcBorders>
              <w:top w:val="single" w:sz="4" w:space="0" w:color="auto"/>
              <w:left w:val="single" w:sz="4" w:space="0" w:color="auto"/>
              <w:bottom w:val="single" w:sz="4" w:space="0" w:color="auto"/>
              <w:right w:val="single" w:sz="4" w:space="0" w:color="auto"/>
            </w:tcBorders>
          </w:tcPr>
          <w:p w:rsidR="00AE0F8D" w:rsidRPr="00AE0F8D" w:rsidRDefault="00AE0F8D" w:rsidP="00AE0F8D">
            <w:pPr>
              <w:pStyle w:val="11"/>
              <w:spacing w:after="0"/>
              <w:ind w:right="-1276" w:firstLine="0"/>
            </w:pPr>
            <w:r w:rsidRPr="00AE0F8D">
              <w:t>Отражено использование карт средств по отчету</w:t>
            </w:r>
          </w:p>
          <w:p w:rsidR="00AE0F8D" w:rsidRPr="00AE0F8D" w:rsidRDefault="00AE0F8D" w:rsidP="00AE0F8D">
            <w:pPr>
              <w:pStyle w:val="11"/>
              <w:spacing w:after="0"/>
              <w:ind w:right="-1276" w:firstLine="0"/>
              <w:rPr>
                <w:bCs/>
                <w:iCs/>
                <w:color w:val="auto"/>
              </w:rPr>
            </w:pPr>
            <w:r w:rsidRPr="00AE0F8D">
              <w:t xml:space="preserve"> банка и отчету работника</w:t>
            </w:r>
          </w:p>
        </w:tc>
        <w:tc>
          <w:tcPr>
            <w:tcW w:w="851"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rPr>
                <w:bCs/>
                <w:iCs/>
                <w:color w:val="auto"/>
              </w:rPr>
            </w:pPr>
            <w:r w:rsidRPr="00AE0F8D">
              <w:rPr>
                <w:bCs/>
                <w:iCs/>
                <w:color w:val="auto"/>
              </w:rPr>
              <w:t>57</w:t>
            </w:r>
          </w:p>
        </w:tc>
        <w:tc>
          <w:tcPr>
            <w:tcW w:w="850"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rPr>
                <w:bCs/>
                <w:iCs/>
                <w:color w:val="auto"/>
              </w:rPr>
            </w:pPr>
            <w:r w:rsidRPr="00AE0F8D">
              <w:rPr>
                <w:bCs/>
                <w:iCs/>
                <w:color w:val="auto"/>
              </w:rPr>
              <w:t>55</w:t>
            </w:r>
          </w:p>
        </w:tc>
        <w:tc>
          <w:tcPr>
            <w:tcW w:w="4111"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firstLine="0"/>
              <w:rPr>
                <w:bCs/>
                <w:iCs/>
                <w:color w:val="auto"/>
              </w:rPr>
            </w:pPr>
            <w:r w:rsidRPr="00AE0F8D">
              <w:t>На дату получения отчета банка</w:t>
            </w:r>
          </w:p>
        </w:tc>
      </w:tr>
      <w:tr w:rsidR="00AE0F8D" w:rsidRPr="00802ED4" w:rsidTr="00AE0F8D">
        <w:tc>
          <w:tcPr>
            <w:tcW w:w="4537" w:type="dxa"/>
            <w:tcBorders>
              <w:top w:val="single" w:sz="4" w:space="0" w:color="auto"/>
              <w:left w:val="single" w:sz="4" w:space="0" w:color="auto"/>
              <w:bottom w:val="single" w:sz="4" w:space="0" w:color="auto"/>
              <w:right w:val="single" w:sz="4" w:space="0" w:color="auto"/>
            </w:tcBorders>
          </w:tcPr>
          <w:p w:rsidR="00AE0F8D" w:rsidRDefault="00AE0F8D" w:rsidP="00AE0F8D">
            <w:pPr>
              <w:pStyle w:val="11"/>
              <w:spacing w:after="0"/>
              <w:ind w:right="-1276" w:firstLine="0"/>
            </w:pPr>
            <w:r w:rsidRPr="00AE0F8D">
              <w:t xml:space="preserve">Начислены проценты за пользование кредитными </w:t>
            </w:r>
          </w:p>
          <w:p w:rsidR="00AE0F8D" w:rsidRPr="00AE0F8D" w:rsidRDefault="00AE0F8D" w:rsidP="00AE0F8D">
            <w:pPr>
              <w:pStyle w:val="11"/>
              <w:spacing w:after="0"/>
              <w:ind w:right="-1276" w:firstLine="0"/>
              <w:rPr>
                <w:bCs/>
                <w:iCs/>
                <w:color w:val="auto"/>
              </w:rPr>
            </w:pPr>
            <w:r w:rsidRPr="00AE0F8D">
              <w:t>средствами</w:t>
            </w:r>
          </w:p>
        </w:tc>
        <w:tc>
          <w:tcPr>
            <w:tcW w:w="851"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rPr>
                <w:bCs/>
                <w:iCs/>
                <w:color w:val="auto"/>
              </w:rPr>
            </w:pPr>
            <w:r w:rsidRPr="00AE0F8D">
              <w:rPr>
                <w:bCs/>
                <w:iCs/>
                <w:color w:val="auto"/>
              </w:rPr>
              <w:t>91</w:t>
            </w:r>
          </w:p>
        </w:tc>
        <w:tc>
          <w:tcPr>
            <w:tcW w:w="850"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rPr>
                <w:bCs/>
                <w:iCs/>
                <w:color w:val="auto"/>
              </w:rPr>
            </w:pPr>
            <w:r w:rsidRPr="00AE0F8D">
              <w:rPr>
                <w:bCs/>
                <w:iCs/>
                <w:color w:val="auto"/>
              </w:rPr>
              <w:t>66</w:t>
            </w:r>
          </w:p>
        </w:tc>
        <w:tc>
          <w:tcPr>
            <w:tcW w:w="4111"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firstLine="0"/>
              <w:rPr>
                <w:bCs/>
                <w:iCs/>
                <w:color w:val="auto"/>
              </w:rPr>
            </w:pPr>
            <w:r w:rsidRPr="00AE0F8D">
              <w:t>Для кредитных карт и овердрафта</w:t>
            </w:r>
          </w:p>
        </w:tc>
      </w:tr>
      <w:tr w:rsidR="00AE0F8D" w:rsidRPr="00802ED4" w:rsidTr="00AE0F8D">
        <w:tc>
          <w:tcPr>
            <w:tcW w:w="4537" w:type="dxa"/>
            <w:tcBorders>
              <w:top w:val="single" w:sz="4" w:space="0" w:color="auto"/>
              <w:left w:val="single" w:sz="4" w:space="0" w:color="auto"/>
              <w:bottom w:val="single" w:sz="4" w:space="0" w:color="auto"/>
              <w:right w:val="single" w:sz="4" w:space="0" w:color="auto"/>
            </w:tcBorders>
          </w:tcPr>
          <w:p w:rsidR="00AE0F8D" w:rsidRPr="00AE0F8D" w:rsidRDefault="00AE0F8D" w:rsidP="00AE0F8D">
            <w:pPr>
              <w:pStyle w:val="11"/>
              <w:spacing w:after="0"/>
              <w:ind w:right="-1276" w:firstLine="0"/>
              <w:rPr>
                <w:bCs/>
                <w:iCs/>
                <w:color w:val="auto"/>
              </w:rPr>
            </w:pPr>
            <w:r w:rsidRPr="00AE0F8D">
              <w:t>Погашен кредит по кредитной карте</w:t>
            </w:r>
          </w:p>
        </w:tc>
        <w:tc>
          <w:tcPr>
            <w:tcW w:w="851"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rPr>
                <w:bCs/>
                <w:iCs/>
                <w:color w:val="auto"/>
              </w:rPr>
            </w:pPr>
            <w:r w:rsidRPr="00AE0F8D">
              <w:rPr>
                <w:bCs/>
                <w:iCs/>
                <w:color w:val="auto"/>
              </w:rPr>
              <w:t>66</w:t>
            </w:r>
          </w:p>
        </w:tc>
        <w:tc>
          <w:tcPr>
            <w:tcW w:w="850"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rPr>
                <w:bCs/>
                <w:iCs/>
                <w:color w:val="auto"/>
              </w:rPr>
            </w:pPr>
            <w:r w:rsidRPr="00AE0F8D">
              <w:rPr>
                <w:bCs/>
                <w:iCs/>
                <w:color w:val="auto"/>
              </w:rPr>
              <w:t>55</w:t>
            </w:r>
          </w:p>
        </w:tc>
        <w:tc>
          <w:tcPr>
            <w:tcW w:w="4111" w:type="dxa"/>
            <w:tcBorders>
              <w:top w:val="single" w:sz="4" w:space="0" w:color="auto"/>
              <w:left w:val="single" w:sz="4" w:space="0" w:color="auto"/>
              <w:bottom w:val="single" w:sz="4" w:space="0" w:color="auto"/>
              <w:right w:val="single" w:sz="4" w:space="0" w:color="auto"/>
            </w:tcBorders>
            <w:vAlign w:val="center"/>
          </w:tcPr>
          <w:p w:rsidR="00AE0F8D" w:rsidRPr="00AE0F8D" w:rsidRDefault="00AE0F8D" w:rsidP="00AE0F8D">
            <w:pPr>
              <w:pStyle w:val="11"/>
              <w:spacing w:after="0"/>
              <w:ind w:right="-1276" w:firstLine="0"/>
            </w:pPr>
            <w:r w:rsidRPr="00AE0F8D">
              <w:t>Обычно в сумме предъявляемого банком</w:t>
            </w:r>
          </w:p>
          <w:p w:rsidR="00AE0F8D" w:rsidRPr="00AE0F8D" w:rsidRDefault="00AE0F8D" w:rsidP="00AE0F8D">
            <w:pPr>
              <w:pStyle w:val="11"/>
              <w:spacing w:after="0"/>
              <w:ind w:right="-1276" w:firstLine="0"/>
              <w:rPr>
                <w:bCs/>
                <w:iCs/>
                <w:color w:val="auto"/>
              </w:rPr>
            </w:pPr>
            <w:r w:rsidRPr="00AE0F8D">
              <w:t xml:space="preserve"> обязательного платежа по карте</w:t>
            </w:r>
          </w:p>
        </w:tc>
      </w:tr>
    </w:tbl>
    <w:p w:rsidR="00F3338E" w:rsidRPr="00AE0F8D" w:rsidRDefault="00AE0F8D" w:rsidP="00AE0F8D">
      <w:pPr>
        <w:spacing w:before="100" w:beforeAutospacing="1" w:after="100" w:afterAutospacing="1"/>
        <w:ind w:right="-1276" w:firstLine="851"/>
        <w:jc w:val="both"/>
        <w:rPr>
          <w:rFonts w:ascii="Times New Roman" w:eastAsia="Times New Roman" w:hAnsi="Times New Roman" w:cs="Times New Roman"/>
        </w:rPr>
      </w:pPr>
      <w:r>
        <w:rPr>
          <w:rFonts w:ascii="Times New Roman" w:eastAsia="Times New Roman" w:hAnsi="Times New Roman" w:cs="Times New Roman"/>
        </w:rPr>
        <w:t>Бухгалтерский учет корпоративных карт ведется по общим правилам. При этом для целей учета открываемые в банках карточные счета классифицируются как специальные счета в банках, а израсходованные сотрудниками средства с карт — как подотчетные суммы.</w:t>
      </w:r>
    </w:p>
    <w:p w:rsidR="007356EE" w:rsidRPr="007B37A0" w:rsidRDefault="00F3338E" w:rsidP="007B37A0">
      <w:pPr>
        <w:tabs>
          <w:tab w:val="left" w:pos="0"/>
        </w:tabs>
        <w:ind w:right="-1276" w:firstLine="851"/>
        <w:jc w:val="both"/>
        <w:rPr>
          <w:rFonts w:ascii="Times New Roman" w:hAnsi="Times New Roman" w:cs="Times New Roman"/>
          <w:sz w:val="22"/>
          <w:szCs w:val="22"/>
        </w:rPr>
      </w:pPr>
      <w:r w:rsidRPr="007B37A0">
        <w:rPr>
          <w:rFonts w:ascii="Times New Roman" w:hAnsi="Times New Roman" w:cs="Times New Roman"/>
          <w:sz w:val="22"/>
          <w:szCs w:val="22"/>
        </w:rPr>
        <w:tab/>
      </w:r>
    </w:p>
    <w:p w:rsidR="00095458" w:rsidRPr="007B37A0" w:rsidRDefault="00DC4B16" w:rsidP="004D7B43">
      <w:pPr>
        <w:pStyle w:val="11"/>
        <w:numPr>
          <w:ilvl w:val="0"/>
          <w:numId w:val="3"/>
        </w:numPr>
        <w:shd w:val="clear" w:color="auto" w:fill="auto"/>
        <w:ind w:left="426" w:right="-1276" w:firstLine="1985"/>
        <w:rPr>
          <w:b/>
          <w:sz w:val="22"/>
          <w:szCs w:val="22"/>
        </w:rPr>
      </w:pPr>
      <w:r w:rsidRPr="007B37A0">
        <w:rPr>
          <w:b/>
          <w:sz w:val="22"/>
          <w:szCs w:val="22"/>
        </w:rPr>
        <w:t xml:space="preserve">Расчеты </w:t>
      </w:r>
      <w:r w:rsidRPr="007B37A0">
        <w:rPr>
          <w:b/>
          <w:bCs/>
          <w:sz w:val="22"/>
          <w:szCs w:val="22"/>
        </w:rPr>
        <w:t xml:space="preserve">с подотчетными </w:t>
      </w:r>
      <w:r w:rsidRPr="007B37A0">
        <w:rPr>
          <w:b/>
          <w:sz w:val="22"/>
          <w:szCs w:val="22"/>
        </w:rPr>
        <w:t>лицами</w:t>
      </w:r>
      <w:r w:rsidR="00DD3C7C" w:rsidRPr="007B37A0">
        <w:rPr>
          <w:b/>
          <w:sz w:val="22"/>
          <w:szCs w:val="22"/>
        </w:rPr>
        <w:t>.</w:t>
      </w:r>
    </w:p>
    <w:p w:rsidR="00695A64" w:rsidRPr="007B37A0" w:rsidRDefault="00695A64"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Подотчетные лица - это лица, которым выданы денежные средства для оплаты товаров, работ и услуг в интересах организации (</w:t>
      </w:r>
      <w:proofErr w:type="spellStart"/>
      <w:r w:rsidR="00382C98" w:rsidRPr="007B37A0">
        <w:rPr>
          <w:rFonts w:ascii="Times New Roman" w:hAnsi="Times New Roman" w:cs="Times New Roman"/>
          <w:szCs w:val="22"/>
        </w:rPr>
        <w:fldChar w:fldCharType="begin"/>
      </w:r>
      <w:r w:rsidR="00382C98" w:rsidRPr="007B37A0">
        <w:rPr>
          <w:rFonts w:ascii="Times New Roman" w:hAnsi="Times New Roman" w:cs="Times New Roman"/>
          <w:szCs w:val="22"/>
        </w:rPr>
        <w:instrText xml:space="preserve"> HYPERLINK "consultantplus://offline/ref=FC02B71CDAFCE9A7DF047F6857639EAAAF059FC297023C6D3C819A16F73F87FAD139D2185Cy3I" </w:instrText>
      </w:r>
      <w:r w:rsidR="00382C98" w:rsidRPr="007B37A0">
        <w:rPr>
          <w:rFonts w:ascii="Times New Roman" w:hAnsi="Times New Roman" w:cs="Times New Roman"/>
          <w:szCs w:val="22"/>
        </w:rPr>
        <w:fldChar w:fldCharType="separate"/>
      </w:r>
      <w:r w:rsidRPr="007B37A0">
        <w:rPr>
          <w:rFonts w:ascii="Times New Roman" w:hAnsi="Times New Roman" w:cs="Times New Roman"/>
          <w:szCs w:val="22"/>
        </w:rPr>
        <w:t>пп</w:t>
      </w:r>
      <w:proofErr w:type="spellEnd"/>
      <w:r w:rsidRPr="007B37A0">
        <w:rPr>
          <w:rFonts w:ascii="Times New Roman" w:hAnsi="Times New Roman" w:cs="Times New Roman"/>
          <w:szCs w:val="22"/>
        </w:rPr>
        <w:t>. 6.3 п. 6</w:t>
      </w:r>
      <w:r w:rsidR="00382C98" w:rsidRPr="007B37A0">
        <w:rPr>
          <w:rFonts w:ascii="Times New Roman" w:hAnsi="Times New Roman" w:cs="Times New Roman"/>
          <w:szCs w:val="22"/>
        </w:rPr>
        <w:fldChar w:fldCharType="end"/>
      </w:r>
      <w:r w:rsidRPr="007B37A0">
        <w:rPr>
          <w:rFonts w:ascii="Times New Roman" w:hAnsi="Times New Roman" w:cs="Times New Roman"/>
          <w:szCs w:val="22"/>
        </w:rPr>
        <w:t xml:space="preserve"> Указания № 3210-У).</w:t>
      </w:r>
    </w:p>
    <w:p w:rsidR="00695A64" w:rsidRPr="007B37A0" w:rsidRDefault="00695A64"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Денежные средства выдаются подотчетному лицу на основании приказа (распоряжения) руководителя или заявления подотчетного лица, подп</w:t>
      </w:r>
      <w:r w:rsidR="00895719" w:rsidRPr="007B37A0">
        <w:rPr>
          <w:rFonts w:ascii="Times New Roman" w:hAnsi="Times New Roman" w:cs="Times New Roman"/>
          <w:szCs w:val="22"/>
        </w:rPr>
        <w:t>исанного руководителем.</w:t>
      </w:r>
    </w:p>
    <w:p w:rsidR="00895719" w:rsidRPr="007B37A0" w:rsidRDefault="00895719"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Распоряжение о выдаче подотчетных сумм составляется в произвольной форме. В распоряжении необходимо указать:</w:t>
      </w:r>
    </w:p>
    <w:p w:rsidR="00895719" w:rsidRPr="007B37A0" w:rsidRDefault="00895719"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 фамилию, имя и отчество лица, которому выдаются деньги под отчет;</w:t>
      </w:r>
    </w:p>
    <w:p w:rsidR="00895719" w:rsidRPr="007B37A0" w:rsidRDefault="00895719"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 выдаваемую сумму;</w:t>
      </w:r>
    </w:p>
    <w:p w:rsidR="00895719" w:rsidRPr="007B37A0" w:rsidRDefault="00895719"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 срок, на который выдаются деньги;</w:t>
      </w:r>
    </w:p>
    <w:p w:rsidR="00895719" w:rsidRPr="007B37A0" w:rsidRDefault="00895719"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 на что нужно израсходовать деньги;</w:t>
      </w:r>
    </w:p>
    <w:p w:rsidR="00AE0F8D" w:rsidRDefault="00895719" w:rsidP="00AE0F8D">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 реквизиты банковской карты подотчетного лица, если выдача производится в безналичной форме.</w:t>
      </w:r>
    </w:p>
    <w:p w:rsidR="00D55C51" w:rsidRPr="007B37A0" w:rsidRDefault="00670660" w:rsidP="00AE0F8D">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 xml:space="preserve">Расчеты с подотчетными лицами отражаются на </w:t>
      </w:r>
      <w:hyperlink r:id="rId69" w:history="1">
        <w:r w:rsidRPr="007B37A0">
          <w:rPr>
            <w:rFonts w:ascii="Times New Roman" w:hAnsi="Times New Roman" w:cs="Times New Roman"/>
            <w:szCs w:val="22"/>
          </w:rPr>
          <w:t>счете 71</w:t>
        </w:r>
      </w:hyperlink>
      <w:r w:rsidRPr="007B37A0">
        <w:rPr>
          <w:rFonts w:ascii="Times New Roman" w:hAnsi="Times New Roman" w:cs="Times New Roman"/>
          <w:szCs w:val="22"/>
        </w:rPr>
        <w:t>: выдача денежных средств - по дебету, поступление неизрасходованных остатков и списание сумм, по которым предоставлен отчет, - по кредиту.</w:t>
      </w:r>
    </w:p>
    <w:p w:rsidR="00DD3C7C" w:rsidRPr="007B37A0" w:rsidRDefault="00DD3C7C" w:rsidP="007B37A0">
      <w:pPr>
        <w:pStyle w:val="ConsPlusNormal"/>
        <w:spacing w:before="220"/>
        <w:ind w:right="-1276" w:firstLine="851"/>
        <w:jc w:val="both"/>
        <w:rPr>
          <w:rFonts w:ascii="Times New Roman" w:hAnsi="Times New Roman" w:cs="Times New Roman"/>
          <w:szCs w:val="22"/>
        </w:rPr>
      </w:pPr>
    </w:p>
    <w:p w:rsidR="00670660" w:rsidRPr="007B37A0" w:rsidRDefault="00670660" w:rsidP="007B37A0">
      <w:pPr>
        <w:pStyle w:val="ConsPlusNormal"/>
        <w:ind w:right="-1276" w:firstLine="851"/>
        <w:jc w:val="both"/>
        <w:outlineLvl w:val="1"/>
        <w:rPr>
          <w:rFonts w:ascii="Times New Roman" w:hAnsi="Times New Roman" w:cs="Times New Roman"/>
          <w:b/>
          <w:szCs w:val="22"/>
        </w:rPr>
      </w:pPr>
      <w:r w:rsidRPr="007B37A0">
        <w:rPr>
          <w:rFonts w:ascii="Times New Roman" w:hAnsi="Times New Roman" w:cs="Times New Roman"/>
          <w:b/>
          <w:szCs w:val="22"/>
        </w:rPr>
        <w:t>Бухгалтерские проводки при выдаче денег под отчет</w:t>
      </w:r>
    </w:p>
    <w:p w:rsidR="00670660" w:rsidRPr="007B37A0" w:rsidRDefault="00670660" w:rsidP="007B37A0">
      <w:pPr>
        <w:pStyle w:val="ConsPlusNormal"/>
        <w:ind w:right="-1276" w:firstLine="851"/>
        <w:jc w:val="both"/>
        <w:rPr>
          <w:rFonts w:ascii="Times New Roman" w:hAnsi="Times New Roman" w:cs="Times New Roman"/>
          <w:b/>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850"/>
        <w:gridCol w:w="709"/>
        <w:gridCol w:w="3260"/>
      </w:tblGrid>
      <w:tr w:rsidR="00670660" w:rsidRPr="00540A44" w:rsidTr="000A53FE">
        <w:trPr>
          <w:trHeight w:val="199"/>
        </w:trPr>
        <w:tc>
          <w:tcPr>
            <w:tcW w:w="4820" w:type="dxa"/>
          </w:tcPr>
          <w:p w:rsidR="00670660" w:rsidRPr="00540A44" w:rsidRDefault="00670660" w:rsidP="007B37A0">
            <w:pPr>
              <w:pStyle w:val="ConsPlusNormal"/>
              <w:ind w:right="-1276" w:firstLine="851"/>
              <w:jc w:val="both"/>
              <w:rPr>
                <w:rFonts w:ascii="Times New Roman" w:hAnsi="Times New Roman" w:cs="Times New Roman"/>
                <w:sz w:val="18"/>
                <w:szCs w:val="18"/>
              </w:rPr>
            </w:pPr>
            <w:r w:rsidRPr="00540A44">
              <w:rPr>
                <w:rFonts w:ascii="Times New Roman" w:hAnsi="Times New Roman" w:cs="Times New Roman"/>
                <w:sz w:val="18"/>
                <w:szCs w:val="18"/>
              </w:rPr>
              <w:t>Содержание операции</w:t>
            </w:r>
          </w:p>
        </w:tc>
        <w:tc>
          <w:tcPr>
            <w:tcW w:w="850" w:type="dxa"/>
          </w:tcPr>
          <w:p w:rsidR="00670660" w:rsidRPr="00540A44" w:rsidRDefault="00670660" w:rsidP="00540A44">
            <w:pPr>
              <w:pStyle w:val="ConsPlusNormal"/>
              <w:ind w:right="-1276"/>
              <w:jc w:val="both"/>
              <w:rPr>
                <w:rFonts w:ascii="Times New Roman" w:hAnsi="Times New Roman" w:cs="Times New Roman"/>
                <w:sz w:val="18"/>
                <w:szCs w:val="18"/>
              </w:rPr>
            </w:pPr>
            <w:r w:rsidRPr="00540A44">
              <w:rPr>
                <w:rFonts w:ascii="Times New Roman" w:hAnsi="Times New Roman" w:cs="Times New Roman"/>
                <w:sz w:val="18"/>
                <w:szCs w:val="18"/>
              </w:rPr>
              <w:t>Дебет</w:t>
            </w:r>
          </w:p>
        </w:tc>
        <w:tc>
          <w:tcPr>
            <w:tcW w:w="709" w:type="dxa"/>
          </w:tcPr>
          <w:p w:rsidR="00670660" w:rsidRPr="00540A44" w:rsidRDefault="00670660" w:rsidP="00540A44">
            <w:pPr>
              <w:pStyle w:val="ConsPlusNormal"/>
              <w:ind w:right="-1276"/>
              <w:jc w:val="both"/>
              <w:rPr>
                <w:rFonts w:ascii="Times New Roman" w:hAnsi="Times New Roman" w:cs="Times New Roman"/>
                <w:sz w:val="18"/>
                <w:szCs w:val="18"/>
              </w:rPr>
            </w:pPr>
            <w:r w:rsidRPr="00540A44">
              <w:rPr>
                <w:rFonts w:ascii="Times New Roman" w:hAnsi="Times New Roman" w:cs="Times New Roman"/>
                <w:sz w:val="18"/>
                <w:szCs w:val="18"/>
              </w:rPr>
              <w:t>Кредит</w:t>
            </w:r>
          </w:p>
        </w:tc>
        <w:tc>
          <w:tcPr>
            <w:tcW w:w="3260" w:type="dxa"/>
          </w:tcPr>
          <w:p w:rsidR="00670660" w:rsidRPr="00540A44" w:rsidRDefault="00670660" w:rsidP="00540A44">
            <w:pPr>
              <w:pStyle w:val="ConsPlusNormal"/>
              <w:ind w:right="-1276"/>
              <w:jc w:val="both"/>
              <w:rPr>
                <w:rFonts w:ascii="Times New Roman" w:hAnsi="Times New Roman" w:cs="Times New Roman"/>
                <w:sz w:val="18"/>
                <w:szCs w:val="18"/>
              </w:rPr>
            </w:pPr>
            <w:r w:rsidRPr="00540A44">
              <w:rPr>
                <w:rFonts w:ascii="Times New Roman" w:hAnsi="Times New Roman" w:cs="Times New Roman"/>
                <w:sz w:val="18"/>
                <w:szCs w:val="18"/>
              </w:rPr>
              <w:t>Первичный документ</w:t>
            </w:r>
          </w:p>
        </w:tc>
      </w:tr>
      <w:tr w:rsidR="00670660" w:rsidRPr="00540A44" w:rsidTr="000A53FE">
        <w:tc>
          <w:tcPr>
            <w:tcW w:w="4820" w:type="dxa"/>
          </w:tcPr>
          <w:p w:rsidR="00670660" w:rsidRPr="00540A44" w:rsidRDefault="00670660" w:rsidP="00540A44">
            <w:pPr>
              <w:pStyle w:val="ConsPlusNormal"/>
              <w:ind w:right="-1276"/>
              <w:jc w:val="both"/>
              <w:rPr>
                <w:rFonts w:ascii="Times New Roman" w:hAnsi="Times New Roman" w:cs="Times New Roman"/>
                <w:sz w:val="18"/>
                <w:szCs w:val="18"/>
              </w:rPr>
            </w:pPr>
            <w:r w:rsidRPr="00540A44">
              <w:rPr>
                <w:rFonts w:ascii="Times New Roman" w:hAnsi="Times New Roman" w:cs="Times New Roman"/>
                <w:sz w:val="18"/>
                <w:szCs w:val="18"/>
              </w:rPr>
              <w:t>Отражена выдача денежных средств под отчет из кассы</w:t>
            </w:r>
          </w:p>
        </w:tc>
        <w:tc>
          <w:tcPr>
            <w:tcW w:w="850" w:type="dxa"/>
          </w:tcPr>
          <w:p w:rsidR="00670660" w:rsidRPr="00540A44" w:rsidRDefault="00E54173" w:rsidP="00540A44">
            <w:pPr>
              <w:pStyle w:val="ConsPlusNormal"/>
              <w:ind w:right="-1276"/>
              <w:jc w:val="both"/>
              <w:rPr>
                <w:rFonts w:ascii="Times New Roman" w:hAnsi="Times New Roman" w:cs="Times New Roman"/>
                <w:sz w:val="18"/>
                <w:szCs w:val="18"/>
              </w:rPr>
            </w:pPr>
            <w:hyperlink r:id="rId70" w:history="1">
              <w:r w:rsidR="00670660" w:rsidRPr="00540A44">
                <w:rPr>
                  <w:rFonts w:ascii="Times New Roman" w:hAnsi="Times New Roman" w:cs="Times New Roman"/>
                  <w:sz w:val="18"/>
                  <w:szCs w:val="18"/>
                </w:rPr>
                <w:t>71</w:t>
              </w:r>
            </w:hyperlink>
          </w:p>
        </w:tc>
        <w:tc>
          <w:tcPr>
            <w:tcW w:w="709" w:type="dxa"/>
          </w:tcPr>
          <w:p w:rsidR="00670660" w:rsidRPr="00AE0F8D" w:rsidRDefault="00AE0F8D" w:rsidP="00540A44">
            <w:pPr>
              <w:pStyle w:val="ConsPlusNormal"/>
              <w:ind w:right="-1276"/>
              <w:jc w:val="both"/>
              <w:rPr>
                <w:rFonts w:ascii="Times New Roman" w:hAnsi="Times New Roman" w:cs="Times New Roman"/>
                <w:sz w:val="18"/>
                <w:szCs w:val="18"/>
              </w:rPr>
            </w:pPr>
            <w:r w:rsidRPr="00AE0F8D">
              <w:rPr>
                <w:rFonts w:ascii="Times New Roman" w:hAnsi="Times New Roman" w:cs="Times New Roman"/>
                <w:sz w:val="18"/>
                <w:szCs w:val="18"/>
              </w:rPr>
              <w:t>50</w:t>
            </w:r>
          </w:p>
        </w:tc>
        <w:tc>
          <w:tcPr>
            <w:tcW w:w="3260" w:type="dxa"/>
          </w:tcPr>
          <w:p w:rsidR="00670660" w:rsidRPr="00540A44" w:rsidRDefault="00670660" w:rsidP="00540A44">
            <w:pPr>
              <w:pStyle w:val="ConsPlusNormal"/>
              <w:ind w:right="-1276"/>
              <w:jc w:val="both"/>
              <w:rPr>
                <w:rFonts w:ascii="Times New Roman" w:hAnsi="Times New Roman" w:cs="Times New Roman"/>
                <w:sz w:val="18"/>
                <w:szCs w:val="18"/>
              </w:rPr>
            </w:pPr>
            <w:r w:rsidRPr="00540A44">
              <w:rPr>
                <w:rFonts w:ascii="Times New Roman" w:hAnsi="Times New Roman" w:cs="Times New Roman"/>
                <w:sz w:val="18"/>
                <w:szCs w:val="18"/>
              </w:rPr>
              <w:t xml:space="preserve">Расходный кассовый </w:t>
            </w:r>
            <w:hyperlink r:id="rId71" w:history="1">
              <w:r w:rsidRPr="00540A44">
                <w:rPr>
                  <w:rFonts w:ascii="Times New Roman" w:hAnsi="Times New Roman" w:cs="Times New Roman"/>
                  <w:sz w:val="18"/>
                  <w:szCs w:val="18"/>
                </w:rPr>
                <w:t>ордер</w:t>
              </w:r>
            </w:hyperlink>
          </w:p>
        </w:tc>
      </w:tr>
      <w:tr w:rsidR="00670660" w:rsidRPr="00540A44" w:rsidTr="000A53FE">
        <w:tc>
          <w:tcPr>
            <w:tcW w:w="4820" w:type="dxa"/>
          </w:tcPr>
          <w:p w:rsidR="00540A44" w:rsidRDefault="00670660" w:rsidP="00540A44">
            <w:pPr>
              <w:pStyle w:val="ConsPlusNormal"/>
              <w:ind w:right="-1276"/>
              <w:jc w:val="both"/>
              <w:rPr>
                <w:rFonts w:ascii="Times New Roman" w:hAnsi="Times New Roman" w:cs="Times New Roman"/>
                <w:sz w:val="18"/>
                <w:szCs w:val="18"/>
              </w:rPr>
            </w:pPr>
            <w:r w:rsidRPr="00540A44">
              <w:rPr>
                <w:rFonts w:ascii="Times New Roman" w:hAnsi="Times New Roman" w:cs="Times New Roman"/>
                <w:sz w:val="18"/>
                <w:szCs w:val="18"/>
              </w:rPr>
              <w:t>Отражено перечисление</w:t>
            </w:r>
            <w:r w:rsidR="00540A44">
              <w:rPr>
                <w:rFonts w:ascii="Times New Roman" w:hAnsi="Times New Roman" w:cs="Times New Roman"/>
                <w:sz w:val="18"/>
                <w:szCs w:val="18"/>
              </w:rPr>
              <w:t xml:space="preserve"> денежных средств на банковскую </w:t>
            </w:r>
          </w:p>
          <w:p w:rsidR="00670660" w:rsidRPr="00540A44" w:rsidRDefault="00670660" w:rsidP="00540A44">
            <w:pPr>
              <w:pStyle w:val="ConsPlusNormal"/>
              <w:ind w:right="-1276"/>
              <w:jc w:val="both"/>
              <w:rPr>
                <w:rFonts w:ascii="Times New Roman" w:hAnsi="Times New Roman" w:cs="Times New Roman"/>
                <w:sz w:val="18"/>
                <w:szCs w:val="18"/>
              </w:rPr>
            </w:pPr>
            <w:r w:rsidRPr="00540A44">
              <w:rPr>
                <w:rFonts w:ascii="Times New Roman" w:hAnsi="Times New Roman" w:cs="Times New Roman"/>
                <w:sz w:val="18"/>
                <w:szCs w:val="18"/>
              </w:rPr>
              <w:t>карту работника под отчет</w:t>
            </w:r>
          </w:p>
        </w:tc>
        <w:tc>
          <w:tcPr>
            <w:tcW w:w="850" w:type="dxa"/>
          </w:tcPr>
          <w:p w:rsidR="00670660" w:rsidRPr="00540A44" w:rsidRDefault="00E54173" w:rsidP="00540A44">
            <w:pPr>
              <w:pStyle w:val="ConsPlusNormal"/>
              <w:ind w:right="-1276"/>
              <w:jc w:val="both"/>
              <w:rPr>
                <w:rFonts w:ascii="Times New Roman" w:hAnsi="Times New Roman" w:cs="Times New Roman"/>
                <w:sz w:val="18"/>
                <w:szCs w:val="18"/>
              </w:rPr>
            </w:pPr>
            <w:hyperlink r:id="rId72" w:history="1">
              <w:r w:rsidR="00670660" w:rsidRPr="00540A44">
                <w:rPr>
                  <w:rFonts w:ascii="Times New Roman" w:hAnsi="Times New Roman" w:cs="Times New Roman"/>
                  <w:sz w:val="18"/>
                  <w:szCs w:val="18"/>
                </w:rPr>
                <w:t>71</w:t>
              </w:r>
            </w:hyperlink>
          </w:p>
        </w:tc>
        <w:tc>
          <w:tcPr>
            <w:tcW w:w="709" w:type="dxa"/>
          </w:tcPr>
          <w:p w:rsidR="00670660" w:rsidRPr="00540A44" w:rsidRDefault="00E54173" w:rsidP="00540A44">
            <w:pPr>
              <w:pStyle w:val="ConsPlusNormal"/>
              <w:ind w:right="-1276"/>
              <w:jc w:val="both"/>
              <w:rPr>
                <w:rFonts w:ascii="Times New Roman" w:hAnsi="Times New Roman" w:cs="Times New Roman"/>
                <w:sz w:val="18"/>
                <w:szCs w:val="18"/>
              </w:rPr>
            </w:pPr>
            <w:hyperlink r:id="rId73" w:history="1">
              <w:r w:rsidR="00670660" w:rsidRPr="00540A44">
                <w:rPr>
                  <w:rFonts w:ascii="Times New Roman" w:hAnsi="Times New Roman" w:cs="Times New Roman"/>
                  <w:sz w:val="18"/>
                  <w:szCs w:val="18"/>
                </w:rPr>
                <w:t>51</w:t>
              </w:r>
            </w:hyperlink>
          </w:p>
        </w:tc>
        <w:tc>
          <w:tcPr>
            <w:tcW w:w="3260" w:type="dxa"/>
          </w:tcPr>
          <w:p w:rsidR="00670660" w:rsidRPr="00540A44" w:rsidRDefault="00670660" w:rsidP="00540A44">
            <w:pPr>
              <w:pStyle w:val="ConsPlusNormal"/>
              <w:ind w:right="-1276"/>
              <w:jc w:val="both"/>
              <w:rPr>
                <w:rFonts w:ascii="Times New Roman" w:hAnsi="Times New Roman" w:cs="Times New Roman"/>
                <w:sz w:val="18"/>
                <w:szCs w:val="18"/>
              </w:rPr>
            </w:pPr>
            <w:r w:rsidRPr="00540A44">
              <w:rPr>
                <w:rFonts w:ascii="Times New Roman" w:hAnsi="Times New Roman" w:cs="Times New Roman"/>
                <w:sz w:val="18"/>
                <w:szCs w:val="18"/>
              </w:rPr>
              <w:t>Выписка банка по расчетному счету</w:t>
            </w:r>
          </w:p>
        </w:tc>
      </w:tr>
    </w:tbl>
    <w:p w:rsidR="00DE63EA" w:rsidRPr="00540A44" w:rsidRDefault="00DE63EA" w:rsidP="007B37A0">
      <w:pPr>
        <w:widowControl/>
        <w:autoSpaceDE w:val="0"/>
        <w:autoSpaceDN w:val="0"/>
        <w:adjustRightInd w:val="0"/>
        <w:ind w:right="-1276" w:firstLine="851"/>
        <w:jc w:val="both"/>
        <w:outlineLvl w:val="0"/>
        <w:rPr>
          <w:rFonts w:ascii="Times New Roman" w:eastAsia="Times New Roman" w:hAnsi="Times New Roman" w:cs="Times New Roman"/>
          <w:color w:val="auto"/>
          <w:sz w:val="18"/>
          <w:szCs w:val="18"/>
          <w:lang w:bidi="ar-SA"/>
        </w:rPr>
      </w:pPr>
    </w:p>
    <w:p w:rsidR="00A50D54" w:rsidRPr="00540A44" w:rsidRDefault="00A50D54" w:rsidP="007B37A0">
      <w:pPr>
        <w:widowControl/>
        <w:autoSpaceDE w:val="0"/>
        <w:autoSpaceDN w:val="0"/>
        <w:adjustRightInd w:val="0"/>
        <w:ind w:right="-1276" w:firstLine="851"/>
        <w:jc w:val="both"/>
        <w:outlineLvl w:val="0"/>
        <w:rPr>
          <w:rFonts w:ascii="Times New Roman" w:hAnsi="Times New Roman" w:cs="Times New Roman"/>
          <w:b/>
          <w:color w:val="auto"/>
          <w:sz w:val="18"/>
          <w:szCs w:val="18"/>
          <w:lang w:bidi="ar-SA"/>
        </w:rPr>
      </w:pPr>
      <w:r w:rsidRPr="00540A44">
        <w:rPr>
          <w:rFonts w:ascii="Times New Roman" w:hAnsi="Times New Roman" w:cs="Times New Roman"/>
          <w:b/>
          <w:bCs/>
          <w:color w:val="auto"/>
          <w:sz w:val="18"/>
          <w:szCs w:val="18"/>
          <w:lang w:bidi="ar-SA"/>
        </w:rPr>
        <w:t>Проводки по учету расходов по авансовому отчету</w:t>
      </w:r>
    </w:p>
    <w:p w:rsidR="00A50D54" w:rsidRPr="00540A44" w:rsidRDefault="00A50D54" w:rsidP="007B37A0">
      <w:pPr>
        <w:widowControl/>
        <w:autoSpaceDE w:val="0"/>
        <w:autoSpaceDN w:val="0"/>
        <w:adjustRightInd w:val="0"/>
        <w:ind w:right="-1276" w:firstLine="851"/>
        <w:jc w:val="both"/>
        <w:rPr>
          <w:rFonts w:ascii="Times New Roman" w:hAnsi="Times New Roman" w:cs="Times New Roman"/>
          <w:b/>
          <w:color w:val="auto"/>
          <w:sz w:val="18"/>
          <w:szCs w:val="18"/>
          <w:lang w:bidi="ar-SA"/>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4820"/>
        <w:gridCol w:w="850"/>
        <w:gridCol w:w="709"/>
        <w:gridCol w:w="3260"/>
      </w:tblGrid>
      <w:tr w:rsidR="00A50D54" w:rsidRPr="00540A44" w:rsidTr="000A53FE">
        <w:tc>
          <w:tcPr>
            <w:tcW w:w="4820" w:type="dxa"/>
            <w:tcBorders>
              <w:top w:val="single" w:sz="4" w:space="0" w:color="auto"/>
              <w:left w:val="single" w:sz="4" w:space="0" w:color="auto"/>
              <w:bottom w:val="single" w:sz="4" w:space="0" w:color="auto"/>
              <w:right w:val="single" w:sz="4" w:space="0" w:color="auto"/>
            </w:tcBorders>
          </w:tcPr>
          <w:p w:rsidR="00A50D54" w:rsidRPr="00540A44" w:rsidRDefault="00A50D54" w:rsidP="007B37A0">
            <w:pPr>
              <w:widowControl/>
              <w:autoSpaceDE w:val="0"/>
              <w:autoSpaceDN w:val="0"/>
              <w:adjustRightInd w:val="0"/>
              <w:ind w:right="-1276" w:firstLine="851"/>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Содержание операции</w:t>
            </w:r>
          </w:p>
        </w:tc>
        <w:tc>
          <w:tcPr>
            <w:tcW w:w="850" w:type="dxa"/>
            <w:tcBorders>
              <w:top w:val="single" w:sz="4" w:space="0" w:color="auto"/>
              <w:left w:val="single" w:sz="4" w:space="0" w:color="auto"/>
              <w:bottom w:val="single" w:sz="4" w:space="0" w:color="auto"/>
              <w:right w:val="single" w:sz="4" w:space="0" w:color="auto"/>
            </w:tcBorders>
          </w:tcPr>
          <w:p w:rsidR="00A50D54" w:rsidRPr="00540A44" w:rsidRDefault="00A50D54" w:rsidP="00540A44">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Дебет</w:t>
            </w:r>
          </w:p>
        </w:tc>
        <w:tc>
          <w:tcPr>
            <w:tcW w:w="709" w:type="dxa"/>
            <w:tcBorders>
              <w:top w:val="single" w:sz="4" w:space="0" w:color="auto"/>
              <w:left w:val="single" w:sz="4" w:space="0" w:color="auto"/>
              <w:bottom w:val="single" w:sz="4" w:space="0" w:color="auto"/>
              <w:right w:val="single" w:sz="4" w:space="0" w:color="auto"/>
            </w:tcBorders>
          </w:tcPr>
          <w:p w:rsidR="00A50D54" w:rsidRPr="00540A44" w:rsidRDefault="00A50D54" w:rsidP="00540A44">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Кредит</w:t>
            </w:r>
          </w:p>
        </w:tc>
        <w:tc>
          <w:tcPr>
            <w:tcW w:w="3260" w:type="dxa"/>
            <w:tcBorders>
              <w:top w:val="single" w:sz="4" w:space="0" w:color="auto"/>
              <w:left w:val="single" w:sz="4" w:space="0" w:color="auto"/>
              <w:bottom w:val="single" w:sz="4" w:space="0" w:color="auto"/>
              <w:right w:val="single" w:sz="4" w:space="0" w:color="auto"/>
            </w:tcBorders>
          </w:tcPr>
          <w:p w:rsidR="00A50D54" w:rsidRPr="00540A44" w:rsidRDefault="00A50D54" w:rsidP="007B37A0">
            <w:pPr>
              <w:widowControl/>
              <w:autoSpaceDE w:val="0"/>
              <w:autoSpaceDN w:val="0"/>
              <w:adjustRightInd w:val="0"/>
              <w:ind w:right="-1276" w:firstLine="851"/>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Первичный документ</w:t>
            </w:r>
          </w:p>
        </w:tc>
      </w:tr>
      <w:tr w:rsidR="00A50D54" w:rsidRPr="00540A44" w:rsidTr="000A53FE">
        <w:tc>
          <w:tcPr>
            <w:tcW w:w="4820" w:type="dxa"/>
            <w:tcBorders>
              <w:top w:val="single" w:sz="4" w:space="0" w:color="auto"/>
              <w:left w:val="single" w:sz="4" w:space="0" w:color="auto"/>
              <w:bottom w:val="single" w:sz="4" w:space="0" w:color="auto"/>
              <w:right w:val="single" w:sz="4" w:space="0" w:color="auto"/>
            </w:tcBorders>
          </w:tcPr>
          <w:p w:rsidR="000A53FE"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Признаны расход</w:t>
            </w:r>
            <w:r w:rsidR="000A53FE">
              <w:rPr>
                <w:rFonts w:ascii="Times New Roman" w:hAnsi="Times New Roman" w:cs="Times New Roman"/>
                <w:color w:val="auto"/>
                <w:sz w:val="18"/>
                <w:szCs w:val="18"/>
                <w:lang w:bidi="ar-SA"/>
              </w:rPr>
              <w:t xml:space="preserve">ом суточные за время нахождения </w:t>
            </w:r>
            <w:r w:rsidRPr="00540A44">
              <w:rPr>
                <w:rFonts w:ascii="Times New Roman" w:hAnsi="Times New Roman" w:cs="Times New Roman"/>
                <w:color w:val="auto"/>
                <w:sz w:val="18"/>
                <w:szCs w:val="18"/>
                <w:lang w:bidi="ar-SA"/>
              </w:rPr>
              <w:t>в</w:t>
            </w:r>
          </w:p>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 xml:space="preserve"> командировке </w:t>
            </w:r>
          </w:p>
        </w:tc>
        <w:tc>
          <w:tcPr>
            <w:tcW w:w="850" w:type="dxa"/>
            <w:tcBorders>
              <w:top w:val="single" w:sz="4" w:space="0" w:color="auto"/>
              <w:left w:val="single" w:sz="4" w:space="0" w:color="auto"/>
              <w:bottom w:val="single" w:sz="4" w:space="0" w:color="auto"/>
              <w:right w:val="single" w:sz="4" w:space="0" w:color="auto"/>
            </w:tcBorders>
          </w:tcPr>
          <w:p w:rsidR="00A50D54" w:rsidRPr="00540A44" w:rsidRDefault="00E54173" w:rsidP="000A53FE">
            <w:pPr>
              <w:widowControl/>
              <w:autoSpaceDE w:val="0"/>
              <w:autoSpaceDN w:val="0"/>
              <w:adjustRightInd w:val="0"/>
              <w:ind w:right="-1276"/>
              <w:jc w:val="both"/>
              <w:rPr>
                <w:rFonts w:ascii="Times New Roman" w:hAnsi="Times New Roman" w:cs="Times New Roman"/>
                <w:color w:val="auto"/>
                <w:sz w:val="18"/>
                <w:szCs w:val="18"/>
                <w:lang w:bidi="ar-SA"/>
              </w:rPr>
            </w:pPr>
            <w:hyperlink r:id="rId74" w:history="1">
              <w:r w:rsidR="00E0033B">
                <w:rPr>
                  <w:rFonts w:ascii="Times New Roman" w:hAnsi="Times New Roman" w:cs="Times New Roman"/>
                  <w:color w:val="auto"/>
                  <w:sz w:val="18"/>
                  <w:szCs w:val="18"/>
                  <w:lang w:bidi="ar-SA"/>
                </w:rPr>
                <w:t>26</w:t>
              </w:r>
            </w:hyperlink>
            <w:r w:rsidR="0067354E" w:rsidRPr="00540A44">
              <w:rPr>
                <w:rFonts w:ascii="Times New Roman" w:hAnsi="Times New Roman" w:cs="Times New Roman"/>
                <w:color w:val="auto"/>
                <w:sz w:val="18"/>
                <w:szCs w:val="18"/>
                <w:lang w:bidi="ar-SA"/>
              </w:rPr>
              <w:t xml:space="preserve"> </w:t>
            </w:r>
          </w:p>
          <w:p w:rsidR="00A50D54" w:rsidRPr="00540A44" w:rsidRDefault="00A50D54" w:rsidP="007B37A0">
            <w:pPr>
              <w:widowControl/>
              <w:autoSpaceDE w:val="0"/>
              <w:autoSpaceDN w:val="0"/>
              <w:adjustRightInd w:val="0"/>
              <w:ind w:right="-1276" w:firstLine="851"/>
              <w:jc w:val="both"/>
              <w:rPr>
                <w:rFonts w:ascii="Times New Roman" w:hAnsi="Times New Roman" w:cs="Times New Roman"/>
                <w:color w:val="auto"/>
                <w:sz w:val="18"/>
                <w:szCs w:val="18"/>
                <w:lang w:bidi="ar-SA"/>
              </w:rPr>
            </w:pPr>
          </w:p>
        </w:tc>
        <w:tc>
          <w:tcPr>
            <w:tcW w:w="709" w:type="dxa"/>
            <w:tcBorders>
              <w:top w:val="single" w:sz="4" w:space="0" w:color="auto"/>
              <w:left w:val="single" w:sz="4" w:space="0" w:color="auto"/>
              <w:bottom w:val="single" w:sz="4" w:space="0" w:color="auto"/>
              <w:right w:val="single" w:sz="4" w:space="0" w:color="auto"/>
            </w:tcBorders>
          </w:tcPr>
          <w:p w:rsidR="00A50D54" w:rsidRPr="00540A44" w:rsidRDefault="00E54173" w:rsidP="000A53FE">
            <w:pPr>
              <w:widowControl/>
              <w:autoSpaceDE w:val="0"/>
              <w:autoSpaceDN w:val="0"/>
              <w:adjustRightInd w:val="0"/>
              <w:ind w:right="-1276"/>
              <w:jc w:val="both"/>
              <w:rPr>
                <w:rFonts w:ascii="Times New Roman" w:hAnsi="Times New Roman" w:cs="Times New Roman"/>
                <w:color w:val="auto"/>
                <w:sz w:val="18"/>
                <w:szCs w:val="18"/>
                <w:lang w:bidi="ar-SA"/>
              </w:rPr>
            </w:pPr>
            <w:hyperlink r:id="rId75" w:history="1">
              <w:r w:rsidR="00A50D54" w:rsidRPr="00540A44">
                <w:rPr>
                  <w:rFonts w:ascii="Times New Roman" w:hAnsi="Times New Roman" w:cs="Times New Roman"/>
                  <w:color w:val="auto"/>
                  <w:sz w:val="18"/>
                  <w:szCs w:val="18"/>
                  <w:lang w:bidi="ar-SA"/>
                </w:rPr>
                <w:t>71</w:t>
              </w:r>
            </w:hyperlink>
          </w:p>
        </w:tc>
        <w:tc>
          <w:tcPr>
            <w:tcW w:w="3260" w:type="dxa"/>
            <w:tcBorders>
              <w:top w:val="single" w:sz="4" w:space="0" w:color="auto"/>
              <w:left w:val="single" w:sz="4" w:space="0" w:color="auto"/>
              <w:bottom w:val="single" w:sz="4" w:space="0" w:color="auto"/>
              <w:right w:val="single" w:sz="4" w:space="0" w:color="auto"/>
            </w:tcBorders>
          </w:tcPr>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 xml:space="preserve">Авансовый </w:t>
            </w:r>
            <w:hyperlink r:id="rId76" w:history="1">
              <w:r w:rsidRPr="00540A44">
                <w:rPr>
                  <w:rFonts w:ascii="Times New Roman" w:hAnsi="Times New Roman" w:cs="Times New Roman"/>
                  <w:color w:val="auto"/>
                  <w:sz w:val="18"/>
                  <w:szCs w:val="18"/>
                  <w:lang w:bidi="ar-SA"/>
                </w:rPr>
                <w:t>отчет</w:t>
              </w:r>
            </w:hyperlink>
          </w:p>
        </w:tc>
      </w:tr>
    </w:tbl>
    <w:p w:rsidR="00DE63EA" w:rsidRPr="00540A44" w:rsidRDefault="00DE63EA" w:rsidP="007B37A0">
      <w:pPr>
        <w:widowControl/>
        <w:autoSpaceDE w:val="0"/>
        <w:autoSpaceDN w:val="0"/>
        <w:adjustRightInd w:val="0"/>
        <w:ind w:right="-1276" w:firstLine="851"/>
        <w:jc w:val="both"/>
        <w:outlineLvl w:val="0"/>
        <w:rPr>
          <w:rFonts w:ascii="Times New Roman" w:hAnsi="Times New Roman" w:cs="Times New Roman"/>
          <w:color w:val="auto"/>
          <w:sz w:val="18"/>
          <w:szCs w:val="18"/>
          <w:lang w:bidi="ar-SA"/>
        </w:rPr>
      </w:pPr>
    </w:p>
    <w:p w:rsidR="00A50D54" w:rsidRPr="00540A44" w:rsidRDefault="00A50D54" w:rsidP="007B37A0">
      <w:pPr>
        <w:widowControl/>
        <w:autoSpaceDE w:val="0"/>
        <w:autoSpaceDN w:val="0"/>
        <w:adjustRightInd w:val="0"/>
        <w:ind w:right="-1276" w:firstLine="851"/>
        <w:jc w:val="both"/>
        <w:outlineLvl w:val="0"/>
        <w:rPr>
          <w:rFonts w:ascii="Times New Roman" w:hAnsi="Times New Roman" w:cs="Times New Roman"/>
          <w:color w:val="auto"/>
          <w:sz w:val="18"/>
          <w:szCs w:val="18"/>
          <w:lang w:bidi="ar-SA"/>
        </w:rPr>
      </w:pPr>
      <w:r w:rsidRPr="00540A44">
        <w:rPr>
          <w:rFonts w:ascii="Times New Roman" w:hAnsi="Times New Roman" w:cs="Times New Roman"/>
          <w:b/>
          <w:bCs/>
          <w:color w:val="auto"/>
          <w:sz w:val="18"/>
          <w:szCs w:val="18"/>
          <w:lang w:bidi="ar-SA"/>
        </w:rPr>
        <w:t>Проводки при оприходовании материалов по авансовому отчету</w:t>
      </w:r>
    </w:p>
    <w:p w:rsidR="00A50D54" w:rsidRPr="00540A44" w:rsidRDefault="00A50D54" w:rsidP="007B37A0">
      <w:pPr>
        <w:widowControl/>
        <w:autoSpaceDE w:val="0"/>
        <w:autoSpaceDN w:val="0"/>
        <w:adjustRightInd w:val="0"/>
        <w:ind w:right="-1276" w:firstLine="851"/>
        <w:jc w:val="both"/>
        <w:rPr>
          <w:rFonts w:ascii="Times New Roman" w:hAnsi="Times New Roman" w:cs="Times New Roman"/>
          <w:color w:val="auto"/>
          <w:sz w:val="18"/>
          <w:szCs w:val="18"/>
          <w:lang w:bidi="ar-SA"/>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4820"/>
        <w:gridCol w:w="850"/>
        <w:gridCol w:w="709"/>
        <w:gridCol w:w="3260"/>
      </w:tblGrid>
      <w:tr w:rsidR="00A50D54" w:rsidRPr="00540A44" w:rsidTr="000A53FE">
        <w:tc>
          <w:tcPr>
            <w:tcW w:w="4820" w:type="dxa"/>
            <w:tcBorders>
              <w:top w:val="single" w:sz="4" w:space="0" w:color="auto"/>
              <w:left w:val="single" w:sz="4" w:space="0" w:color="auto"/>
              <w:bottom w:val="single" w:sz="4" w:space="0" w:color="auto"/>
              <w:right w:val="single" w:sz="4" w:space="0" w:color="auto"/>
            </w:tcBorders>
          </w:tcPr>
          <w:p w:rsidR="00A50D54" w:rsidRPr="00540A44" w:rsidRDefault="00A50D54" w:rsidP="007B37A0">
            <w:pPr>
              <w:widowControl/>
              <w:autoSpaceDE w:val="0"/>
              <w:autoSpaceDN w:val="0"/>
              <w:adjustRightInd w:val="0"/>
              <w:ind w:right="-1276" w:firstLine="851"/>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Содержание операции</w:t>
            </w:r>
          </w:p>
        </w:tc>
        <w:tc>
          <w:tcPr>
            <w:tcW w:w="850" w:type="dxa"/>
            <w:tcBorders>
              <w:top w:val="single" w:sz="4" w:space="0" w:color="auto"/>
              <w:left w:val="single" w:sz="4" w:space="0" w:color="auto"/>
              <w:bottom w:val="single" w:sz="4" w:space="0" w:color="auto"/>
              <w:right w:val="single" w:sz="4" w:space="0" w:color="auto"/>
            </w:tcBorders>
          </w:tcPr>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Дебет</w:t>
            </w:r>
          </w:p>
        </w:tc>
        <w:tc>
          <w:tcPr>
            <w:tcW w:w="709" w:type="dxa"/>
            <w:tcBorders>
              <w:top w:val="single" w:sz="4" w:space="0" w:color="auto"/>
              <w:left w:val="single" w:sz="4" w:space="0" w:color="auto"/>
              <w:bottom w:val="single" w:sz="4" w:space="0" w:color="auto"/>
              <w:right w:val="single" w:sz="4" w:space="0" w:color="auto"/>
            </w:tcBorders>
          </w:tcPr>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Кредит</w:t>
            </w:r>
          </w:p>
        </w:tc>
        <w:tc>
          <w:tcPr>
            <w:tcW w:w="3260" w:type="dxa"/>
            <w:tcBorders>
              <w:top w:val="single" w:sz="4" w:space="0" w:color="auto"/>
              <w:left w:val="single" w:sz="4" w:space="0" w:color="auto"/>
              <w:bottom w:val="single" w:sz="4" w:space="0" w:color="auto"/>
              <w:right w:val="single" w:sz="4" w:space="0" w:color="auto"/>
            </w:tcBorders>
          </w:tcPr>
          <w:p w:rsidR="00A50D54" w:rsidRPr="00540A44" w:rsidRDefault="00A50D54" w:rsidP="007B37A0">
            <w:pPr>
              <w:widowControl/>
              <w:autoSpaceDE w:val="0"/>
              <w:autoSpaceDN w:val="0"/>
              <w:adjustRightInd w:val="0"/>
              <w:ind w:right="-1276" w:firstLine="851"/>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Первичный документ</w:t>
            </w:r>
          </w:p>
        </w:tc>
      </w:tr>
      <w:tr w:rsidR="00A50D54" w:rsidRPr="00540A44" w:rsidTr="000A53FE">
        <w:tc>
          <w:tcPr>
            <w:tcW w:w="4820" w:type="dxa"/>
            <w:tcBorders>
              <w:top w:val="single" w:sz="4" w:space="0" w:color="auto"/>
              <w:left w:val="single" w:sz="4" w:space="0" w:color="auto"/>
              <w:bottom w:val="single" w:sz="4" w:space="0" w:color="auto"/>
              <w:right w:val="single" w:sz="4" w:space="0" w:color="auto"/>
            </w:tcBorders>
          </w:tcPr>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lastRenderedPageBreak/>
              <w:t>Отражена оплата подотчетным лицом материалов</w:t>
            </w:r>
          </w:p>
        </w:tc>
        <w:tc>
          <w:tcPr>
            <w:tcW w:w="850" w:type="dxa"/>
            <w:tcBorders>
              <w:top w:val="single" w:sz="4" w:space="0" w:color="auto"/>
              <w:left w:val="single" w:sz="4" w:space="0" w:color="auto"/>
              <w:bottom w:val="single" w:sz="4" w:space="0" w:color="auto"/>
              <w:right w:val="single" w:sz="4" w:space="0" w:color="auto"/>
            </w:tcBorders>
          </w:tcPr>
          <w:p w:rsidR="00A50D54" w:rsidRPr="00540A44" w:rsidRDefault="00E54173" w:rsidP="000A53FE">
            <w:pPr>
              <w:widowControl/>
              <w:autoSpaceDE w:val="0"/>
              <w:autoSpaceDN w:val="0"/>
              <w:adjustRightInd w:val="0"/>
              <w:ind w:right="-1276"/>
              <w:jc w:val="both"/>
              <w:rPr>
                <w:rFonts w:ascii="Times New Roman" w:hAnsi="Times New Roman" w:cs="Times New Roman"/>
                <w:color w:val="auto"/>
                <w:sz w:val="18"/>
                <w:szCs w:val="18"/>
                <w:lang w:bidi="ar-SA"/>
              </w:rPr>
            </w:pPr>
            <w:hyperlink r:id="rId77" w:history="1">
              <w:r w:rsidR="00A50D54" w:rsidRPr="00540A44">
                <w:rPr>
                  <w:rFonts w:ascii="Times New Roman" w:hAnsi="Times New Roman" w:cs="Times New Roman"/>
                  <w:color w:val="auto"/>
                  <w:sz w:val="18"/>
                  <w:szCs w:val="18"/>
                  <w:lang w:bidi="ar-SA"/>
                </w:rPr>
                <w:t>60</w:t>
              </w:r>
            </w:hyperlink>
          </w:p>
        </w:tc>
        <w:tc>
          <w:tcPr>
            <w:tcW w:w="709" w:type="dxa"/>
            <w:tcBorders>
              <w:top w:val="single" w:sz="4" w:space="0" w:color="auto"/>
              <w:left w:val="single" w:sz="4" w:space="0" w:color="auto"/>
              <w:bottom w:val="single" w:sz="4" w:space="0" w:color="auto"/>
              <w:right w:val="single" w:sz="4" w:space="0" w:color="auto"/>
            </w:tcBorders>
          </w:tcPr>
          <w:p w:rsidR="00A50D54" w:rsidRPr="00540A44" w:rsidRDefault="00E54173" w:rsidP="000A53FE">
            <w:pPr>
              <w:widowControl/>
              <w:autoSpaceDE w:val="0"/>
              <w:autoSpaceDN w:val="0"/>
              <w:adjustRightInd w:val="0"/>
              <w:ind w:right="-1276"/>
              <w:jc w:val="both"/>
              <w:rPr>
                <w:rFonts w:ascii="Times New Roman" w:hAnsi="Times New Roman" w:cs="Times New Roman"/>
                <w:color w:val="auto"/>
                <w:sz w:val="18"/>
                <w:szCs w:val="18"/>
                <w:lang w:bidi="ar-SA"/>
              </w:rPr>
            </w:pPr>
            <w:hyperlink r:id="rId78" w:history="1">
              <w:r w:rsidR="00A50D54" w:rsidRPr="00540A44">
                <w:rPr>
                  <w:rFonts w:ascii="Times New Roman" w:hAnsi="Times New Roman" w:cs="Times New Roman"/>
                  <w:color w:val="auto"/>
                  <w:sz w:val="18"/>
                  <w:szCs w:val="18"/>
                  <w:lang w:bidi="ar-SA"/>
                </w:rPr>
                <w:t>71</w:t>
              </w:r>
            </w:hyperlink>
          </w:p>
        </w:tc>
        <w:tc>
          <w:tcPr>
            <w:tcW w:w="3260" w:type="dxa"/>
            <w:tcBorders>
              <w:top w:val="single" w:sz="4" w:space="0" w:color="auto"/>
              <w:left w:val="single" w:sz="4" w:space="0" w:color="auto"/>
              <w:bottom w:val="single" w:sz="4" w:space="0" w:color="auto"/>
              <w:right w:val="single" w:sz="4" w:space="0" w:color="auto"/>
            </w:tcBorders>
          </w:tcPr>
          <w:p w:rsidR="000A53FE"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 xml:space="preserve">Авансовый </w:t>
            </w:r>
            <w:hyperlink r:id="rId79" w:history="1">
              <w:r w:rsidRPr="00540A44">
                <w:rPr>
                  <w:rFonts w:ascii="Times New Roman" w:hAnsi="Times New Roman" w:cs="Times New Roman"/>
                  <w:color w:val="auto"/>
                  <w:sz w:val="18"/>
                  <w:szCs w:val="18"/>
                  <w:lang w:bidi="ar-SA"/>
                </w:rPr>
                <w:t>отчет</w:t>
              </w:r>
            </w:hyperlink>
            <w:r w:rsidRPr="00540A44">
              <w:rPr>
                <w:rFonts w:ascii="Times New Roman" w:hAnsi="Times New Roman" w:cs="Times New Roman"/>
                <w:color w:val="auto"/>
                <w:sz w:val="18"/>
                <w:szCs w:val="18"/>
                <w:lang w:bidi="ar-SA"/>
              </w:rPr>
              <w:t>,</w:t>
            </w:r>
            <w:r w:rsidR="00DE63EA" w:rsidRPr="00540A44">
              <w:rPr>
                <w:rFonts w:ascii="Times New Roman" w:hAnsi="Times New Roman" w:cs="Times New Roman"/>
                <w:color w:val="auto"/>
                <w:sz w:val="18"/>
                <w:szCs w:val="18"/>
                <w:lang w:bidi="ar-SA"/>
              </w:rPr>
              <w:t xml:space="preserve"> </w:t>
            </w:r>
            <w:r w:rsidR="000A53FE">
              <w:rPr>
                <w:rFonts w:ascii="Times New Roman" w:hAnsi="Times New Roman" w:cs="Times New Roman"/>
                <w:color w:val="auto"/>
                <w:sz w:val="18"/>
                <w:szCs w:val="18"/>
                <w:lang w:bidi="ar-SA"/>
              </w:rPr>
              <w:t>чек ККТ</w:t>
            </w:r>
          </w:p>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(товарный чек)</w:t>
            </w:r>
          </w:p>
        </w:tc>
      </w:tr>
      <w:tr w:rsidR="00A50D54" w:rsidRPr="00540A44" w:rsidTr="000A53FE">
        <w:tc>
          <w:tcPr>
            <w:tcW w:w="4820" w:type="dxa"/>
            <w:tcBorders>
              <w:top w:val="single" w:sz="4" w:space="0" w:color="auto"/>
              <w:left w:val="single" w:sz="4" w:space="0" w:color="auto"/>
              <w:bottom w:val="single" w:sz="4" w:space="0" w:color="auto"/>
              <w:right w:val="single" w:sz="4" w:space="0" w:color="auto"/>
            </w:tcBorders>
          </w:tcPr>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Оприходованы материалы</w:t>
            </w:r>
          </w:p>
        </w:tc>
        <w:tc>
          <w:tcPr>
            <w:tcW w:w="850" w:type="dxa"/>
            <w:tcBorders>
              <w:top w:val="single" w:sz="4" w:space="0" w:color="auto"/>
              <w:left w:val="single" w:sz="4" w:space="0" w:color="auto"/>
              <w:bottom w:val="single" w:sz="4" w:space="0" w:color="auto"/>
              <w:right w:val="single" w:sz="4" w:space="0" w:color="auto"/>
            </w:tcBorders>
          </w:tcPr>
          <w:p w:rsidR="00A50D54" w:rsidRPr="00540A44" w:rsidRDefault="00E54173" w:rsidP="000A53FE">
            <w:pPr>
              <w:widowControl/>
              <w:autoSpaceDE w:val="0"/>
              <w:autoSpaceDN w:val="0"/>
              <w:adjustRightInd w:val="0"/>
              <w:ind w:right="-1276"/>
              <w:jc w:val="both"/>
              <w:rPr>
                <w:rFonts w:ascii="Times New Roman" w:hAnsi="Times New Roman" w:cs="Times New Roman"/>
                <w:color w:val="auto"/>
                <w:sz w:val="18"/>
                <w:szCs w:val="18"/>
                <w:lang w:bidi="ar-SA"/>
              </w:rPr>
            </w:pPr>
            <w:hyperlink r:id="rId80" w:history="1">
              <w:r w:rsidR="00A50D54" w:rsidRPr="00540A44">
                <w:rPr>
                  <w:rFonts w:ascii="Times New Roman" w:hAnsi="Times New Roman" w:cs="Times New Roman"/>
                  <w:color w:val="auto"/>
                  <w:sz w:val="18"/>
                  <w:szCs w:val="18"/>
                  <w:lang w:bidi="ar-SA"/>
                </w:rPr>
                <w:t>10</w:t>
              </w:r>
            </w:hyperlink>
          </w:p>
        </w:tc>
        <w:tc>
          <w:tcPr>
            <w:tcW w:w="709" w:type="dxa"/>
            <w:tcBorders>
              <w:top w:val="single" w:sz="4" w:space="0" w:color="auto"/>
              <w:left w:val="single" w:sz="4" w:space="0" w:color="auto"/>
              <w:bottom w:val="single" w:sz="4" w:space="0" w:color="auto"/>
              <w:right w:val="single" w:sz="4" w:space="0" w:color="auto"/>
            </w:tcBorders>
          </w:tcPr>
          <w:p w:rsidR="00A50D54" w:rsidRPr="00540A44" w:rsidRDefault="00E54173" w:rsidP="000A53FE">
            <w:pPr>
              <w:widowControl/>
              <w:autoSpaceDE w:val="0"/>
              <w:autoSpaceDN w:val="0"/>
              <w:adjustRightInd w:val="0"/>
              <w:ind w:right="-1276"/>
              <w:jc w:val="both"/>
              <w:rPr>
                <w:rFonts w:ascii="Times New Roman" w:hAnsi="Times New Roman" w:cs="Times New Roman"/>
                <w:color w:val="auto"/>
                <w:sz w:val="18"/>
                <w:szCs w:val="18"/>
                <w:lang w:bidi="ar-SA"/>
              </w:rPr>
            </w:pPr>
            <w:hyperlink r:id="rId81" w:history="1">
              <w:r w:rsidR="00A50D54" w:rsidRPr="00540A44">
                <w:rPr>
                  <w:rFonts w:ascii="Times New Roman" w:hAnsi="Times New Roman" w:cs="Times New Roman"/>
                  <w:color w:val="auto"/>
                  <w:sz w:val="18"/>
                  <w:szCs w:val="18"/>
                  <w:lang w:bidi="ar-SA"/>
                </w:rPr>
                <w:t>60</w:t>
              </w:r>
            </w:hyperlink>
          </w:p>
        </w:tc>
        <w:tc>
          <w:tcPr>
            <w:tcW w:w="3260" w:type="dxa"/>
            <w:tcBorders>
              <w:top w:val="single" w:sz="4" w:space="0" w:color="auto"/>
              <w:left w:val="single" w:sz="4" w:space="0" w:color="auto"/>
              <w:bottom w:val="single" w:sz="4" w:space="0" w:color="auto"/>
              <w:right w:val="single" w:sz="4" w:space="0" w:color="auto"/>
            </w:tcBorders>
          </w:tcPr>
          <w:p w:rsidR="00A50D54" w:rsidRPr="00540A44" w:rsidRDefault="00A50D54" w:rsidP="007B37A0">
            <w:pPr>
              <w:widowControl/>
              <w:autoSpaceDE w:val="0"/>
              <w:autoSpaceDN w:val="0"/>
              <w:adjustRightInd w:val="0"/>
              <w:ind w:right="-1276" w:firstLine="851"/>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Отгрузочные документы поставщика,</w:t>
            </w:r>
            <w:r w:rsidR="00DE63EA" w:rsidRPr="00540A44">
              <w:rPr>
                <w:rFonts w:ascii="Times New Roman" w:hAnsi="Times New Roman" w:cs="Times New Roman"/>
                <w:color w:val="auto"/>
                <w:sz w:val="18"/>
                <w:szCs w:val="18"/>
                <w:lang w:bidi="ar-SA"/>
              </w:rPr>
              <w:t xml:space="preserve"> </w:t>
            </w:r>
            <w:r w:rsidRPr="00540A44">
              <w:rPr>
                <w:rFonts w:ascii="Times New Roman" w:hAnsi="Times New Roman" w:cs="Times New Roman"/>
                <w:color w:val="auto"/>
                <w:sz w:val="18"/>
                <w:szCs w:val="18"/>
                <w:lang w:bidi="ar-SA"/>
              </w:rPr>
              <w:t xml:space="preserve">Приходный </w:t>
            </w:r>
            <w:hyperlink r:id="rId82" w:history="1">
              <w:r w:rsidRPr="00540A44">
                <w:rPr>
                  <w:rFonts w:ascii="Times New Roman" w:hAnsi="Times New Roman" w:cs="Times New Roman"/>
                  <w:color w:val="auto"/>
                  <w:sz w:val="18"/>
                  <w:szCs w:val="18"/>
                  <w:lang w:bidi="ar-SA"/>
                </w:rPr>
                <w:t>ордер</w:t>
              </w:r>
            </w:hyperlink>
          </w:p>
        </w:tc>
      </w:tr>
    </w:tbl>
    <w:p w:rsidR="00A50D54" w:rsidRPr="00540A44" w:rsidRDefault="00A50D54" w:rsidP="007B37A0">
      <w:pPr>
        <w:widowControl/>
        <w:autoSpaceDE w:val="0"/>
        <w:autoSpaceDN w:val="0"/>
        <w:adjustRightInd w:val="0"/>
        <w:spacing w:before="240"/>
        <w:ind w:right="-1276" w:firstLine="851"/>
        <w:jc w:val="both"/>
        <w:rPr>
          <w:rFonts w:ascii="Times New Roman" w:hAnsi="Times New Roman" w:cs="Times New Roman"/>
          <w:color w:val="auto"/>
          <w:sz w:val="18"/>
          <w:szCs w:val="18"/>
          <w:lang w:bidi="ar-SA"/>
        </w:rPr>
      </w:pPr>
    </w:p>
    <w:p w:rsidR="00A50D54" w:rsidRPr="00540A44" w:rsidRDefault="00A50D54" w:rsidP="007B37A0">
      <w:pPr>
        <w:widowControl/>
        <w:autoSpaceDE w:val="0"/>
        <w:autoSpaceDN w:val="0"/>
        <w:adjustRightInd w:val="0"/>
        <w:ind w:right="-1276" w:firstLine="851"/>
        <w:jc w:val="both"/>
        <w:outlineLvl w:val="0"/>
        <w:rPr>
          <w:rFonts w:ascii="Times New Roman" w:hAnsi="Times New Roman" w:cs="Times New Roman"/>
          <w:color w:val="auto"/>
          <w:sz w:val="18"/>
          <w:szCs w:val="18"/>
          <w:lang w:bidi="ar-SA"/>
        </w:rPr>
      </w:pPr>
      <w:r w:rsidRPr="00540A44">
        <w:rPr>
          <w:rFonts w:ascii="Times New Roman" w:hAnsi="Times New Roman" w:cs="Times New Roman"/>
          <w:b/>
          <w:bCs/>
          <w:color w:val="auto"/>
          <w:sz w:val="18"/>
          <w:szCs w:val="18"/>
          <w:lang w:bidi="ar-SA"/>
        </w:rPr>
        <w:t>Проводки при приобретении товаров и иных ценностей через подотчетное лицо</w:t>
      </w:r>
    </w:p>
    <w:p w:rsidR="00A50D54" w:rsidRPr="00540A44" w:rsidRDefault="00A50D54" w:rsidP="007B37A0">
      <w:pPr>
        <w:widowControl/>
        <w:autoSpaceDE w:val="0"/>
        <w:autoSpaceDN w:val="0"/>
        <w:adjustRightInd w:val="0"/>
        <w:ind w:right="-1276" w:firstLine="851"/>
        <w:jc w:val="both"/>
        <w:rPr>
          <w:rFonts w:ascii="Times New Roman" w:hAnsi="Times New Roman" w:cs="Times New Roman"/>
          <w:color w:val="auto"/>
          <w:sz w:val="18"/>
          <w:szCs w:val="18"/>
          <w:lang w:bidi="ar-SA"/>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4820"/>
        <w:gridCol w:w="850"/>
        <w:gridCol w:w="709"/>
        <w:gridCol w:w="3260"/>
      </w:tblGrid>
      <w:tr w:rsidR="00A50D54" w:rsidRPr="00540A44" w:rsidTr="000A53FE">
        <w:tc>
          <w:tcPr>
            <w:tcW w:w="4820" w:type="dxa"/>
            <w:tcBorders>
              <w:top w:val="single" w:sz="4" w:space="0" w:color="auto"/>
              <w:left w:val="single" w:sz="4" w:space="0" w:color="auto"/>
              <w:bottom w:val="single" w:sz="4" w:space="0" w:color="auto"/>
              <w:right w:val="single" w:sz="4" w:space="0" w:color="auto"/>
            </w:tcBorders>
          </w:tcPr>
          <w:p w:rsidR="00A50D54" w:rsidRPr="00540A44" w:rsidRDefault="00A50D54" w:rsidP="007B37A0">
            <w:pPr>
              <w:widowControl/>
              <w:autoSpaceDE w:val="0"/>
              <w:autoSpaceDN w:val="0"/>
              <w:adjustRightInd w:val="0"/>
              <w:ind w:right="-1276" w:firstLine="851"/>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Содержание операции</w:t>
            </w:r>
          </w:p>
        </w:tc>
        <w:tc>
          <w:tcPr>
            <w:tcW w:w="850" w:type="dxa"/>
            <w:tcBorders>
              <w:top w:val="single" w:sz="4" w:space="0" w:color="auto"/>
              <w:left w:val="single" w:sz="4" w:space="0" w:color="auto"/>
              <w:bottom w:val="single" w:sz="4" w:space="0" w:color="auto"/>
              <w:right w:val="single" w:sz="4" w:space="0" w:color="auto"/>
            </w:tcBorders>
          </w:tcPr>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Дебет</w:t>
            </w:r>
          </w:p>
        </w:tc>
        <w:tc>
          <w:tcPr>
            <w:tcW w:w="709" w:type="dxa"/>
            <w:tcBorders>
              <w:top w:val="single" w:sz="4" w:space="0" w:color="auto"/>
              <w:left w:val="single" w:sz="4" w:space="0" w:color="auto"/>
              <w:bottom w:val="single" w:sz="4" w:space="0" w:color="auto"/>
              <w:right w:val="single" w:sz="4" w:space="0" w:color="auto"/>
            </w:tcBorders>
          </w:tcPr>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Кредит</w:t>
            </w:r>
          </w:p>
        </w:tc>
        <w:tc>
          <w:tcPr>
            <w:tcW w:w="3260" w:type="dxa"/>
            <w:tcBorders>
              <w:top w:val="single" w:sz="4" w:space="0" w:color="auto"/>
              <w:left w:val="single" w:sz="4" w:space="0" w:color="auto"/>
              <w:bottom w:val="single" w:sz="4" w:space="0" w:color="auto"/>
              <w:right w:val="single" w:sz="4" w:space="0" w:color="auto"/>
            </w:tcBorders>
          </w:tcPr>
          <w:p w:rsidR="00A50D54" w:rsidRPr="00540A44" w:rsidRDefault="00A50D54" w:rsidP="007B37A0">
            <w:pPr>
              <w:widowControl/>
              <w:autoSpaceDE w:val="0"/>
              <w:autoSpaceDN w:val="0"/>
              <w:adjustRightInd w:val="0"/>
              <w:ind w:right="-1276" w:firstLine="851"/>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Первичный документ</w:t>
            </w:r>
          </w:p>
        </w:tc>
      </w:tr>
      <w:tr w:rsidR="00A50D54" w:rsidRPr="00540A44" w:rsidTr="000A53FE">
        <w:tc>
          <w:tcPr>
            <w:tcW w:w="4820" w:type="dxa"/>
            <w:tcBorders>
              <w:top w:val="single" w:sz="4" w:space="0" w:color="auto"/>
              <w:left w:val="single" w:sz="4" w:space="0" w:color="auto"/>
              <w:bottom w:val="single" w:sz="4" w:space="0" w:color="auto"/>
              <w:right w:val="single" w:sz="4" w:space="0" w:color="auto"/>
            </w:tcBorders>
          </w:tcPr>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Отражена оплата поставщику через подотчетное лицо</w:t>
            </w:r>
          </w:p>
        </w:tc>
        <w:tc>
          <w:tcPr>
            <w:tcW w:w="850" w:type="dxa"/>
            <w:tcBorders>
              <w:top w:val="single" w:sz="4" w:space="0" w:color="auto"/>
              <w:left w:val="single" w:sz="4" w:space="0" w:color="auto"/>
              <w:bottom w:val="single" w:sz="4" w:space="0" w:color="auto"/>
              <w:right w:val="single" w:sz="4" w:space="0" w:color="auto"/>
            </w:tcBorders>
          </w:tcPr>
          <w:p w:rsidR="00A50D54" w:rsidRPr="00540A44" w:rsidRDefault="00E54173" w:rsidP="000A53FE">
            <w:pPr>
              <w:widowControl/>
              <w:autoSpaceDE w:val="0"/>
              <w:autoSpaceDN w:val="0"/>
              <w:adjustRightInd w:val="0"/>
              <w:ind w:right="-1276"/>
              <w:jc w:val="both"/>
              <w:rPr>
                <w:rFonts w:ascii="Times New Roman" w:hAnsi="Times New Roman" w:cs="Times New Roman"/>
                <w:color w:val="auto"/>
                <w:sz w:val="18"/>
                <w:szCs w:val="18"/>
                <w:lang w:bidi="ar-SA"/>
              </w:rPr>
            </w:pPr>
            <w:hyperlink r:id="rId83" w:history="1">
              <w:r w:rsidR="00A50D54" w:rsidRPr="00540A44">
                <w:rPr>
                  <w:rFonts w:ascii="Times New Roman" w:hAnsi="Times New Roman" w:cs="Times New Roman"/>
                  <w:color w:val="auto"/>
                  <w:sz w:val="18"/>
                  <w:szCs w:val="18"/>
                  <w:lang w:bidi="ar-SA"/>
                </w:rPr>
                <w:t>60</w:t>
              </w:r>
            </w:hyperlink>
          </w:p>
        </w:tc>
        <w:tc>
          <w:tcPr>
            <w:tcW w:w="709" w:type="dxa"/>
            <w:tcBorders>
              <w:top w:val="single" w:sz="4" w:space="0" w:color="auto"/>
              <w:left w:val="single" w:sz="4" w:space="0" w:color="auto"/>
              <w:bottom w:val="single" w:sz="4" w:space="0" w:color="auto"/>
              <w:right w:val="single" w:sz="4" w:space="0" w:color="auto"/>
            </w:tcBorders>
          </w:tcPr>
          <w:p w:rsidR="00A50D54" w:rsidRPr="00540A44" w:rsidRDefault="00E54173" w:rsidP="000A53FE">
            <w:pPr>
              <w:widowControl/>
              <w:autoSpaceDE w:val="0"/>
              <w:autoSpaceDN w:val="0"/>
              <w:adjustRightInd w:val="0"/>
              <w:ind w:right="-1276"/>
              <w:jc w:val="both"/>
              <w:rPr>
                <w:rFonts w:ascii="Times New Roman" w:hAnsi="Times New Roman" w:cs="Times New Roman"/>
                <w:color w:val="auto"/>
                <w:sz w:val="18"/>
                <w:szCs w:val="18"/>
                <w:lang w:bidi="ar-SA"/>
              </w:rPr>
            </w:pPr>
            <w:hyperlink r:id="rId84" w:history="1">
              <w:r w:rsidR="00A50D54" w:rsidRPr="00540A44">
                <w:rPr>
                  <w:rFonts w:ascii="Times New Roman" w:hAnsi="Times New Roman" w:cs="Times New Roman"/>
                  <w:color w:val="auto"/>
                  <w:sz w:val="18"/>
                  <w:szCs w:val="18"/>
                  <w:lang w:bidi="ar-SA"/>
                </w:rPr>
                <w:t>71</w:t>
              </w:r>
            </w:hyperlink>
          </w:p>
        </w:tc>
        <w:tc>
          <w:tcPr>
            <w:tcW w:w="3260" w:type="dxa"/>
            <w:tcBorders>
              <w:top w:val="single" w:sz="4" w:space="0" w:color="auto"/>
              <w:left w:val="single" w:sz="4" w:space="0" w:color="auto"/>
              <w:bottom w:val="single" w:sz="4" w:space="0" w:color="auto"/>
              <w:right w:val="single" w:sz="4" w:space="0" w:color="auto"/>
            </w:tcBorders>
          </w:tcPr>
          <w:p w:rsidR="000A53FE"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 xml:space="preserve">Авансовый </w:t>
            </w:r>
            <w:hyperlink r:id="rId85" w:history="1">
              <w:r w:rsidRPr="00540A44">
                <w:rPr>
                  <w:rFonts w:ascii="Times New Roman" w:hAnsi="Times New Roman" w:cs="Times New Roman"/>
                  <w:color w:val="auto"/>
                  <w:sz w:val="18"/>
                  <w:szCs w:val="18"/>
                  <w:lang w:bidi="ar-SA"/>
                </w:rPr>
                <w:t>отчет</w:t>
              </w:r>
            </w:hyperlink>
            <w:r w:rsidRPr="00540A44">
              <w:rPr>
                <w:rFonts w:ascii="Times New Roman" w:hAnsi="Times New Roman" w:cs="Times New Roman"/>
                <w:color w:val="auto"/>
                <w:sz w:val="18"/>
                <w:szCs w:val="18"/>
                <w:lang w:bidi="ar-SA"/>
              </w:rPr>
              <w:t>,</w:t>
            </w:r>
            <w:r w:rsidR="00830C52" w:rsidRPr="00540A44">
              <w:rPr>
                <w:rFonts w:ascii="Times New Roman" w:hAnsi="Times New Roman" w:cs="Times New Roman"/>
                <w:color w:val="auto"/>
                <w:sz w:val="18"/>
                <w:szCs w:val="18"/>
                <w:lang w:bidi="ar-SA"/>
              </w:rPr>
              <w:t xml:space="preserve"> </w:t>
            </w:r>
            <w:r w:rsidRPr="00540A44">
              <w:rPr>
                <w:rFonts w:ascii="Times New Roman" w:hAnsi="Times New Roman" w:cs="Times New Roman"/>
                <w:color w:val="auto"/>
                <w:sz w:val="18"/>
                <w:szCs w:val="18"/>
                <w:lang w:bidi="ar-SA"/>
              </w:rPr>
              <w:t>чек ККТ</w:t>
            </w:r>
          </w:p>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 xml:space="preserve"> (товарный чек)</w:t>
            </w:r>
          </w:p>
        </w:tc>
      </w:tr>
      <w:tr w:rsidR="00A50D54" w:rsidRPr="00540A44" w:rsidTr="000A53FE">
        <w:tc>
          <w:tcPr>
            <w:tcW w:w="4820" w:type="dxa"/>
            <w:tcBorders>
              <w:top w:val="single" w:sz="4" w:space="0" w:color="auto"/>
              <w:left w:val="single" w:sz="4" w:space="0" w:color="auto"/>
              <w:bottom w:val="single" w:sz="4" w:space="0" w:color="auto"/>
              <w:right w:val="single" w:sz="4" w:space="0" w:color="auto"/>
            </w:tcBorders>
          </w:tcPr>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Оприходованы товары (иные ценности)</w:t>
            </w:r>
          </w:p>
        </w:tc>
        <w:tc>
          <w:tcPr>
            <w:tcW w:w="850" w:type="dxa"/>
            <w:tcBorders>
              <w:top w:val="single" w:sz="4" w:space="0" w:color="auto"/>
              <w:left w:val="single" w:sz="4" w:space="0" w:color="auto"/>
              <w:bottom w:val="single" w:sz="4" w:space="0" w:color="auto"/>
              <w:right w:val="single" w:sz="4" w:space="0" w:color="auto"/>
            </w:tcBorders>
          </w:tcPr>
          <w:p w:rsidR="00A50D54" w:rsidRPr="00540A44" w:rsidRDefault="00E54173" w:rsidP="00E0033B">
            <w:pPr>
              <w:widowControl/>
              <w:autoSpaceDE w:val="0"/>
              <w:autoSpaceDN w:val="0"/>
              <w:adjustRightInd w:val="0"/>
              <w:ind w:right="-1276"/>
              <w:jc w:val="both"/>
              <w:rPr>
                <w:rFonts w:ascii="Times New Roman" w:hAnsi="Times New Roman" w:cs="Times New Roman"/>
                <w:color w:val="auto"/>
                <w:sz w:val="18"/>
                <w:szCs w:val="18"/>
                <w:lang w:bidi="ar-SA"/>
              </w:rPr>
            </w:pPr>
            <w:hyperlink r:id="rId86" w:history="1">
              <w:r w:rsidR="00A50D54" w:rsidRPr="00540A44">
                <w:rPr>
                  <w:rFonts w:ascii="Times New Roman" w:hAnsi="Times New Roman" w:cs="Times New Roman"/>
                  <w:color w:val="auto"/>
                  <w:sz w:val="18"/>
                  <w:szCs w:val="18"/>
                  <w:lang w:bidi="ar-SA"/>
                </w:rPr>
                <w:t>41</w:t>
              </w:r>
            </w:hyperlink>
          </w:p>
        </w:tc>
        <w:tc>
          <w:tcPr>
            <w:tcW w:w="709" w:type="dxa"/>
            <w:tcBorders>
              <w:top w:val="single" w:sz="4" w:space="0" w:color="auto"/>
              <w:left w:val="single" w:sz="4" w:space="0" w:color="auto"/>
              <w:bottom w:val="single" w:sz="4" w:space="0" w:color="auto"/>
              <w:right w:val="single" w:sz="4" w:space="0" w:color="auto"/>
            </w:tcBorders>
          </w:tcPr>
          <w:p w:rsidR="00A50D54" w:rsidRPr="00540A44" w:rsidRDefault="00E54173" w:rsidP="000A53FE">
            <w:pPr>
              <w:widowControl/>
              <w:autoSpaceDE w:val="0"/>
              <w:autoSpaceDN w:val="0"/>
              <w:adjustRightInd w:val="0"/>
              <w:ind w:right="-1276"/>
              <w:jc w:val="both"/>
              <w:rPr>
                <w:rFonts w:ascii="Times New Roman" w:hAnsi="Times New Roman" w:cs="Times New Roman"/>
                <w:color w:val="auto"/>
                <w:sz w:val="18"/>
                <w:szCs w:val="18"/>
                <w:lang w:bidi="ar-SA"/>
              </w:rPr>
            </w:pPr>
            <w:hyperlink r:id="rId87" w:history="1">
              <w:r w:rsidR="00A50D54" w:rsidRPr="00540A44">
                <w:rPr>
                  <w:rFonts w:ascii="Times New Roman" w:hAnsi="Times New Roman" w:cs="Times New Roman"/>
                  <w:color w:val="auto"/>
                  <w:sz w:val="18"/>
                  <w:szCs w:val="18"/>
                  <w:lang w:bidi="ar-SA"/>
                </w:rPr>
                <w:t>60</w:t>
              </w:r>
            </w:hyperlink>
          </w:p>
        </w:tc>
        <w:tc>
          <w:tcPr>
            <w:tcW w:w="3260" w:type="dxa"/>
            <w:tcBorders>
              <w:top w:val="single" w:sz="4" w:space="0" w:color="auto"/>
              <w:left w:val="single" w:sz="4" w:space="0" w:color="auto"/>
              <w:bottom w:val="single" w:sz="4" w:space="0" w:color="auto"/>
              <w:right w:val="single" w:sz="4" w:space="0" w:color="auto"/>
            </w:tcBorders>
          </w:tcPr>
          <w:p w:rsidR="000A53FE"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Отгрузочные документы поставщика,</w:t>
            </w:r>
          </w:p>
          <w:p w:rsidR="00A50D54" w:rsidRPr="00540A44" w:rsidRDefault="00830C52"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 xml:space="preserve"> </w:t>
            </w:r>
            <w:hyperlink r:id="rId88" w:history="1">
              <w:r w:rsidR="00A50D54" w:rsidRPr="00540A44">
                <w:rPr>
                  <w:rFonts w:ascii="Times New Roman" w:hAnsi="Times New Roman" w:cs="Times New Roman"/>
                  <w:color w:val="auto"/>
                  <w:sz w:val="18"/>
                  <w:szCs w:val="18"/>
                  <w:lang w:bidi="ar-SA"/>
                </w:rPr>
                <w:t>Акт</w:t>
              </w:r>
            </w:hyperlink>
            <w:r w:rsidR="00A50D54" w:rsidRPr="00540A44">
              <w:rPr>
                <w:rFonts w:ascii="Times New Roman" w:hAnsi="Times New Roman" w:cs="Times New Roman"/>
                <w:color w:val="auto"/>
                <w:sz w:val="18"/>
                <w:szCs w:val="18"/>
                <w:lang w:bidi="ar-SA"/>
              </w:rPr>
              <w:t xml:space="preserve"> о приемке товаров</w:t>
            </w:r>
          </w:p>
        </w:tc>
      </w:tr>
    </w:tbl>
    <w:p w:rsidR="00A50D54" w:rsidRPr="00540A44" w:rsidRDefault="00A50D54" w:rsidP="007B37A0">
      <w:pPr>
        <w:widowControl/>
        <w:autoSpaceDE w:val="0"/>
        <w:autoSpaceDN w:val="0"/>
        <w:adjustRightInd w:val="0"/>
        <w:spacing w:before="240"/>
        <w:ind w:right="-1276" w:firstLine="851"/>
        <w:jc w:val="both"/>
        <w:rPr>
          <w:rFonts w:ascii="Times New Roman" w:hAnsi="Times New Roman" w:cs="Times New Roman"/>
          <w:color w:val="auto"/>
          <w:sz w:val="18"/>
          <w:szCs w:val="18"/>
          <w:lang w:bidi="ar-SA"/>
        </w:rPr>
      </w:pPr>
    </w:p>
    <w:p w:rsidR="00A50D54" w:rsidRPr="00540A44" w:rsidRDefault="00A50D54" w:rsidP="007B37A0">
      <w:pPr>
        <w:widowControl/>
        <w:autoSpaceDE w:val="0"/>
        <w:autoSpaceDN w:val="0"/>
        <w:adjustRightInd w:val="0"/>
        <w:ind w:right="-1276" w:firstLine="851"/>
        <w:jc w:val="both"/>
        <w:outlineLvl w:val="0"/>
        <w:rPr>
          <w:rFonts w:ascii="Times New Roman" w:hAnsi="Times New Roman" w:cs="Times New Roman"/>
          <w:color w:val="auto"/>
          <w:sz w:val="18"/>
          <w:szCs w:val="18"/>
          <w:lang w:bidi="ar-SA"/>
        </w:rPr>
      </w:pPr>
      <w:r w:rsidRPr="00540A44">
        <w:rPr>
          <w:rFonts w:ascii="Times New Roman" w:hAnsi="Times New Roman" w:cs="Times New Roman"/>
          <w:b/>
          <w:bCs/>
          <w:color w:val="auto"/>
          <w:sz w:val="18"/>
          <w:szCs w:val="18"/>
          <w:lang w:bidi="ar-SA"/>
        </w:rPr>
        <w:t>Проводки при возврате остатка подотчетных средств</w:t>
      </w:r>
    </w:p>
    <w:p w:rsidR="00A50D54" w:rsidRPr="00540A44" w:rsidRDefault="00A50D54" w:rsidP="007B37A0">
      <w:pPr>
        <w:widowControl/>
        <w:autoSpaceDE w:val="0"/>
        <w:autoSpaceDN w:val="0"/>
        <w:adjustRightInd w:val="0"/>
        <w:ind w:right="-1276" w:firstLine="851"/>
        <w:jc w:val="both"/>
        <w:rPr>
          <w:rFonts w:ascii="Times New Roman" w:hAnsi="Times New Roman" w:cs="Times New Roman"/>
          <w:color w:val="auto"/>
          <w:sz w:val="18"/>
          <w:szCs w:val="18"/>
          <w:lang w:bidi="ar-SA"/>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4820"/>
        <w:gridCol w:w="850"/>
        <w:gridCol w:w="709"/>
        <w:gridCol w:w="3260"/>
      </w:tblGrid>
      <w:tr w:rsidR="00A50D54" w:rsidRPr="00540A44" w:rsidTr="000A53FE">
        <w:tc>
          <w:tcPr>
            <w:tcW w:w="4820" w:type="dxa"/>
            <w:tcBorders>
              <w:top w:val="single" w:sz="4" w:space="0" w:color="auto"/>
              <w:left w:val="single" w:sz="4" w:space="0" w:color="auto"/>
              <w:bottom w:val="single" w:sz="4" w:space="0" w:color="auto"/>
              <w:right w:val="single" w:sz="4" w:space="0" w:color="auto"/>
            </w:tcBorders>
          </w:tcPr>
          <w:p w:rsidR="00A50D54" w:rsidRPr="00540A44" w:rsidRDefault="00A50D54" w:rsidP="007B37A0">
            <w:pPr>
              <w:widowControl/>
              <w:autoSpaceDE w:val="0"/>
              <w:autoSpaceDN w:val="0"/>
              <w:adjustRightInd w:val="0"/>
              <w:ind w:right="-1276" w:firstLine="851"/>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Содержание операции</w:t>
            </w:r>
          </w:p>
        </w:tc>
        <w:tc>
          <w:tcPr>
            <w:tcW w:w="850" w:type="dxa"/>
            <w:tcBorders>
              <w:top w:val="single" w:sz="4" w:space="0" w:color="auto"/>
              <w:left w:val="single" w:sz="4" w:space="0" w:color="auto"/>
              <w:bottom w:val="single" w:sz="4" w:space="0" w:color="auto"/>
              <w:right w:val="single" w:sz="4" w:space="0" w:color="auto"/>
            </w:tcBorders>
          </w:tcPr>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Дебет</w:t>
            </w:r>
          </w:p>
        </w:tc>
        <w:tc>
          <w:tcPr>
            <w:tcW w:w="709" w:type="dxa"/>
            <w:tcBorders>
              <w:top w:val="single" w:sz="4" w:space="0" w:color="auto"/>
              <w:left w:val="single" w:sz="4" w:space="0" w:color="auto"/>
              <w:bottom w:val="single" w:sz="4" w:space="0" w:color="auto"/>
              <w:right w:val="single" w:sz="4" w:space="0" w:color="auto"/>
            </w:tcBorders>
          </w:tcPr>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Кредит</w:t>
            </w:r>
          </w:p>
        </w:tc>
        <w:tc>
          <w:tcPr>
            <w:tcW w:w="3260" w:type="dxa"/>
            <w:tcBorders>
              <w:top w:val="single" w:sz="4" w:space="0" w:color="auto"/>
              <w:left w:val="single" w:sz="4" w:space="0" w:color="auto"/>
              <w:bottom w:val="single" w:sz="4" w:space="0" w:color="auto"/>
              <w:right w:val="single" w:sz="4" w:space="0" w:color="auto"/>
            </w:tcBorders>
          </w:tcPr>
          <w:p w:rsidR="00A50D54" w:rsidRPr="00540A44" w:rsidRDefault="00A50D54" w:rsidP="007B37A0">
            <w:pPr>
              <w:widowControl/>
              <w:autoSpaceDE w:val="0"/>
              <w:autoSpaceDN w:val="0"/>
              <w:adjustRightInd w:val="0"/>
              <w:ind w:right="-1276" w:firstLine="851"/>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Первичный документ</w:t>
            </w:r>
          </w:p>
        </w:tc>
      </w:tr>
      <w:tr w:rsidR="00A50D54" w:rsidRPr="00540A44" w:rsidTr="000A53FE">
        <w:tc>
          <w:tcPr>
            <w:tcW w:w="4820" w:type="dxa"/>
            <w:tcBorders>
              <w:top w:val="single" w:sz="4" w:space="0" w:color="auto"/>
              <w:left w:val="single" w:sz="4" w:space="0" w:color="auto"/>
              <w:bottom w:val="single" w:sz="4" w:space="0" w:color="auto"/>
              <w:right w:val="single" w:sz="4" w:space="0" w:color="auto"/>
            </w:tcBorders>
          </w:tcPr>
          <w:p w:rsidR="000A53FE"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Возвращен в кассу неизрасходованный остаток подотчетной</w:t>
            </w:r>
          </w:p>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 xml:space="preserve"> суммы</w:t>
            </w:r>
          </w:p>
        </w:tc>
        <w:tc>
          <w:tcPr>
            <w:tcW w:w="850" w:type="dxa"/>
            <w:tcBorders>
              <w:top w:val="single" w:sz="4" w:space="0" w:color="auto"/>
              <w:left w:val="single" w:sz="4" w:space="0" w:color="auto"/>
              <w:bottom w:val="single" w:sz="4" w:space="0" w:color="auto"/>
              <w:right w:val="single" w:sz="4" w:space="0" w:color="auto"/>
            </w:tcBorders>
          </w:tcPr>
          <w:p w:rsidR="00A50D54" w:rsidRPr="00AE0F8D" w:rsidRDefault="00AE0F8D" w:rsidP="000A53FE">
            <w:pPr>
              <w:widowControl/>
              <w:autoSpaceDE w:val="0"/>
              <w:autoSpaceDN w:val="0"/>
              <w:adjustRightInd w:val="0"/>
              <w:ind w:right="-1276"/>
              <w:jc w:val="both"/>
              <w:rPr>
                <w:rFonts w:ascii="Times New Roman" w:hAnsi="Times New Roman" w:cs="Times New Roman"/>
                <w:color w:val="auto"/>
                <w:sz w:val="18"/>
                <w:szCs w:val="18"/>
                <w:lang w:bidi="ar-SA"/>
              </w:rPr>
            </w:pPr>
            <w:r w:rsidRPr="00AE0F8D">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A50D54" w:rsidRPr="00540A44" w:rsidRDefault="00E54173" w:rsidP="000A53FE">
            <w:pPr>
              <w:widowControl/>
              <w:autoSpaceDE w:val="0"/>
              <w:autoSpaceDN w:val="0"/>
              <w:adjustRightInd w:val="0"/>
              <w:ind w:right="-1276"/>
              <w:jc w:val="both"/>
              <w:rPr>
                <w:rFonts w:ascii="Times New Roman" w:hAnsi="Times New Roman" w:cs="Times New Roman"/>
                <w:color w:val="auto"/>
                <w:sz w:val="18"/>
                <w:szCs w:val="18"/>
                <w:lang w:bidi="ar-SA"/>
              </w:rPr>
            </w:pPr>
            <w:hyperlink r:id="rId89" w:history="1">
              <w:r w:rsidR="00A50D54" w:rsidRPr="00540A44">
                <w:rPr>
                  <w:rFonts w:ascii="Times New Roman" w:hAnsi="Times New Roman" w:cs="Times New Roman"/>
                  <w:color w:val="auto"/>
                  <w:sz w:val="18"/>
                  <w:szCs w:val="18"/>
                  <w:lang w:bidi="ar-SA"/>
                </w:rPr>
                <w:t>71</w:t>
              </w:r>
            </w:hyperlink>
          </w:p>
        </w:tc>
        <w:tc>
          <w:tcPr>
            <w:tcW w:w="3260" w:type="dxa"/>
            <w:tcBorders>
              <w:top w:val="single" w:sz="4" w:space="0" w:color="auto"/>
              <w:left w:val="single" w:sz="4" w:space="0" w:color="auto"/>
              <w:bottom w:val="single" w:sz="4" w:space="0" w:color="auto"/>
              <w:right w:val="single" w:sz="4" w:space="0" w:color="auto"/>
            </w:tcBorders>
          </w:tcPr>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 xml:space="preserve">Приходный кассовый </w:t>
            </w:r>
            <w:hyperlink r:id="rId90" w:history="1">
              <w:r w:rsidRPr="00540A44">
                <w:rPr>
                  <w:rFonts w:ascii="Times New Roman" w:hAnsi="Times New Roman" w:cs="Times New Roman"/>
                  <w:color w:val="auto"/>
                  <w:sz w:val="18"/>
                  <w:szCs w:val="18"/>
                  <w:lang w:bidi="ar-SA"/>
                </w:rPr>
                <w:t>ордер</w:t>
              </w:r>
            </w:hyperlink>
          </w:p>
        </w:tc>
      </w:tr>
      <w:tr w:rsidR="00A50D54" w:rsidRPr="00540A44" w:rsidTr="000A53FE">
        <w:tc>
          <w:tcPr>
            <w:tcW w:w="4820" w:type="dxa"/>
            <w:tcBorders>
              <w:top w:val="single" w:sz="4" w:space="0" w:color="auto"/>
              <w:left w:val="single" w:sz="4" w:space="0" w:color="auto"/>
              <w:bottom w:val="single" w:sz="4" w:space="0" w:color="auto"/>
              <w:right w:val="single" w:sz="4" w:space="0" w:color="auto"/>
            </w:tcBorders>
          </w:tcPr>
          <w:p w:rsidR="000A53FE"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Неизрасходованный остаток подотчетной суммы</w:t>
            </w:r>
          </w:p>
          <w:p w:rsidR="000A53FE"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перечислен с</w:t>
            </w:r>
            <w:r w:rsidR="000A53FE">
              <w:rPr>
                <w:rFonts w:ascii="Times New Roman" w:hAnsi="Times New Roman" w:cs="Times New Roman"/>
                <w:color w:val="auto"/>
                <w:sz w:val="18"/>
                <w:szCs w:val="18"/>
                <w:lang w:bidi="ar-SA"/>
              </w:rPr>
              <w:t xml:space="preserve"> </w:t>
            </w:r>
            <w:r w:rsidRPr="00540A44">
              <w:rPr>
                <w:rFonts w:ascii="Times New Roman" w:hAnsi="Times New Roman" w:cs="Times New Roman"/>
                <w:color w:val="auto"/>
                <w:sz w:val="18"/>
                <w:szCs w:val="18"/>
                <w:lang w:bidi="ar-SA"/>
              </w:rPr>
              <w:t>банковской карты подотчетного лица на</w:t>
            </w:r>
          </w:p>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 xml:space="preserve"> расчетный счет организации</w:t>
            </w:r>
          </w:p>
        </w:tc>
        <w:tc>
          <w:tcPr>
            <w:tcW w:w="850" w:type="dxa"/>
            <w:tcBorders>
              <w:top w:val="single" w:sz="4" w:space="0" w:color="auto"/>
              <w:left w:val="single" w:sz="4" w:space="0" w:color="auto"/>
              <w:bottom w:val="single" w:sz="4" w:space="0" w:color="auto"/>
              <w:right w:val="single" w:sz="4" w:space="0" w:color="auto"/>
            </w:tcBorders>
          </w:tcPr>
          <w:p w:rsidR="00A50D54" w:rsidRPr="00540A44" w:rsidRDefault="00E54173" w:rsidP="000A53FE">
            <w:pPr>
              <w:widowControl/>
              <w:autoSpaceDE w:val="0"/>
              <w:autoSpaceDN w:val="0"/>
              <w:adjustRightInd w:val="0"/>
              <w:ind w:right="-1276"/>
              <w:jc w:val="both"/>
              <w:rPr>
                <w:rFonts w:ascii="Times New Roman" w:hAnsi="Times New Roman" w:cs="Times New Roman"/>
                <w:color w:val="auto"/>
                <w:sz w:val="18"/>
                <w:szCs w:val="18"/>
                <w:lang w:bidi="ar-SA"/>
              </w:rPr>
            </w:pPr>
            <w:hyperlink r:id="rId91" w:history="1">
              <w:r w:rsidR="00A50D54" w:rsidRPr="00540A44">
                <w:rPr>
                  <w:rFonts w:ascii="Times New Roman" w:hAnsi="Times New Roman" w:cs="Times New Roman"/>
                  <w:color w:val="auto"/>
                  <w:sz w:val="18"/>
                  <w:szCs w:val="18"/>
                  <w:lang w:bidi="ar-SA"/>
                </w:rPr>
                <w:t>51</w:t>
              </w:r>
            </w:hyperlink>
          </w:p>
        </w:tc>
        <w:tc>
          <w:tcPr>
            <w:tcW w:w="709" w:type="dxa"/>
            <w:tcBorders>
              <w:top w:val="single" w:sz="4" w:space="0" w:color="auto"/>
              <w:left w:val="single" w:sz="4" w:space="0" w:color="auto"/>
              <w:bottom w:val="single" w:sz="4" w:space="0" w:color="auto"/>
              <w:right w:val="single" w:sz="4" w:space="0" w:color="auto"/>
            </w:tcBorders>
          </w:tcPr>
          <w:p w:rsidR="00A50D54" w:rsidRPr="00540A44" w:rsidRDefault="00E54173" w:rsidP="000A53FE">
            <w:pPr>
              <w:widowControl/>
              <w:autoSpaceDE w:val="0"/>
              <w:autoSpaceDN w:val="0"/>
              <w:adjustRightInd w:val="0"/>
              <w:ind w:right="-1276"/>
              <w:jc w:val="both"/>
              <w:rPr>
                <w:rFonts w:ascii="Times New Roman" w:hAnsi="Times New Roman" w:cs="Times New Roman"/>
                <w:color w:val="auto"/>
                <w:sz w:val="18"/>
                <w:szCs w:val="18"/>
                <w:lang w:bidi="ar-SA"/>
              </w:rPr>
            </w:pPr>
            <w:hyperlink r:id="rId92" w:history="1">
              <w:r w:rsidR="00A50D54" w:rsidRPr="00540A44">
                <w:rPr>
                  <w:rFonts w:ascii="Times New Roman" w:hAnsi="Times New Roman" w:cs="Times New Roman"/>
                  <w:color w:val="auto"/>
                  <w:sz w:val="18"/>
                  <w:szCs w:val="18"/>
                  <w:lang w:bidi="ar-SA"/>
                </w:rPr>
                <w:t>71</w:t>
              </w:r>
            </w:hyperlink>
          </w:p>
        </w:tc>
        <w:tc>
          <w:tcPr>
            <w:tcW w:w="3260" w:type="dxa"/>
            <w:tcBorders>
              <w:top w:val="single" w:sz="4" w:space="0" w:color="auto"/>
              <w:left w:val="single" w:sz="4" w:space="0" w:color="auto"/>
              <w:bottom w:val="single" w:sz="4" w:space="0" w:color="auto"/>
              <w:right w:val="single" w:sz="4" w:space="0" w:color="auto"/>
            </w:tcBorders>
          </w:tcPr>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Выписка банка по расчетному счету</w:t>
            </w:r>
          </w:p>
        </w:tc>
      </w:tr>
    </w:tbl>
    <w:p w:rsidR="00A50D54" w:rsidRPr="00540A44" w:rsidRDefault="00A50D54" w:rsidP="007B37A0">
      <w:pPr>
        <w:widowControl/>
        <w:autoSpaceDE w:val="0"/>
        <w:autoSpaceDN w:val="0"/>
        <w:adjustRightInd w:val="0"/>
        <w:spacing w:before="240"/>
        <w:ind w:right="-1276" w:firstLine="851"/>
        <w:jc w:val="both"/>
        <w:rPr>
          <w:rFonts w:ascii="Times New Roman" w:hAnsi="Times New Roman" w:cs="Times New Roman"/>
          <w:color w:val="auto"/>
          <w:sz w:val="18"/>
          <w:szCs w:val="18"/>
          <w:lang w:bidi="ar-SA"/>
        </w:rPr>
      </w:pPr>
    </w:p>
    <w:p w:rsidR="00A50D54" w:rsidRPr="00540A44" w:rsidRDefault="00A50D54" w:rsidP="007B37A0">
      <w:pPr>
        <w:widowControl/>
        <w:autoSpaceDE w:val="0"/>
        <w:autoSpaceDN w:val="0"/>
        <w:adjustRightInd w:val="0"/>
        <w:ind w:right="-1276" w:firstLine="851"/>
        <w:jc w:val="both"/>
        <w:outlineLvl w:val="0"/>
        <w:rPr>
          <w:rFonts w:ascii="Times New Roman" w:hAnsi="Times New Roman" w:cs="Times New Roman"/>
          <w:color w:val="auto"/>
          <w:sz w:val="18"/>
          <w:szCs w:val="18"/>
          <w:lang w:bidi="ar-SA"/>
        </w:rPr>
      </w:pPr>
      <w:r w:rsidRPr="00540A44">
        <w:rPr>
          <w:rFonts w:ascii="Times New Roman" w:hAnsi="Times New Roman" w:cs="Times New Roman"/>
          <w:b/>
          <w:bCs/>
          <w:color w:val="auto"/>
          <w:sz w:val="18"/>
          <w:szCs w:val="18"/>
          <w:lang w:bidi="ar-SA"/>
        </w:rPr>
        <w:t>Проводки при возмещении перерасхода по авансовому отчету</w:t>
      </w:r>
    </w:p>
    <w:p w:rsidR="00A50D54" w:rsidRPr="00540A44" w:rsidRDefault="00A50D54" w:rsidP="007B37A0">
      <w:pPr>
        <w:widowControl/>
        <w:autoSpaceDE w:val="0"/>
        <w:autoSpaceDN w:val="0"/>
        <w:adjustRightInd w:val="0"/>
        <w:ind w:right="-1276" w:firstLine="851"/>
        <w:jc w:val="both"/>
        <w:rPr>
          <w:rFonts w:ascii="Times New Roman" w:hAnsi="Times New Roman" w:cs="Times New Roman"/>
          <w:color w:val="auto"/>
          <w:sz w:val="18"/>
          <w:szCs w:val="18"/>
          <w:lang w:bidi="ar-SA"/>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4820"/>
        <w:gridCol w:w="850"/>
        <w:gridCol w:w="709"/>
        <w:gridCol w:w="3260"/>
      </w:tblGrid>
      <w:tr w:rsidR="00A50D54" w:rsidRPr="00540A44" w:rsidTr="000A53FE">
        <w:tc>
          <w:tcPr>
            <w:tcW w:w="4820" w:type="dxa"/>
            <w:tcBorders>
              <w:top w:val="single" w:sz="4" w:space="0" w:color="auto"/>
              <w:left w:val="single" w:sz="4" w:space="0" w:color="auto"/>
              <w:bottom w:val="single" w:sz="4" w:space="0" w:color="auto"/>
              <w:right w:val="single" w:sz="4" w:space="0" w:color="auto"/>
            </w:tcBorders>
          </w:tcPr>
          <w:p w:rsidR="00A50D54" w:rsidRPr="00540A44" w:rsidRDefault="00A50D54" w:rsidP="007B37A0">
            <w:pPr>
              <w:widowControl/>
              <w:autoSpaceDE w:val="0"/>
              <w:autoSpaceDN w:val="0"/>
              <w:adjustRightInd w:val="0"/>
              <w:ind w:right="-1276" w:firstLine="851"/>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Содержание операции</w:t>
            </w:r>
          </w:p>
        </w:tc>
        <w:tc>
          <w:tcPr>
            <w:tcW w:w="850" w:type="dxa"/>
            <w:tcBorders>
              <w:top w:val="single" w:sz="4" w:space="0" w:color="auto"/>
              <w:left w:val="single" w:sz="4" w:space="0" w:color="auto"/>
              <w:bottom w:val="single" w:sz="4" w:space="0" w:color="auto"/>
              <w:right w:val="single" w:sz="4" w:space="0" w:color="auto"/>
            </w:tcBorders>
          </w:tcPr>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Дебет</w:t>
            </w:r>
          </w:p>
        </w:tc>
        <w:tc>
          <w:tcPr>
            <w:tcW w:w="709" w:type="dxa"/>
            <w:tcBorders>
              <w:top w:val="single" w:sz="4" w:space="0" w:color="auto"/>
              <w:left w:val="single" w:sz="4" w:space="0" w:color="auto"/>
              <w:bottom w:val="single" w:sz="4" w:space="0" w:color="auto"/>
              <w:right w:val="single" w:sz="4" w:space="0" w:color="auto"/>
            </w:tcBorders>
          </w:tcPr>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Кредит</w:t>
            </w:r>
          </w:p>
        </w:tc>
        <w:tc>
          <w:tcPr>
            <w:tcW w:w="3260" w:type="dxa"/>
            <w:tcBorders>
              <w:top w:val="single" w:sz="4" w:space="0" w:color="auto"/>
              <w:left w:val="single" w:sz="4" w:space="0" w:color="auto"/>
              <w:bottom w:val="single" w:sz="4" w:space="0" w:color="auto"/>
              <w:right w:val="single" w:sz="4" w:space="0" w:color="auto"/>
            </w:tcBorders>
          </w:tcPr>
          <w:p w:rsidR="00A50D54" w:rsidRPr="00540A44" w:rsidRDefault="00A50D54" w:rsidP="007B37A0">
            <w:pPr>
              <w:widowControl/>
              <w:autoSpaceDE w:val="0"/>
              <w:autoSpaceDN w:val="0"/>
              <w:adjustRightInd w:val="0"/>
              <w:ind w:right="-1276" w:firstLine="851"/>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Первичный документ</w:t>
            </w:r>
          </w:p>
        </w:tc>
      </w:tr>
      <w:tr w:rsidR="00A50D54" w:rsidRPr="00540A44" w:rsidTr="000A53FE">
        <w:tc>
          <w:tcPr>
            <w:tcW w:w="4820" w:type="dxa"/>
            <w:tcBorders>
              <w:top w:val="single" w:sz="4" w:space="0" w:color="auto"/>
              <w:left w:val="single" w:sz="4" w:space="0" w:color="auto"/>
              <w:bottom w:val="single" w:sz="4" w:space="0" w:color="auto"/>
              <w:right w:val="single" w:sz="4" w:space="0" w:color="auto"/>
            </w:tcBorders>
          </w:tcPr>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Выплачен перерасход по авансовому отчету из кассы</w:t>
            </w:r>
          </w:p>
        </w:tc>
        <w:tc>
          <w:tcPr>
            <w:tcW w:w="850" w:type="dxa"/>
            <w:tcBorders>
              <w:top w:val="single" w:sz="4" w:space="0" w:color="auto"/>
              <w:left w:val="single" w:sz="4" w:space="0" w:color="auto"/>
              <w:bottom w:val="single" w:sz="4" w:space="0" w:color="auto"/>
              <w:right w:val="single" w:sz="4" w:space="0" w:color="auto"/>
            </w:tcBorders>
          </w:tcPr>
          <w:p w:rsidR="00A50D54" w:rsidRPr="00540A44" w:rsidRDefault="00E54173" w:rsidP="000A53FE">
            <w:pPr>
              <w:widowControl/>
              <w:autoSpaceDE w:val="0"/>
              <w:autoSpaceDN w:val="0"/>
              <w:adjustRightInd w:val="0"/>
              <w:ind w:right="-1276"/>
              <w:jc w:val="both"/>
              <w:rPr>
                <w:rFonts w:ascii="Times New Roman" w:hAnsi="Times New Roman" w:cs="Times New Roman"/>
                <w:color w:val="auto"/>
                <w:sz w:val="18"/>
                <w:szCs w:val="18"/>
                <w:lang w:bidi="ar-SA"/>
              </w:rPr>
            </w:pPr>
            <w:hyperlink r:id="rId93" w:history="1">
              <w:r w:rsidR="00A50D54" w:rsidRPr="00540A44">
                <w:rPr>
                  <w:rFonts w:ascii="Times New Roman" w:hAnsi="Times New Roman" w:cs="Times New Roman"/>
                  <w:color w:val="auto"/>
                  <w:sz w:val="18"/>
                  <w:szCs w:val="18"/>
                  <w:lang w:bidi="ar-SA"/>
                </w:rPr>
                <w:t>71</w:t>
              </w:r>
            </w:hyperlink>
          </w:p>
        </w:tc>
        <w:tc>
          <w:tcPr>
            <w:tcW w:w="709" w:type="dxa"/>
            <w:tcBorders>
              <w:top w:val="single" w:sz="4" w:space="0" w:color="auto"/>
              <w:left w:val="single" w:sz="4" w:space="0" w:color="auto"/>
              <w:bottom w:val="single" w:sz="4" w:space="0" w:color="auto"/>
              <w:right w:val="single" w:sz="4" w:space="0" w:color="auto"/>
            </w:tcBorders>
          </w:tcPr>
          <w:p w:rsidR="00A50D54" w:rsidRPr="00AE0F8D" w:rsidRDefault="00AE0F8D" w:rsidP="000A53FE">
            <w:pPr>
              <w:widowControl/>
              <w:autoSpaceDE w:val="0"/>
              <w:autoSpaceDN w:val="0"/>
              <w:adjustRightInd w:val="0"/>
              <w:ind w:right="-1276"/>
              <w:jc w:val="both"/>
              <w:rPr>
                <w:rFonts w:ascii="Times New Roman" w:hAnsi="Times New Roman" w:cs="Times New Roman"/>
                <w:color w:val="auto"/>
                <w:sz w:val="18"/>
                <w:szCs w:val="18"/>
                <w:lang w:bidi="ar-SA"/>
              </w:rPr>
            </w:pPr>
            <w:r w:rsidRPr="00AE0F8D">
              <w:rPr>
                <w:rFonts w:ascii="Times New Roman" w:hAnsi="Times New Roman" w:cs="Times New Roman"/>
                <w:sz w:val="18"/>
                <w:szCs w:val="18"/>
              </w:rPr>
              <w:t>50</w:t>
            </w:r>
          </w:p>
        </w:tc>
        <w:tc>
          <w:tcPr>
            <w:tcW w:w="3260" w:type="dxa"/>
            <w:tcBorders>
              <w:top w:val="single" w:sz="4" w:space="0" w:color="auto"/>
              <w:left w:val="single" w:sz="4" w:space="0" w:color="auto"/>
              <w:bottom w:val="single" w:sz="4" w:space="0" w:color="auto"/>
              <w:right w:val="single" w:sz="4" w:space="0" w:color="auto"/>
            </w:tcBorders>
          </w:tcPr>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 xml:space="preserve">Расходный кассовый </w:t>
            </w:r>
            <w:hyperlink r:id="rId94" w:history="1">
              <w:r w:rsidRPr="00540A44">
                <w:rPr>
                  <w:rFonts w:ascii="Times New Roman" w:hAnsi="Times New Roman" w:cs="Times New Roman"/>
                  <w:color w:val="auto"/>
                  <w:sz w:val="18"/>
                  <w:szCs w:val="18"/>
                  <w:lang w:bidi="ar-SA"/>
                </w:rPr>
                <w:t>ордер</w:t>
              </w:r>
            </w:hyperlink>
          </w:p>
        </w:tc>
      </w:tr>
      <w:tr w:rsidR="00A50D54" w:rsidRPr="00540A44" w:rsidTr="000A53FE">
        <w:tc>
          <w:tcPr>
            <w:tcW w:w="4820" w:type="dxa"/>
            <w:tcBorders>
              <w:top w:val="single" w:sz="4" w:space="0" w:color="auto"/>
              <w:left w:val="single" w:sz="4" w:space="0" w:color="auto"/>
              <w:bottom w:val="single" w:sz="4" w:space="0" w:color="auto"/>
              <w:right w:val="single" w:sz="4" w:space="0" w:color="auto"/>
            </w:tcBorders>
          </w:tcPr>
          <w:p w:rsidR="000A53FE"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 xml:space="preserve">Перерасход по авансовому отчету перечислен на </w:t>
            </w:r>
          </w:p>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банковскую карту подотчетного лица</w:t>
            </w:r>
          </w:p>
        </w:tc>
        <w:tc>
          <w:tcPr>
            <w:tcW w:w="850" w:type="dxa"/>
            <w:tcBorders>
              <w:top w:val="single" w:sz="4" w:space="0" w:color="auto"/>
              <w:left w:val="single" w:sz="4" w:space="0" w:color="auto"/>
              <w:bottom w:val="single" w:sz="4" w:space="0" w:color="auto"/>
              <w:right w:val="single" w:sz="4" w:space="0" w:color="auto"/>
            </w:tcBorders>
          </w:tcPr>
          <w:p w:rsidR="00A50D54" w:rsidRPr="00540A44" w:rsidRDefault="00E54173" w:rsidP="000A53FE">
            <w:pPr>
              <w:widowControl/>
              <w:autoSpaceDE w:val="0"/>
              <w:autoSpaceDN w:val="0"/>
              <w:adjustRightInd w:val="0"/>
              <w:ind w:right="-1276"/>
              <w:jc w:val="both"/>
              <w:rPr>
                <w:rFonts w:ascii="Times New Roman" w:hAnsi="Times New Roman" w:cs="Times New Roman"/>
                <w:color w:val="auto"/>
                <w:sz w:val="18"/>
                <w:szCs w:val="18"/>
                <w:lang w:bidi="ar-SA"/>
              </w:rPr>
            </w:pPr>
            <w:hyperlink r:id="rId95" w:history="1">
              <w:r w:rsidR="00A50D54" w:rsidRPr="00540A44">
                <w:rPr>
                  <w:rFonts w:ascii="Times New Roman" w:hAnsi="Times New Roman" w:cs="Times New Roman"/>
                  <w:color w:val="auto"/>
                  <w:sz w:val="18"/>
                  <w:szCs w:val="18"/>
                  <w:lang w:bidi="ar-SA"/>
                </w:rPr>
                <w:t>71</w:t>
              </w:r>
            </w:hyperlink>
          </w:p>
        </w:tc>
        <w:tc>
          <w:tcPr>
            <w:tcW w:w="709" w:type="dxa"/>
            <w:tcBorders>
              <w:top w:val="single" w:sz="4" w:space="0" w:color="auto"/>
              <w:left w:val="single" w:sz="4" w:space="0" w:color="auto"/>
              <w:bottom w:val="single" w:sz="4" w:space="0" w:color="auto"/>
              <w:right w:val="single" w:sz="4" w:space="0" w:color="auto"/>
            </w:tcBorders>
          </w:tcPr>
          <w:p w:rsidR="00A50D54" w:rsidRPr="00540A44" w:rsidRDefault="00E54173" w:rsidP="000A53FE">
            <w:pPr>
              <w:widowControl/>
              <w:autoSpaceDE w:val="0"/>
              <w:autoSpaceDN w:val="0"/>
              <w:adjustRightInd w:val="0"/>
              <w:ind w:right="-1276"/>
              <w:jc w:val="both"/>
              <w:rPr>
                <w:rFonts w:ascii="Times New Roman" w:hAnsi="Times New Roman" w:cs="Times New Roman"/>
                <w:color w:val="auto"/>
                <w:sz w:val="18"/>
                <w:szCs w:val="18"/>
                <w:lang w:bidi="ar-SA"/>
              </w:rPr>
            </w:pPr>
            <w:hyperlink r:id="rId96" w:history="1">
              <w:r w:rsidR="00A50D54" w:rsidRPr="00540A44">
                <w:rPr>
                  <w:rFonts w:ascii="Times New Roman" w:hAnsi="Times New Roman" w:cs="Times New Roman"/>
                  <w:color w:val="auto"/>
                  <w:sz w:val="18"/>
                  <w:szCs w:val="18"/>
                  <w:lang w:bidi="ar-SA"/>
                </w:rPr>
                <w:t>51</w:t>
              </w:r>
            </w:hyperlink>
          </w:p>
        </w:tc>
        <w:tc>
          <w:tcPr>
            <w:tcW w:w="3260" w:type="dxa"/>
            <w:tcBorders>
              <w:top w:val="single" w:sz="4" w:space="0" w:color="auto"/>
              <w:left w:val="single" w:sz="4" w:space="0" w:color="auto"/>
              <w:bottom w:val="single" w:sz="4" w:space="0" w:color="auto"/>
              <w:right w:val="single" w:sz="4" w:space="0" w:color="auto"/>
            </w:tcBorders>
          </w:tcPr>
          <w:p w:rsidR="00A50D54" w:rsidRPr="00540A44" w:rsidRDefault="00A50D54" w:rsidP="000A53FE">
            <w:pPr>
              <w:widowControl/>
              <w:autoSpaceDE w:val="0"/>
              <w:autoSpaceDN w:val="0"/>
              <w:adjustRightInd w:val="0"/>
              <w:ind w:right="-1276"/>
              <w:jc w:val="both"/>
              <w:rPr>
                <w:rFonts w:ascii="Times New Roman" w:hAnsi="Times New Roman" w:cs="Times New Roman"/>
                <w:color w:val="auto"/>
                <w:sz w:val="18"/>
                <w:szCs w:val="18"/>
                <w:lang w:bidi="ar-SA"/>
              </w:rPr>
            </w:pPr>
            <w:r w:rsidRPr="00540A44">
              <w:rPr>
                <w:rFonts w:ascii="Times New Roman" w:hAnsi="Times New Roman" w:cs="Times New Roman"/>
                <w:color w:val="auto"/>
                <w:sz w:val="18"/>
                <w:szCs w:val="18"/>
                <w:lang w:bidi="ar-SA"/>
              </w:rPr>
              <w:t>Выписка банка по расчетному счету</w:t>
            </w:r>
          </w:p>
        </w:tc>
      </w:tr>
    </w:tbl>
    <w:p w:rsidR="00A50D54" w:rsidRPr="007B37A0" w:rsidRDefault="00A50D54" w:rsidP="00AE0F8D">
      <w:pPr>
        <w:pStyle w:val="ConsPlusNormal"/>
        <w:spacing w:before="260"/>
        <w:ind w:right="-1276"/>
        <w:jc w:val="both"/>
        <w:rPr>
          <w:rFonts w:ascii="Times New Roman" w:hAnsi="Times New Roman" w:cs="Times New Roman"/>
          <w:szCs w:val="22"/>
        </w:rPr>
      </w:pPr>
    </w:p>
    <w:p w:rsidR="009875FB" w:rsidRPr="007B37A0" w:rsidRDefault="009875FB"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Срок, на который выдаются деньги под отчет:</w:t>
      </w:r>
    </w:p>
    <w:p w:rsidR="009875FB" w:rsidRPr="007B37A0" w:rsidRDefault="009875FB"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 лицам, направляемым в командировку, - не более, чем на срок командировки;</w:t>
      </w:r>
    </w:p>
    <w:p w:rsidR="009875FB" w:rsidRPr="007B37A0" w:rsidRDefault="009875FB" w:rsidP="000470F3">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 лицам, осуществляющим хозяйственные и иные расходы в интересах организации, - на срок, установленный руководителем. В зависимости от целей выдачи можно установить различные сроки, закрепив и</w:t>
      </w:r>
      <w:r w:rsidR="000470F3">
        <w:rPr>
          <w:rFonts w:ascii="Times New Roman" w:hAnsi="Times New Roman" w:cs="Times New Roman"/>
          <w:szCs w:val="22"/>
        </w:rPr>
        <w:t>х в локальном нормативном акте.</w:t>
      </w:r>
    </w:p>
    <w:p w:rsidR="009875FB" w:rsidRPr="007B37A0" w:rsidRDefault="009875FB"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 xml:space="preserve">Авансовые отчеты представляются подотчетными лицами в бухгалтерию организации по </w:t>
      </w:r>
      <w:hyperlink r:id="rId97" w:history="1">
        <w:r w:rsidR="000316CA" w:rsidRPr="007B37A0">
          <w:rPr>
            <w:rFonts w:ascii="Times New Roman" w:hAnsi="Times New Roman" w:cs="Times New Roman"/>
            <w:szCs w:val="22"/>
          </w:rPr>
          <w:t>форме №</w:t>
        </w:r>
        <w:r w:rsidRPr="007B37A0">
          <w:rPr>
            <w:rFonts w:ascii="Times New Roman" w:hAnsi="Times New Roman" w:cs="Times New Roman"/>
            <w:szCs w:val="22"/>
          </w:rPr>
          <w:t xml:space="preserve"> АО-1</w:t>
        </w:r>
      </w:hyperlink>
      <w:r w:rsidRPr="007B37A0">
        <w:rPr>
          <w:rFonts w:ascii="Times New Roman" w:hAnsi="Times New Roman" w:cs="Times New Roman"/>
          <w:szCs w:val="22"/>
        </w:rPr>
        <w:t>, утвержденной Постановлением Го</w:t>
      </w:r>
      <w:r w:rsidR="000316CA" w:rsidRPr="007B37A0">
        <w:rPr>
          <w:rFonts w:ascii="Times New Roman" w:hAnsi="Times New Roman" w:cs="Times New Roman"/>
          <w:szCs w:val="22"/>
        </w:rPr>
        <w:t>скомстата России от 01.08.2001 №</w:t>
      </w:r>
      <w:r w:rsidRPr="007B37A0">
        <w:rPr>
          <w:rFonts w:ascii="Times New Roman" w:hAnsi="Times New Roman" w:cs="Times New Roman"/>
          <w:szCs w:val="22"/>
        </w:rPr>
        <w:t xml:space="preserve"> 55, с приложением документов, подтверждающих произведенные расходы.</w:t>
      </w:r>
    </w:p>
    <w:p w:rsidR="009875FB" w:rsidRPr="007B37A0" w:rsidRDefault="009875FB"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 xml:space="preserve"> </w:t>
      </w:r>
      <w:bookmarkStart w:id="8" w:name="P40"/>
      <w:bookmarkEnd w:id="8"/>
      <w:r w:rsidRPr="007B37A0">
        <w:rPr>
          <w:rFonts w:ascii="Times New Roman" w:hAnsi="Times New Roman" w:cs="Times New Roman"/>
          <w:szCs w:val="22"/>
        </w:rPr>
        <w:t>Авансовые отчеты представляются в следующие сроки:</w:t>
      </w:r>
    </w:p>
    <w:p w:rsidR="009875FB" w:rsidRPr="007B37A0" w:rsidRDefault="009875FB"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 по денежным средствам в наличной и безналичной форме, выданным при направлении в командировку, - не позднее трех рабочих дней со дня выхода на работу;</w:t>
      </w:r>
    </w:p>
    <w:p w:rsidR="009875FB" w:rsidRPr="007B37A0" w:rsidRDefault="009875FB"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 по денежным средствам в наличной и безналичной форме, выданным на хозяйственные и иные расходы в интересах организаци</w:t>
      </w:r>
      <w:r w:rsidR="00E0033B">
        <w:rPr>
          <w:rFonts w:ascii="Times New Roman" w:hAnsi="Times New Roman" w:cs="Times New Roman"/>
          <w:szCs w:val="22"/>
        </w:rPr>
        <w:t xml:space="preserve">и, - </w:t>
      </w:r>
      <w:r w:rsidRPr="007B37A0">
        <w:rPr>
          <w:rFonts w:ascii="Times New Roman" w:hAnsi="Times New Roman" w:cs="Times New Roman"/>
          <w:szCs w:val="22"/>
        </w:rPr>
        <w:t xml:space="preserve"> после дня истечения срока, на который выданы деньги под отчет.</w:t>
      </w:r>
    </w:p>
    <w:p w:rsidR="00D24FE2" w:rsidRDefault="009875FB" w:rsidP="000470F3">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Если подотчетное лицо по уважительным причинам (отпуск, болезнь и т.п.) не может представить в установленный срок авансовый отчет, то срок представления авансового отчета продлевается до дня, когда работник приступил к работе.</w:t>
      </w:r>
    </w:p>
    <w:p w:rsidR="000470F3" w:rsidRPr="007B37A0" w:rsidRDefault="000470F3" w:rsidP="000470F3">
      <w:pPr>
        <w:pStyle w:val="ConsPlusNormal"/>
        <w:ind w:right="-1276" w:firstLine="851"/>
        <w:jc w:val="both"/>
        <w:rPr>
          <w:rFonts w:ascii="Times New Roman" w:hAnsi="Times New Roman" w:cs="Times New Roman"/>
          <w:szCs w:val="22"/>
        </w:rPr>
      </w:pPr>
    </w:p>
    <w:p w:rsidR="00DA6083" w:rsidRPr="007B37A0" w:rsidRDefault="00DA6083" w:rsidP="007B37A0">
      <w:pPr>
        <w:pStyle w:val="ConsPlusNormal"/>
        <w:ind w:right="-1276" w:firstLine="851"/>
        <w:jc w:val="both"/>
        <w:rPr>
          <w:rFonts w:ascii="Times New Roman" w:hAnsi="Times New Roman" w:cs="Times New Roman"/>
          <w:szCs w:val="22"/>
        </w:rPr>
      </w:pPr>
      <w:r w:rsidRPr="007B37A0">
        <w:rPr>
          <w:rFonts w:ascii="Times New Roman" w:hAnsi="Times New Roman" w:cs="Times New Roman"/>
          <w:szCs w:val="22"/>
        </w:rPr>
        <w:t>Выданные под отчет денежные средства, по которым работник не отчитался в установленные сроки, признаются задолженностью работника перед организацией и подлежат удержанию из его заработной платы (</w:t>
      </w:r>
      <w:hyperlink r:id="rId98" w:history="1">
        <w:r w:rsidRPr="007B37A0">
          <w:rPr>
            <w:rFonts w:ascii="Times New Roman" w:hAnsi="Times New Roman" w:cs="Times New Roman"/>
            <w:szCs w:val="22"/>
          </w:rPr>
          <w:t>ст. 137</w:t>
        </w:r>
      </w:hyperlink>
      <w:r w:rsidRPr="007B37A0">
        <w:rPr>
          <w:rFonts w:ascii="Times New Roman" w:hAnsi="Times New Roman" w:cs="Times New Roman"/>
          <w:szCs w:val="22"/>
        </w:rPr>
        <w:t xml:space="preserve"> ТК РФ). Принять такое решение работодатель вправе не позднее одного месяца со дня окончания срока, установленного для возвращения аванса.</w:t>
      </w:r>
    </w:p>
    <w:p w:rsidR="003432DE" w:rsidRPr="007B37A0" w:rsidRDefault="006B0024" w:rsidP="007B37A0">
      <w:pPr>
        <w:pStyle w:val="ConsPlusNormal"/>
        <w:ind w:right="-1276" w:firstLine="851"/>
        <w:jc w:val="both"/>
        <w:rPr>
          <w:rFonts w:ascii="Times New Roman" w:hAnsi="Times New Roman" w:cs="Times New Roman"/>
          <w:b/>
          <w:szCs w:val="22"/>
        </w:rPr>
      </w:pPr>
      <w:r w:rsidRPr="007B37A0">
        <w:rPr>
          <w:rFonts w:ascii="Times New Roman" w:hAnsi="Times New Roman" w:cs="Times New Roman"/>
          <w:szCs w:val="22"/>
        </w:rPr>
        <w:lastRenderedPageBreak/>
        <w:t>Организация</w:t>
      </w:r>
      <w:r w:rsidR="00860051" w:rsidRPr="007B37A0">
        <w:rPr>
          <w:rFonts w:ascii="Times New Roman" w:hAnsi="Times New Roman" w:cs="Times New Roman"/>
          <w:szCs w:val="22"/>
        </w:rPr>
        <w:t xml:space="preserve"> может самост</w:t>
      </w:r>
      <w:r w:rsidRPr="007B37A0">
        <w:rPr>
          <w:rFonts w:ascii="Times New Roman" w:hAnsi="Times New Roman" w:cs="Times New Roman"/>
          <w:szCs w:val="22"/>
        </w:rPr>
        <w:t>оятельно разработать Положение «</w:t>
      </w:r>
      <w:r w:rsidR="00860051" w:rsidRPr="007B37A0">
        <w:rPr>
          <w:rFonts w:ascii="Times New Roman" w:hAnsi="Times New Roman" w:cs="Times New Roman"/>
          <w:szCs w:val="22"/>
        </w:rPr>
        <w:t>О порядке выдачи денежных средств под отчет, представлении, проверки и утверждения авансовы</w:t>
      </w:r>
      <w:r w:rsidRPr="007B37A0">
        <w:rPr>
          <w:rFonts w:ascii="Times New Roman" w:hAnsi="Times New Roman" w:cs="Times New Roman"/>
          <w:szCs w:val="22"/>
        </w:rPr>
        <w:t xml:space="preserve">х отчетов» </w:t>
      </w:r>
      <w:r w:rsidR="00860051" w:rsidRPr="007B37A0">
        <w:rPr>
          <w:rFonts w:ascii="Times New Roman" w:hAnsi="Times New Roman" w:cs="Times New Roman"/>
          <w:szCs w:val="22"/>
        </w:rPr>
        <w:t>в виде локального нормативного акта. Этот документ позволит обеспечить правильность учета расчетов с подотчетными лицами, а также контроль расходования денежных средств.</w:t>
      </w:r>
      <w:r w:rsidRPr="007B37A0">
        <w:rPr>
          <w:rFonts w:ascii="Times New Roman" w:hAnsi="Times New Roman" w:cs="Times New Roman"/>
          <w:szCs w:val="22"/>
        </w:rPr>
        <w:t xml:space="preserve"> Образец Положения приведен в </w:t>
      </w:r>
      <w:r w:rsidR="00E0033B">
        <w:rPr>
          <w:rFonts w:ascii="Times New Roman" w:hAnsi="Times New Roman" w:cs="Times New Roman"/>
          <w:b/>
          <w:szCs w:val="22"/>
        </w:rPr>
        <w:t>Приложении № 3</w:t>
      </w:r>
      <w:r w:rsidR="00830C52" w:rsidRPr="007B37A0">
        <w:rPr>
          <w:rFonts w:ascii="Times New Roman" w:hAnsi="Times New Roman" w:cs="Times New Roman"/>
          <w:b/>
          <w:szCs w:val="22"/>
        </w:rPr>
        <w:t>.</w:t>
      </w:r>
    </w:p>
    <w:p w:rsidR="00095458" w:rsidRPr="007B37A0" w:rsidRDefault="00095458" w:rsidP="007B37A0">
      <w:pPr>
        <w:pStyle w:val="11"/>
        <w:shd w:val="clear" w:color="auto" w:fill="auto"/>
        <w:ind w:right="-1276" w:firstLine="851"/>
        <w:rPr>
          <w:b/>
          <w:sz w:val="22"/>
          <w:szCs w:val="22"/>
        </w:rPr>
      </w:pPr>
      <w:bookmarkStart w:id="9" w:name="P25"/>
      <w:bookmarkEnd w:id="9"/>
    </w:p>
    <w:p w:rsidR="007356EE" w:rsidRPr="007B37A0" w:rsidRDefault="007356EE" w:rsidP="007B37A0">
      <w:pPr>
        <w:pStyle w:val="11"/>
        <w:shd w:val="clear" w:color="auto" w:fill="auto"/>
        <w:spacing w:after="0"/>
        <w:ind w:right="-1276" w:firstLine="851"/>
        <w:rPr>
          <w:sz w:val="22"/>
          <w:szCs w:val="22"/>
        </w:rPr>
      </w:pPr>
    </w:p>
    <w:p w:rsidR="00C24659" w:rsidRPr="007B37A0" w:rsidRDefault="00DC4B16" w:rsidP="004D7B43">
      <w:pPr>
        <w:pStyle w:val="34"/>
        <w:keepNext/>
        <w:keepLines/>
        <w:numPr>
          <w:ilvl w:val="0"/>
          <w:numId w:val="3"/>
        </w:numPr>
        <w:shd w:val="clear" w:color="auto" w:fill="auto"/>
        <w:spacing w:after="60" w:line="240" w:lineRule="auto"/>
        <w:ind w:left="0" w:right="-1276" w:firstLine="1701"/>
        <w:jc w:val="both"/>
        <w:rPr>
          <w:sz w:val="22"/>
          <w:szCs w:val="22"/>
        </w:rPr>
      </w:pPr>
      <w:bookmarkStart w:id="10" w:name="bookmark32"/>
      <w:r w:rsidRPr="007B37A0">
        <w:rPr>
          <w:sz w:val="22"/>
          <w:szCs w:val="22"/>
        </w:rPr>
        <w:t>Командировочные расходы</w:t>
      </w:r>
      <w:bookmarkEnd w:id="10"/>
      <w:r w:rsidR="0050200D" w:rsidRPr="007B37A0">
        <w:rPr>
          <w:sz w:val="22"/>
          <w:szCs w:val="22"/>
        </w:rPr>
        <w:t>.</w:t>
      </w:r>
    </w:p>
    <w:p w:rsidR="00076735" w:rsidRPr="007B37A0" w:rsidRDefault="00E54173"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hyperlink r:id="rId99" w:history="1">
        <w:r w:rsidR="00076735" w:rsidRPr="007B37A0">
          <w:rPr>
            <w:rFonts w:ascii="Times New Roman" w:hAnsi="Times New Roman" w:cs="Times New Roman"/>
            <w:bCs/>
            <w:color w:val="auto"/>
            <w:sz w:val="22"/>
            <w:szCs w:val="22"/>
            <w:lang w:bidi="ar-SA"/>
          </w:rPr>
          <w:t>Статьей 166</w:t>
        </w:r>
      </w:hyperlink>
      <w:r w:rsidR="00076735" w:rsidRPr="007B37A0">
        <w:rPr>
          <w:rFonts w:ascii="Times New Roman" w:hAnsi="Times New Roman" w:cs="Times New Roman"/>
          <w:bCs/>
          <w:color w:val="auto"/>
          <w:sz w:val="22"/>
          <w:szCs w:val="22"/>
          <w:lang w:bidi="ar-SA"/>
        </w:rPr>
        <w:t xml:space="preserve"> Трудового кодекса Российской Федерации (далее - ТК РФ) определено, что под служебной командировкой следует понимать поездку работника по распоряжению работодателя на определенный срок для выполнения служебного поручения вне места постоянной работы.</w:t>
      </w:r>
    </w:p>
    <w:p w:rsidR="00A921FE" w:rsidRPr="007B37A0" w:rsidRDefault="00A921FE"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r w:rsidRPr="007B37A0">
        <w:rPr>
          <w:rFonts w:ascii="Times New Roman" w:hAnsi="Times New Roman" w:cs="Times New Roman"/>
          <w:bCs/>
          <w:color w:val="auto"/>
          <w:sz w:val="22"/>
          <w:szCs w:val="22"/>
          <w:lang w:bidi="ar-SA"/>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BE57DF" w:rsidRPr="007B37A0" w:rsidRDefault="00BE57DF"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Состав возмещаемых расходов, связанных с командировками, определен </w:t>
      </w:r>
      <w:hyperlink r:id="rId100" w:history="1">
        <w:r w:rsidRPr="007B37A0">
          <w:rPr>
            <w:rFonts w:ascii="Times New Roman" w:hAnsi="Times New Roman" w:cs="Times New Roman"/>
            <w:color w:val="auto"/>
            <w:sz w:val="22"/>
            <w:szCs w:val="22"/>
            <w:lang w:bidi="ar-SA"/>
          </w:rPr>
          <w:t>статьей 168</w:t>
        </w:r>
      </w:hyperlink>
      <w:r w:rsidRPr="007B37A0">
        <w:rPr>
          <w:rFonts w:ascii="Times New Roman" w:hAnsi="Times New Roman" w:cs="Times New Roman"/>
          <w:color w:val="auto"/>
          <w:sz w:val="22"/>
          <w:szCs w:val="22"/>
          <w:lang w:bidi="ar-SA"/>
        </w:rPr>
        <w:t xml:space="preserve"> ТК РФ, к таковым относятся:</w:t>
      </w:r>
    </w:p>
    <w:p w:rsidR="00BE57DF" w:rsidRPr="007B37A0" w:rsidRDefault="00BE57DF"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расходы по проезду;</w:t>
      </w:r>
    </w:p>
    <w:p w:rsidR="00BE57DF" w:rsidRPr="007B37A0" w:rsidRDefault="00BE57DF"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расходы по найму жилого помещения;</w:t>
      </w:r>
    </w:p>
    <w:p w:rsidR="00BE57DF" w:rsidRPr="007B37A0" w:rsidRDefault="00BE57DF"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дополнительные расходы, связанные с проживанием вне места постоянного жительства (суточные);</w:t>
      </w:r>
    </w:p>
    <w:p w:rsidR="00BE57DF" w:rsidRPr="007B37A0" w:rsidRDefault="00BE57DF"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иные расходы, произведенные работником с разрешения или ведома работодателя.</w:t>
      </w:r>
    </w:p>
    <w:p w:rsidR="00B02FF8" w:rsidRPr="007B37A0" w:rsidRDefault="00B02FF8"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p>
    <w:p w:rsidR="00B02FF8" w:rsidRPr="007B37A0" w:rsidRDefault="00B02FF8"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При заграничной командировке в числе иных расходов работодатель обязан возместить работнику:</w:t>
      </w:r>
    </w:p>
    <w:p w:rsidR="00B02FF8" w:rsidRPr="007B37A0" w:rsidRDefault="00B02FF8"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расходы на оформление заграничного паспорта, визы и других выездных документов;</w:t>
      </w:r>
    </w:p>
    <w:p w:rsidR="00B02FF8" w:rsidRPr="007B37A0" w:rsidRDefault="00B02FF8"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обязательные консульские и аэродромные сборы;</w:t>
      </w:r>
    </w:p>
    <w:p w:rsidR="00B02FF8" w:rsidRPr="007B37A0" w:rsidRDefault="00B02FF8"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сборы за право въезда или транзита автомобильного транспорта;</w:t>
      </w:r>
    </w:p>
    <w:p w:rsidR="00B02FF8" w:rsidRPr="007B37A0" w:rsidRDefault="00B02FF8"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расходы на оформление обязательной медицинской страховки;</w:t>
      </w:r>
    </w:p>
    <w:p w:rsidR="00DA6083" w:rsidRPr="000470F3" w:rsidRDefault="00B02FF8" w:rsidP="000470F3">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иные обязательные платежи и сборы.</w:t>
      </w:r>
    </w:p>
    <w:p w:rsidR="00BA447F" w:rsidRPr="007B37A0" w:rsidRDefault="003773DA" w:rsidP="007B37A0">
      <w:pPr>
        <w:widowControl/>
        <w:autoSpaceDE w:val="0"/>
        <w:autoSpaceDN w:val="0"/>
        <w:adjustRightInd w:val="0"/>
        <w:ind w:right="-1276" w:firstLine="851"/>
        <w:jc w:val="both"/>
        <w:rPr>
          <w:rFonts w:ascii="Times New Roman" w:hAnsi="Times New Roman" w:cs="Times New Roman"/>
          <w:iCs/>
          <w:color w:val="auto"/>
          <w:sz w:val="22"/>
          <w:szCs w:val="22"/>
          <w:lang w:bidi="ar-SA"/>
        </w:rPr>
      </w:pPr>
      <w:r w:rsidRPr="007B37A0">
        <w:rPr>
          <w:rFonts w:ascii="Times New Roman" w:hAnsi="Times New Roman" w:cs="Times New Roman"/>
          <w:iCs/>
          <w:color w:val="auto"/>
          <w:sz w:val="22"/>
          <w:szCs w:val="22"/>
          <w:lang w:bidi="ar-SA"/>
        </w:rPr>
        <w:t xml:space="preserve">Нормы и порядок возмещения работнику командировочных расходов организация устанавливает сама в </w:t>
      </w:r>
      <w:hyperlink r:id="rId101" w:history="1">
        <w:r w:rsidRPr="007B37A0">
          <w:rPr>
            <w:rFonts w:ascii="Times New Roman" w:hAnsi="Times New Roman" w:cs="Times New Roman"/>
            <w:iCs/>
            <w:color w:val="auto"/>
            <w:sz w:val="22"/>
            <w:szCs w:val="22"/>
            <w:lang w:bidi="ar-SA"/>
          </w:rPr>
          <w:t>локальном нормативном акте</w:t>
        </w:r>
      </w:hyperlink>
      <w:r w:rsidRPr="007B37A0">
        <w:rPr>
          <w:rFonts w:ascii="Times New Roman" w:hAnsi="Times New Roman" w:cs="Times New Roman"/>
          <w:iCs/>
          <w:color w:val="auto"/>
          <w:sz w:val="22"/>
          <w:szCs w:val="22"/>
          <w:lang w:bidi="ar-SA"/>
        </w:rPr>
        <w:t>.</w:t>
      </w:r>
    </w:p>
    <w:p w:rsidR="003773DA" w:rsidRPr="007B37A0" w:rsidRDefault="003773DA" w:rsidP="007B37A0">
      <w:pPr>
        <w:widowControl/>
        <w:autoSpaceDE w:val="0"/>
        <w:autoSpaceDN w:val="0"/>
        <w:adjustRightInd w:val="0"/>
        <w:ind w:right="-1276" w:firstLine="851"/>
        <w:jc w:val="both"/>
        <w:rPr>
          <w:rFonts w:ascii="Times New Roman" w:hAnsi="Times New Roman" w:cs="Times New Roman"/>
          <w:iCs/>
          <w:color w:val="auto"/>
          <w:sz w:val="22"/>
          <w:szCs w:val="22"/>
          <w:lang w:bidi="ar-SA"/>
        </w:rPr>
      </w:pPr>
      <w:r w:rsidRPr="007B37A0">
        <w:rPr>
          <w:rFonts w:ascii="Times New Roman" w:hAnsi="Times New Roman" w:cs="Times New Roman"/>
          <w:iCs/>
          <w:color w:val="auto"/>
          <w:sz w:val="22"/>
          <w:szCs w:val="22"/>
          <w:lang w:bidi="ar-SA"/>
        </w:rPr>
        <w:t xml:space="preserve">Законом нормы установлены только по размеру суточных, не облагаемых </w:t>
      </w:r>
      <w:hyperlink r:id="rId102" w:history="1">
        <w:r w:rsidRPr="007B37A0">
          <w:rPr>
            <w:rFonts w:ascii="Times New Roman" w:hAnsi="Times New Roman" w:cs="Times New Roman"/>
            <w:iCs/>
            <w:color w:val="auto"/>
            <w:sz w:val="22"/>
            <w:szCs w:val="22"/>
            <w:lang w:bidi="ar-SA"/>
          </w:rPr>
          <w:t>НДФЛ</w:t>
        </w:r>
      </w:hyperlink>
      <w:r w:rsidRPr="007B37A0">
        <w:rPr>
          <w:rFonts w:ascii="Times New Roman" w:hAnsi="Times New Roman" w:cs="Times New Roman"/>
          <w:iCs/>
          <w:color w:val="auto"/>
          <w:sz w:val="22"/>
          <w:szCs w:val="22"/>
          <w:lang w:bidi="ar-SA"/>
        </w:rPr>
        <w:t>:</w:t>
      </w:r>
    </w:p>
    <w:p w:rsidR="003773DA" w:rsidRPr="007B37A0" w:rsidRDefault="00BA447F" w:rsidP="007B37A0">
      <w:pPr>
        <w:widowControl/>
        <w:tabs>
          <w:tab w:val="left" w:pos="851"/>
        </w:tabs>
        <w:autoSpaceDE w:val="0"/>
        <w:autoSpaceDN w:val="0"/>
        <w:adjustRightInd w:val="0"/>
        <w:ind w:right="-1276" w:firstLine="851"/>
        <w:jc w:val="both"/>
        <w:rPr>
          <w:rFonts w:ascii="Times New Roman" w:hAnsi="Times New Roman" w:cs="Times New Roman"/>
          <w:iCs/>
          <w:color w:val="auto"/>
          <w:sz w:val="22"/>
          <w:szCs w:val="22"/>
          <w:lang w:bidi="ar-SA"/>
        </w:rPr>
      </w:pPr>
      <w:r w:rsidRPr="007B37A0">
        <w:rPr>
          <w:rFonts w:ascii="Times New Roman" w:hAnsi="Times New Roman" w:cs="Times New Roman"/>
          <w:iCs/>
          <w:color w:val="auto"/>
          <w:sz w:val="22"/>
          <w:szCs w:val="22"/>
          <w:lang w:bidi="ar-SA"/>
        </w:rPr>
        <w:t xml:space="preserve">- </w:t>
      </w:r>
      <w:r w:rsidR="003773DA" w:rsidRPr="007B37A0">
        <w:rPr>
          <w:rFonts w:ascii="Times New Roman" w:hAnsi="Times New Roman" w:cs="Times New Roman"/>
          <w:iCs/>
          <w:color w:val="auto"/>
          <w:sz w:val="22"/>
          <w:szCs w:val="22"/>
          <w:lang w:bidi="ar-SA"/>
        </w:rPr>
        <w:t>за каждый день командировки по России - 700 руб.;</w:t>
      </w:r>
    </w:p>
    <w:p w:rsidR="003773DA" w:rsidRPr="007B37A0" w:rsidRDefault="00BA447F" w:rsidP="007B37A0">
      <w:pPr>
        <w:widowControl/>
        <w:tabs>
          <w:tab w:val="left" w:pos="851"/>
        </w:tabs>
        <w:autoSpaceDE w:val="0"/>
        <w:autoSpaceDN w:val="0"/>
        <w:adjustRightInd w:val="0"/>
        <w:ind w:right="-1276" w:firstLine="851"/>
        <w:jc w:val="both"/>
        <w:rPr>
          <w:rFonts w:ascii="Times New Roman" w:hAnsi="Times New Roman" w:cs="Times New Roman"/>
          <w:iCs/>
          <w:color w:val="auto"/>
          <w:sz w:val="22"/>
          <w:szCs w:val="22"/>
          <w:lang w:bidi="ar-SA"/>
        </w:rPr>
      </w:pPr>
      <w:r w:rsidRPr="007B37A0">
        <w:rPr>
          <w:rFonts w:ascii="Times New Roman" w:hAnsi="Times New Roman" w:cs="Times New Roman"/>
          <w:iCs/>
          <w:color w:val="auto"/>
          <w:sz w:val="22"/>
          <w:szCs w:val="22"/>
          <w:lang w:bidi="ar-SA"/>
        </w:rPr>
        <w:t xml:space="preserve">- </w:t>
      </w:r>
      <w:r w:rsidR="003773DA" w:rsidRPr="007B37A0">
        <w:rPr>
          <w:rFonts w:ascii="Times New Roman" w:hAnsi="Times New Roman" w:cs="Times New Roman"/>
          <w:iCs/>
          <w:color w:val="auto"/>
          <w:sz w:val="22"/>
          <w:szCs w:val="22"/>
          <w:lang w:bidi="ar-SA"/>
        </w:rPr>
        <w:t>за каждый день загранкомандировки - 2 500 руб.</w:t>
      </w:r>
    </w:p>
    <w:p w:rsidR="001D559A" w:rsidRPr="007B37A0" w:rsidRDefault="001D559A" w:rsidP="007B37A0">
      <w:pPr>
        <w:widowControl/>
        <w:tabs>
          <w:tab w:val="left" w:pos="851"/>
        </w:tabs>
        <w:autoSpaceDE w:val="0"/>
        <w:autoSpaceDN w:val="0"/>
        <w:adjustRightInd w:val="0"/>
        <w:ind w:right="-1276" w:firstLine="851"/>
        <w:jc w:val="both"/>
        <w:rPr>
          <w:rFonts w:ascii="Times New Roman" w:hAnsi="Times New Roman" w:cs="Times New Roman"/>
          <w:iCs/>
          <w:color w:val="auto"/>
          <w:sz w:val="22"/>
          <w:szCs w:val="22"/>
          <w:lang w:bidi="ar-SA"/>
        </w:rPr>
      </w:pPr>
    </w:p>
    <w:p w:rsidR="001D559A" w:rsidRPr="007B37A0" w:rsidRDefault="001D559A"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Перед тем как принять решение о направлении работника в командировку, работодатель должен выяснить, не относится ли работник к категориям лиц, которых в соответствии с законодательством запрещено направлять в командировку.</w:t>
      </w:r>
    </w:p>
    <w:p w:rsidR="001D559A" w:rsidRPr="007B37A0" w:rsidRDefault="00FC73E1"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ТК </w:t>
      </w:r>
      <w:r w:rsidR="001D559A" w:rsidRPr="007B37A0">
        <w:rPr>
          <w:rFonts w:ascii="Times New Roman" w:hAnsi="Times New Roman" w:cs="Times New Roman"/>
          <w:color w:val="auto"/>
          <w:sz w:val="22"/>
          <w:szCs w:val="22"/>
          <w:lang w:bidi="ar-SA"/>
        </w:rPr>
        <w:t>РФ данный запрет установлен в отношении беременных женщин.</w:t>
      </w:r>
    </w:p>
    <w:p w:rsidR="00B02FF8" w:rsidRPr="007B37A0" w:rsidRDefault="00B02FF8"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Для того чтобы направить работника в служебную командировку, необходимо распоряжение работодателя в пи</w:t>
      </w:r>
      <w:r w:rsidR="00E0033B">
        <w:rPr>
          <w:rFonts w:ascii="Times New Roman" w:hAnsi="Times New Roman" w:cs="Times New Roman"/>
          <w:color w:val="auto"/>
          <w:sz w:val="22"/>
          <w:szCs w:val="22"/>
          <w:lang w:bidi="ar-SA"/>
        </w:rPr>
        <w:t>сьменной форме (например, распоряжение</w:t>
      </w:r>
      <w:r w:rsidRPr="007B37A0">
        <w:rPr>
          <w:rFonts w:ascii="Times New Roman" w:hAnsi="Times New Roman" w:cs="Times New Roman"/>
          <w:color w:val="auto"/>
          <w:sz w:val="22"/>
          <w:szCs w:val="22"/>
          <w:lang w:bidi="ar-SA"/>
        </w:rPr>
        <w:t xml:space="preserve"> о направлении работника в командировку).</w:t>
      </w:r>
    </w:p>
    <w:p w:rsidR="009A49BB" w:rsidRPr="007B37A0" w:rsidRDefault="009A49BB"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Можно использовать унифицированную </w:t>
      </w:r>
      <w:hyperlink r:id="rId103" w:history="1">
        <w:r w:rsidR="004C030E" w:rsidRPr="007B37A0">
          <w:rPr>
            <w:rFonts w:ascii="Times New Roman" w:hAnsi="Times New Roman" w:cs="Times New Roman"/>
            <w:color w:val="auto"/>
            <w:sz w:val="22"/>
            <w:szCs w:val="22"/>
            <w:lang w:bidi="ar-SA"/>
          </w:rPr>
          <w:t>форму №</w:t>
        </w:r>
        <w:r w:rsidRPr="007B37A0">
          <w:rPr>
            <w:rFonts w:ascii="Times New Roman" w:hAnsi="Times New Roman" w:cs="Times New Roman"/>
            <w:color w:val="auto"/>
            <w:sz w:val="22"/>
            <w:szCs w:val="22"/>
            <w:lang w:bidi="ar-SA"/>
          </w:rPr>
          <w:t xml:space="preserve"> Т-9</w:t>
        </w:r>
      </w:hyperlink>
      <w:r w:rsidRPr="007B37A0">
        <w:rPr>
          <w:rFonts w:ascii="Times New Roman" w:hAnsi="Times New Roman" w:cs="Times New Roman"/>
          <w:color w:val="auto"/>
          <w:sz w:val="22"/>
          <w:szCs w:val="22"/>
          <w:lang w:bidi="ar-SA"/>
        </w:rPr>
        <w:t xml:space="preserve"> (при направлении в командировку нескольких работников - </w:t>
      </w:r>
      <w:hyperlink r:id="rId104" w:history="1">
        <w:r w:rsidR="004C030E" w:rsidRPr="007B37A0">
          <w:rPr>
            <w:rFonts w:ascii="Times New Roman" w:hAnsi="Times New Roman" w:cs="Times New Roman"/>
            <w:color w:val="auto"/>
            <w:sz w:val="22"/>
            <w:szCs w:val="22"/>
            <w:lang w:bidi="ar-SA"/>
          </w:rPr>
          <w:t>форму №</w:t>
        </w:r>
        <w:r w:rsidRPr="007B37A0">
          <w:rPr>
            <w:rFonts w:ascii="Times New Roman" w:hAnsi="Times New Roman" w:cs="Times New Roman"/>
            <w:color w:val="auto"/>
            <w:sz w:val="22"/>
            <w:szCs w:val="22"/>
            <w:lang w:bidi="ar-SA"/>
          </w:rPr>
          <w:t xml:space="preserve"> Т-9а</w:t>
        </w:r>
      </w:hyperlink>
      <w:r w:rsidRPr="007B37A0">
        <w:rPr>
          <w:rFonts w:ascii="Times New Roman" w:hAnsi="Times New Roman" w:cs="Times New Roman"/>
          <w:color w:val="auto"/>
          <w:sz w:val="22"/>
          <w:szCs w:val="22"/>
          <w:lang w:bidi="ar-SA"/>
        </w:rPr>
        <w:t>) или документ, самостоятельно разработанный работодателем.</w:t>
      </w:r>
    </w:p>
    <w:p w:rsidR="009A49BB" w:rsidRPr="007B37A0" w:rsidRDefault="009A49BB"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p>
    <w:p w:rsidR="000470F3" w:rsidRDefault="00DB3432" w:rsidP="000470F3">
      <w:pPr>
        <w:pStyle w:val="11"/>
        <w:shd w:val="clear" w:color="auto" w:fill="auto"/>
        <w:tabs>
          <w:tab w:val="left" w:pos="8364"/>
        </w:tabs>
        <w:spacing w:after="60"/>
        <w:ind w:right="-1276" w:firstLine="851"/>
        <w:rPr>
          <w:sz w:val="22"/>
          <w:szCs w:val="22"/>
        </w:rPr>
      </w:pPr>
      <w:r w:rsidRPr="007B37A0">
        <w:rPr>
          <w:sz w:val="22"/>
          <w:szCs w:val="22"/>
        </w:rPr>
        <w:t>Для основания направления в командировку должен быть вызов, решение президиума или руководителя организации о направление в командировку. Без основания командировка не оформляется.</w:t>
      </w:r>
    </w:p>
    <w:p w:rsidR="00BA447F" w:rsidRPr="000470F3" w:rsidRDefault="00BA447F" w:rsidP="000470F3">
      <w:pPr>
        <w:pStyle w:val="11"/>
        <w:shd w:val="clear" w:color="auto" w:fill="auto"/>
        <w:tabs>
          <w:tab w:val="left" w:pos="8364"/>
        </w:tabs>
        <w:spacing w:after="60"/>
        <w:ind w:right="-1276" w:firstLine="851"/>
        <w:rPr>
          <w:sz w:val="22"/>
          <w:szCs w:val="22"/>
        </w:rPr>
      </w:pPr>
      <w:r w:rsidRPr="007B37A0">
        <w:rPr>
          <w:color w:val="auto"/>
          <w:sz w:val="22"/>
          <w:szCs w:val="22"/>
          <w:lang w:bidi="ar-SA"/>
        </w:rPr>
        <w:t>П</w:t>
      </w:r>
      <w:r w:rsidR="00FC73E1" w:rsidRPr="007B37A0">
        <w:rPr>
          <w:color w:val="auto"/>
          <w:sz w:val="22"/>
          <w:szCs w:val="22"/>
          <w:lang w:bidi="ar-SA"/>
        </w:rPr>
        <w:t>ри командировке по России  можно</w:t>
      </w:r>
      <w:r w:rsidRPr="007B37A0">
        <w:rPr>
          <w:color w:val="auto"/>
          <w:sz w:val="22"/>
          <w:szCs w:val="22"/>
          <w:lang w:bidi="ar-SA"/>
        </w:rPr>
        <w:t xml:space="preserve"> оформить работнику командировочное удостоверение, однако делать это не обязательно (</w:t>
      </w:r>
      <w:proofErr w:type="spellStart"/>
      <w:r w:rsidR="00382C98" w:rsidRPr="007B37A0">
        <w:rPr>
          <w:sz w:val="22"/>
          <w:szCs w:val="22"/>
        </w:rPr>
        <w:fldChar w:fldCharType="begin"/>
      </w:r>
      <w:r w:rsidR="00382C98" w:rsidRPr="007B37A0">
        <w:rPr>
          <w:sz w:val="22"/>
          <w:szCs w:val="22"/>
        </w:rPr>
        <w:instrText xml:space="preserve"> HYPERLINK "consultantplus://offline/ref=E62211D48BA3DEE103B1C3B7927DA54A3D73FF84737CBA47361357E026A079E5EE59C43294D234EBl3g8L" </w:instrText>
      </w:r>
      <w:r w:rsidR="00382C98" w:rsidRPr="007B37A0">
        <w:rPr>
          <w:sz w:val="22"/>
          <w:szCs w:val="22"/>
        </w:rPr>
        <w:fldChar w:fldCharType="separate"/>
      </w:r>
      <w:r w:rsidR="004C030E" w:rsidRPr="007B37A0">
        <w:rPr>
          <w:color w:val="auto"/>
          <w:sz w:val="22"/>
          <w:szCs w:val="22"/>
          <w:lang w:bidi="ar-SA"/>
        </w:rPr>
        <w:t>пп</w:t>
      </w:r>
      <w:proofErr w:type="spellEnd"/>
      <w:r w:rsidR="004C030E" w:rsidRPr="007B37A0">
        <w:rPr>
          <w:color w:val="auto"/>
          <w:sz w:val="22"/>
          <w:szCs w:val="22"/>
          <w:lang w:bidi="ar-SA"/>
        </w:rPr>
        <w:t>. "</w:t>
      </w:r>
      <w:r w:rsidRPr="007B37A0">
        <w:rPr>
          <w:color w:val="auto"/>
          <w:sz w:val="22"/>
          <w:szCs w:val="22"/>
          <w:lang w:bidi="ar-SA"/>
        </w:rPr>
        <w:t>в" п. 2</w:t>
      </w:r>
      <w:r w:rsidR="00382C98" w:rsidRPr="007B37A0">
        <w:rPr>
          <w:color w:val="auto"/>
          <w:sz w:val="22"/>
          <w:szCs w:val="22"/>
          <w:lang w:bidi="ar-SA"/>
        </w:rPr>
        <w:fldChar w:fldCharType="end"/>
      </w:r>
      <w:r w:rsidRPr="007B37A0">
        <w:rPr>
          <w:color w:val="auto"/>
          <w:sz w:val="22"/>
          <w:szCs w:val="22"/>
          <w:lang w:bidi="ar-SA"/>
        </w:rPr>
        <w:t xml:space="preserve"> Изменений, утв. Постановлени</w:t>
      </w:r>
      <w:r w:rsidR="00FC73E1" w:rsidRPr="007B37A0">
        <w:rPr>
          <w:color w:val="auto"/>
          <w:sz w:val="22"/>
          <w:szCs w:val="22"/>
          <w:lang w:bidi="ar-SA"/>
        </w:rPr>
        <w:t>ем Правительства от 29.12.2014 №</w:t>
      </w:r>
      <w:r w:rsidRPr="007B37A0">
        <w:rPr>
          <w:color w:val="auto"/>
          <w:sz w:val="22"/>
          <w:szCs w:val="22"/>
          <w:lang w:bidi="ar-SA"/>
        </w:rPr>
        <w:t xml:space="preserve"> 1595). </w:t>
      </w:r>
    </w:p>
    <w:p w:rsidR="009A49BB" w:rsidRPr="007B37A0" w:rsidRDefault="009A49BB"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Работодатель не обязан вести учет работников, выбывающих в командировки, а также прибывших к нему в связи с командировкой, в соответствующих журналах учета.</w:t>
      </w:r>
    </w:p>
    <w:p w:rsidR="009A49BB" w:rsidRPr="007B37A0" w:rsidRDefault="009A49BB"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Однако при необходимости формы указанных журналов и порядок ведения такого учета могут быть предусмотрены в локальном нормативном акте работо</w:t>
      </w:r>
      <w:r w:rsidR="00FC73E1" w:rsidRPr="007B37A0">
        <w:rPr>
          <w:rFonts w:ascii="Times New Roman" w:hAnsi="Times New Roman" w:cs="Times New Roman"/>
          <w:color w:val="auto"/>
          <w:sz w:val="22"/>
          <w:szCs w:val="22"/>
          <w:lang w:bidi="ar-SA"/>
        </w:rPr>
        <w:t>дателя.</w:t>
      </w:r>
    </w:p>
    <w:p w:rsidR="003773DA" w:rsidRPr="007B37A0" w:rsidRDefault="003773DA"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p>
    <w:p w:rsidR="003773DA" w:rsidRPr="007B37A0" w:rsidRDefault="003773DA" w:rsidP="007B37A0">
      <w:pPr>
        <w:widowControl/>
        <w:autoSpaceDE w:val="0"/>
        <w:autoSpaceDN w:val="0"/>
        <w:adjustRightInd w:val="0"/>
        <w:ind w:right="-1276" w:firstLine="851"/>
        <w:jc w:val="both"/>
        <w:rPr>
          <w:rFonts w:ascii="Times New Roman" w:hAnsi="Times New Roman" w:cs="Times New Roman"/>
          <w:iCs/>
          <w:color w:val="auto"/>
          <w:sz w:val="22"/>
          <w:szCs w:val="22"/>
          <w:lang w:bidi="ar-SA"/>
        </w:rPr>
      </w:pPr>
      <w:r w:rsidRPr="007B37A0">
        <w:rPr>
          <w:rFonts w:ascii="Times New Roman" w:hAnsi="Times New Roman" w:cs="Times New Roman"/>
          <w:iCs/>
          <w:color w:val="auto"/>
          <w:sz w:val="22"/>
          <w:szCs w:val="22"/>
          <w:lang w:bidi="ar-SA"/>
        </w:rPr>
        <w:t xml:space="preserve">Перед отъездом работнику выдается аванс на командировочные расходы в сумме </w:t>
      </w:r>
      <w:hyperlink r:id="rId105" w:history="1">
        <w:r w:rsidRPr="007B37A0">
          <w:rPr>
            <w:rFonts w:ascii="Times New Roman" w:hAnsi="Times New Roman" w:cs="Times New Roman"/>
            <w:iCs/>
            <w:color w:val="auto"/>
            <w:sz w:val="22"/>
            <w:szCs w:val="22"/>
            <w:lang w:bidi="ar-SA"/>
          </w:rPr>
          <w:t>суточных</w:t>
        </w:r>
      </w:hyperlink>
      <w:r w:rsidRPr="007B37A0">
        <w:rPr>
          <w:rFonts w:ascii="Times New Roman" w:hAnsi="Times New Roman" w:cs="Times New Roman"/>
          <w:iCs/>
          <w:color w:val="auto"/>
          <w:sz w:val="22"/>
          <w:szCs w:val="22"/>
          <w:lang w:bidi="ar-SA"/>
        </w:rPr>
        <w:t>, стоимости проезда, проживания, а также д</w:t>
      </w:r>
      <w:r w:rsidR="00BA447F" w:rsidRPr="007B37A0">
        <w:rPr>
          <w:rFonts w:ascii="Times New Roman" w:hAnsi="Times New Roman" w:cs="Times New Roman"/>
          <w:iCs/>
          <w:color w:val="auto"/>
          <w:sz w:val="22"/>
          <w:szCs w:val="22"/>
          <w:lang w:bidi="ar-SA"/>
        </w:rPr>
        <w:t>ругих командировочных расходов</w:t>
      </w:r>
      <w:r w:rsidRPr="007B37A0">
        <w:rPr>
          <w:rFonts w:ascii="Times New Roman" w:hAnsi="Times New Roman" w:cs="Times New Roman"/>
          <w:iCs/>
          <w:color w:val="auto"/>
          <w:sz w:val="22"/>
          <w:szCs w:val="22"/>
          <w:lang w:bidi="ar-SA"/>
        </w:rPr>
        <w:t>.</w:t>
      </w:r>
    </w:p>
    <w:p w:rsidR="003773DA" w:rsidRPr="007B37A0" w:rsidRDefault="003773DA" w:rsidP="007B37A0">
      <w:pPr>
        <w:widowControl/>
        <w:autoSpaceDE w:val="0"/>
        <w:autoSpaceDN w:val="0"/>
        <w:adjustRightInd w:val="0"/>
        <w:ind w:right="-1276" w:firstLine="851"/>
        <w:jc w:val="both"/>
        <w:rPr>
          <w:rFonts w:ascii="Times New Roman" w:hAnsi="Times New Roman" w:cs="Times New Roman"/>
          <w:iCs/>
          <w:color w:val="auto"/>
          <w:sz w:val="22"/>
          <w:szCs w:val="22"/>
          <w:lang w:bidi="ar-SA"/>
        </w:rPr>
      </w:pPr>
      <w:r w:rsidRPr="007B37A0">
        <w:rPr>
          <w:rFonts w:ascii="Times New Roman" w:hAnsi="Times New Roman" w:cs="Times New Roman"/>
          <w:iCs/>
          <w:color w:val="auto"/>
          <w:sz w:val="22"/>
          <w:szCs w:val="22"/>
          <w:lang w:bidi="ar-SA"/>
        </w:rPr>
        <w:lastRenderedPageBreak/>
        <w:t>Сумм</w:t>
      </w:r>
      <w:r w:rsidR="00E0033B">
        <w:rPr>
          <w:rFonts w:ascii="Times New Roman" w:hAnsi="Times New Roman" w:cs="Times New Roman"/>
          <w:iCs/>
          <w:color w:val="auto"/>
          <w:sz w:val="22"/>
          <w:szCs w:val="22"/>
          <w:lang w:bidi="ar-SA"/>
        </w:rPr>
        <w:t>а аванса определяется исходя из расчета:</w:t>
      </w:r>
    </w:p>
    <w:p w:rsidR="003773DA" w:rsidRPr="007B37A0" w:rsidRDefault="00BA447F" w:rsidP="007B37A0">
      <w:pPr>
        <w:widowControl/>
        <w:tabs>
          <w:tab w:val="left" w:pos="540"/>
        </w:tabs>
        <w:autoSpaceDE w:val="0"/>
        <w:autoSpaceDN w:val="0"/>
        <w:adjustRightInd w:val="0"/>
        <w:ind w:right="-1276" w:firstLine="851"/>
        <w:jc w:val="both"/>
        <w:rPr>
          <w:rFonts w:ascii="Times New Roman" w:hAnsi="Times New Roman" w:cs="Times New Roman"/>
          <w:iCs/>
          <w:color w:val="auto"/>
          <w:sz w:val="22"/>
          <w:szCs w:val="22"/>
          <w:lang w:bidi="ar-SA"/>
        </w:rPr>
      </w:pPr>
      <w:r w:rsidRPr="007B37A0">
        <w:rPr>
          <w:rFonts w:ascii="Times New Roman" w:hAnsi="Times New Roman" w:cs="Times New Roman"/>
          <w:iCs/>
          <w:color w:val="auto"/>
          <w:sz w:val="22"/>
          <w:szCs w:val="22"/>
          <w:lang w:bidi="ar-SA"/>
        </w:rPr>
        <w:t xml:space="preserve">- </w:t>
      </w:r>
      <w:r w:rsidR="003773DA" w:rsidRPr="007B37A0">
        <w:rPr>
          <w:rFonts w:ascii="Times New Roman" w:hAnsi="Times New Roman" w:cs="Times New Roman"/>
          <w:iCs/>
          <w:color w:val="auto"/>
          <w:sz w:val="22"/>
          <w:szCs w:val="22"/>
          <w:lang w:bidi="ar-SA"/>
        </w:rPr>
        <w:t xml:space="preserve">приблизительной стоимости </w:t>
      </w:r>
      <w:hyperlink r:id="rId106" w:history="1">
        <w:r w:rsidR="003773DA" w:rsidRPr="007B37A0">
          <w:rPr>
            <w:rFonts w:ascii="Times New Roman" w:hAnsi="Times New Roman" w:cs="Times New Roman"/>
            <w:iCs/>
            <w:color w:val="auto"/>
            <w:sz w:val="22"/>
            <w:szCs w:val="22"/>
            <w:lang w:bidi="ar-SA"/>
          </w:rPr>
          <w:t>проезда</w:t>
        </w:r>
      </w:hyperlink>
      <w:r w:rsidR="003773DA" w:rsidRPr="007B37A0">
        <w:rPr>
          <w:rFonts w:ascii="Times New Roman" w:hAnsi="Times New Roman" w:cs="Times New Roman"/>
          <w:iCs/>
          <w:color w:val="auto"/>
          <w:sz w:val="22"/>
          <w:szCs w:val="22"/>
          <w:lang w:bidi="ar-SA"/>
        </w:rPr>
        <w:t xml:space="preserve"> в командировку и обратно и расходов на </w:t>
      </w:r>
      <w:hyperlink r:id="rId107" w:history="1">
        <w:r w:rsidR="003773DA" w:rsidRPr="007B37A0">
          <w:rPr>
            <w:rFonts w:ascii="Times New Roman" w:hAnsi="Times New Roman" w:cs="Times New Roman"/>
            <w:iCs/>
            <w:color w:val="auto"/>
            <w:sz w:val="22"/>
            <w:szCs w:val="22"/>
            <w:lang w:bidi="ar-SA"/>
          </w:rPr>
          <w:t>проживание</w:t>
        </w:r>
      </w:hyperlink>
      <w:r w:rsidR="003773DA" w:rsidRPr="007B37A0">
        <w:rPr>
          <w:rFonts w:ascii="Times New Roman" w:hAnsi="Times New Roman" w:cs="Times New Roman"/>
          <w:iCs/>
          <w:color w:val="auto"/>
          <w:sz w:val="22"/>
          <w:szCs w:val="22"/>
          <w:lang w:bidi="ar-SA"/>
        </w:rPr>
        <w:t>;</w:t>
      </w:r>
    </w:p>
    <w:p w:rsidR="003773DA" w:rsidRPr="007B37A0" w:rsidRDefault="00BA447F" w:rsidP="007B37A0">
      <w:pPr>
        <w:widowControl/>
        <w:tabs>
          <w:tab w:val="left" w:pos="540"/>
        </w:tabs>
        <w:autoSpaceDE w:val="0"/>
        <w:autoSpaceDN w:val="0"/>
        <w:adjustRightInd w:val="0"/>
        <w:ind w:right="-1276" w:firstLine="851"/>
        <w:jc w:val="both"/>
        <w:rPr>
          <w:rFonts w:ascii="Times New Roman" w:hAnsi="Times New Roman" w:cs="Times New Roman"/>
          <w:iCs/>
          <w:color w:val="auto"/>
          <w:sz w:val="22"/>
          <w:szCs w:val="22"/>
          <w:lang w:bidi="ar-SA"/>
        </w:rPr>
      </w:pPr>
      <w:r w:rsidRPr="007B37A0">
        <w:rPr>
          <w:rFonts w:ascii="Times New Roman" w:hAnsi="Times New Roman" w:cs="Times New Roman"/>
          <w:iCs/>
          <w:color w:val="auto"/>
          <w:sz w:val="22"/>
          <w:szCs w:val="22"/>
          <w:lang w:bidi="ar-SA"/>
        </w:rPr>
        <w:t xml:space="preserve">- </w:t>
      </w:r>
      <w:r w:rsidR="003773DA" w:rsidRPr="007B37A0">
        <w:rPr>
          <w:rFonts w:ascii="Times New Roman" w:hAnsi="Times New Roman" w:cs="Times New Roman"/>
          <w:iCs/>
          <w:color w:val="auto"/>
          <w:sz w:val="22"/>
          <w:szCs w:val="22"/>
          <w:lang w:bidi="ar-SA"/>
        </w:rPr>
        <w:t>общей суммы суточных за все дни командировки;</w:t>
      </w:r>
    </w:p>
    <w:p w:rsidR="003773DA" w:rsidRPr="007B37A0" w:rsidRDefault="00BA447F" w:rsidP="007B37A0">
      <w:pPr>
        <w:widowControl/>
        <w:tabs>
          <w:tab w:val="left" w:pos="540"/>
        </w:tabs>
        <w:autoSpaceDE w:val="0"/>
        <w:autoSpaceDN w:val="0"/>
        <w:adjustRightInd w:val="0"/>
        <w:ind w:right="-1276" w:firstLine="851"/>
        <w:jc w:val="both"/>
        <w:rPr>
          <w:rFonts w:ascii="Times New Roman" w:hAnsi="Times New Roman" w:cs="Times New Roman"/>
          <w:iCs/>
          <w:color w:val="auto"/>
          <w:sz w:val="22"/>
          <w:szCs w:val="22"/>
          <w:lang w:bidi="ar-SA"/>
        </w:rPr>
      </w:pPr>
      <w:r w:rsidRPr="007B37A0">
        <w:rPr>
          <w:rFonts w:ascii="Times New Roman" w:hAnsi="Times New Roman" w:cs="Times New Roman"/>
          <w:iCs/>
          <w:color w:val="auto"/>
          <w:sz w:val="22"/>
          <w:szCs w:val="22"/>
          <w:lang w:bidi="ar-SA"/>
        </w:rPr>
        <w:t xml:space="preserve">- </w:t>
      </w:r>
      <w:r w:rsidR="003773DA" w:rsidRPr="007B37A0">
        <w:rPr>
          <w:rFonts w:ascii="Times New Roman" w:hAnsi="Times New Roman" w:cs="Times New Roman"/>
          <w:iCs/>
          <w:color w:val="auto"/>
          <w:sz w:val="22"/>
          <w:szCs w:val="22"/>
          <w:lang w:bidi="ar-SA"/>
        </w:rPr>
        <w:t>других планируемых командировочных расходов работника.</w:t>
      </w:r>
    </w:p>
    <w:p w:rsidR="003773DA" w:rsidRPr="007B37A0" w:rsidRDefault="003773DA" w:rsidP="007B37A0">
      <w:pPr>
        <w:widowControl/>
        <w:autoSpaceDE w:val="0"/>
        <w:autoSpaceDN w:val="0"/>
        <w:adjustRightInd w:val="0"/>
        <w:spacing w:before="240"/>
        <w:ind w:right="-1276" w:firstLine="851"/>
        <w:jc w:val="both"/>
        <w:rPr>
          <w:rFonts w:ascii="Times New Roman" w:hAnsi="Times New Roman" w:cs="Times New Roman"/>
          <w:iCs/>
          <w:color w:val="auto"/>
          <w:sz w:val="22"/>
          <w:szCs w:val="22"/>
          <w:lang w:bidi="ar-SA"/>
        </w:rPr>
      </w:pPr>
      <w:r w:rsidRPr="007B37A0">
        <w:rPr>
          <w:rFonts w:ascii="Times New Roman" w:hAnsi="Times New Roman" w:cs="Times New Roman"/>
          <w:iCs/>
          <w:color w:val="auto"/>
          <w:sz w:val="22"/>
          <w:szCs w:val="22"/>
          <w:lang w:bidi="ar-SA"/>
        </w:rPr>
        <w:t>Аванс можно:</w:t>
      </w:r>
    </w:p>
    <w:p w:rsidR="003773DA" w:rsidRPr="007B37A0" w:rsidRDefault="00BA447F" w:rsidP="007B37A0">
      <w:pPr>
        <w:widowControl/>
        <w:tabs>
          <w:tab w:val="left" w:pos="540"/>
        </w:tabs>
        <w:autoSpaceDE w:val="0"/>
        <w:autoSpaceDN w:val="0"/>
        <w:adjustRightInd w:val="0"/>
        <w:ind w:right="-1276" w:firstLine="851"/>
        <w:jc w:val="both"/>
        <w:rPr>
          <w:rFonts w:ascii="Times New Roman" w:hAnsi="Times New Roman" w:cs="Times New Roman"/>
          <w:iCs/>
          <w:color w:val="auto"/>
          <w:sz w:val="22"/>
          <w:szCs w:val="22"/>
          <w:lang w:bidi="ar-SA"/>
        </w:rPr>
      </w:pPr>
      <w:r w:rsidRPr="007B37A0">
        <w:rPr>
          <w:rFonts w:ascii="Times New Roman" w:hAnsi="Times New Roman" w:cs="Times New Roman"/>
          <w:iCs/>
          <w:color w:val="auto"/>
          <w:sz w:val="22"/>
          <w:szCs w:val="22"/>
          <w:lang w:bidi="ar-SA"/>
        </w:rPr>
        <w:t xml:space="preserve">- </w:t>
      </w:r>
      <w:r w:rsidR="003773DA" w:rsidRPr="007B37A0">
        <w:rPr>
          <w:rFonts w:ascii="Times New Roman" w:hAnsi="Times New Roman" w:cs="Times New Roman"/>
          <w:iCs/>
          <w:color w:val="auto"/>
          <w:sz w:val="22"/>
          <w:szCs w:val="22"/>
          <w:lang w:bidi="ar-SA"/>
        </w:rPr>
        <w:t xml:space="preserve">или выдать </w:t>
      </w:r>
      <w:hyperlink r:id="rId108" w:history="1">
        <w:r w:rsidR="003773DA" w:rsidRPr="007B37A0">
          <w:rPr>
            <w:rFonts w:ascii="Times New Roman" w:hAnsi="Times New Roman" w:cs="Times New Roman"/>
            <w:iCs/>
            <w:color w:val="auto"/>
            <w:sz w:val="22"/>
            <w:szCs w:val="22"/>
            <w:lang w:bidi="ar-SA"/>
          </w:rPr>
          <w:t>наличными из кассы</w:t>
        </w:r>
      </w:hyperlink>
      <w:r w:rsidR="003773DA" w:rsidRPr="007B37A0">
        <w:rPr>
          <w:rFonts w:ascii="Times New Roman" w:hAnsi="Times New Roman" w:cs="Times New Roman"/>
          <w:iCs/>
          <w:color w:val="auto"/>
          <w:sz w:val="22"/>
          <w:szCs w:val="22"/>
          <w:lang w:bidi="ar-SA"/>
        </w:rPr>
        <w:t xml:space="preserve"> организации;</w:t>
      </w:r>
    </w:p>
    <w:p w:rsidR="003773DA" w:rsidRPr="007B37A0" w:rsidRDefault="00BA447F" w:rsidP="007B37A0">
      <w:pPr>
        <w:widowControl/>
        <w:autoSpaceDE w:val="0"/>
        <w:autoSpaceDN w:val="0"/>
        <w:adjustRightInd w:val="0"/>
        <w:ind w:right="-1276" w:firstLine="851"/>
        <w:jc w:val="both"/>
        <w:rPr>
          <w:rFonts w:ascii="Times New Roman" w:hAnsi="Times New Roman" w:cs="Times New Roman"/>
          <w:iCs/>
          <w:color w:val="auto"/>
          <w:sz w:val="22"/>
          <w:szCs w:val="22"/>
          <w:lang w:bidi="ar-SA"/>
        </w:rPr>
      </w:pPr>
      <w:r w:rsidRPr="007B37A0">
        <w:rPr>
          <w:rFonts w:ascii="Times New Roman" w:hAnsi="Times New Roman" w:cs="Times New Roman"/>
          <w:iCs/>
          <w:color w:val="auto"/>
          <w:sz w:val="22"/>
          <w:szCs w:val="22"/>
          <w:lang w:bidi="ar-SA"/>
        </w:rPr>
        <w:t xml:space="preserve">- </w:t>
      </w:r>
      <w:r w:rsidR="003773DA" w:rsidRPr="007B37A0">
        <w:rPr>
          <w:rFonts w:ascii="Times New Roman" w:hAnsi="Times New Roman" w:cs="Times New Roman"/>
          <w:iCs/>
          <w:color w:val="auto"/>
          <w:sz w:val="22"/>
          <w:szCs w:val="22"/>
          <w:lang w:bidi="ar-SA"/>
        </w:rPr>
        <w:t xml:space="preserve">или </w:t>
      </w:r>
      <w:hyperlink r:id="rId109" w:history="1">
        <w:r w:rsidR="003773DA" w:rsidRPr="007B37A0">
          <w:rPr>
            <w:rFonts w:ascii="Times New Roman" w:hAnsi="Times New Roman" w:cs="Times New Roman"/>
            <w:iCs/>
            <w:color w:val="auto"/>
            <w:sz w:val="22"/>
            <w:szCs w:val="22"/>
            <w:lang w:bidi="ar-SA"/>
          </w:rPr>
          <w:t>перечислить</w:t>
        </w:r>
      </w:hyperlink>
      <w:r w:rsidR="003773DA" w:rsidRPr="007B37A0">
        <w:rPr>
          <w:rFonts w:ascii="Times New Roman" w:hAnsi="Times New Roman" w:cs="Times New Roman"/>
          <w:iCs/>
          <w:color w:val="auto"/>
          <w:sz w:val="22"/>
          <w:szCs w:val="22"/>
          <w:lang w:bidi="ar-SA"/>
        </w:rPr>
        <w:t xml:space="preserve"> на банковскую карточку работника. </w:t>
      </w:r>
    </w:p>
    <w:p w:rsidR="00B02FF8" w:rsidRPr="007B37A0" w:rsidRDefault="00B02FF8" w:rsidP="007B37A0">
      <w:pPr>
        <w:widowControl/>
        <w:autoSpaceDE w:val="0"/>
        <w:autoSpaceDN w:val="0"/>
        <w:adjustRightInd w:val="0"/>
        <w:ind w:right="-1276" w:firstLine="851"/>
        <w:jc w:val="both"/>
        <w:rPr>
          <w:rFonts w:ascii="Times New Roman" w:hAnsi="Times New Roman" w:cs="Times New Roman"/>
          <w:iCs/>
          <w:color w:val="auto"/>
          <w:sz w:val="22"/>
          <w:szCs w:val="22"/>
          <w:lang w:bidi="ar-SA"/>
        </w:rPr>
      </w:pPr>
    </w:p>
    <w:p w:rsidR="003E4D10" w:rsidRPr="007B37A0" w:rsidRDefault="003E4D10"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Работник должен в течение </w:t>
      </w:r>
      <w:r w:rsidRPr="007B37A0">
        <w:rPr>
          <w:rFonts w:ascii="Times New Roman" w:hAnsi="Times New Roman" w:cs="Times New Roman"/>
          <w:b/>
          <w:bCs/>
          <w:color w:val="auto"/>
          <w:sz w:val="22"/>
          <w:szCs w:val="22"/>
          <w:lang w:bidi="ar-SA"/>
        </w:rPr>
        <w:t>трех рабочих дней</w:t>
      </w:r>
      <w:r w:rsidRPr="007B37A0">
        <w:rPr>
          <w:rFonts w:ascii="Times New Roman" w:hAnsi="Times New Roman" w:cs="Times New Roman"/>
          <w:color w:val="auto"/>
          <w:sz w:val="22"/>
          <w:szCs w:val="22"/>
          <w:lang w:bidi="ar-SA"/>
        </w:rPr>
        <w:t xml:space="preserve"> по возвращении из командировки представить работодателю авансовый отчет об израсходованных в связи с командировкой суммах (</w:t>
      </w:r>
      <w:hyperlink r:id="rId110" w:history="1">
        <w:r w:rsidRPr="007B37A0">
          <w:rPr>
            <w:rFonts w:ascii="Times New Roman" w:hAnsi="Times New Roman" w:cs="Times New Roman"/>
            <w:color w:val="auto"/>
            <w:sz w:val="22"/>
            <w:szCs w:val="22"/>
            <w:lang w:bidi="ar-SA"/>
          </w:rPr>
          <w:t>п. 26</w:t>
        </w:r>
      </w:hyperlink>
      <w:r w:rsidRPr="007B37A0">
        <w:rPr>
          <w:rFonts w:ascii="Times New Roman" w:hAnsi="Times New Roman" w:cs="Times New Roman"/>
          <w:color w:val="auto"/>
          <w:sz w:val="22"/>
          <w:szCs w:val="22"/>
          <w:lang w:bidi="ar-SA"/>
        </w:rPr>
        <w:t xml:space="preserve"> Положения о служебных командировках).</w:t>
      </w:r>
    </w:p>
    <w:p w:rsidR="003E4D10" w:rsidRPr="007B37A0" w:rsidRDefault="003E4D10"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Если указанный срок истек в период, когда работник отсутствовал на рабочем месте (например, болел или был направлен в другую командировку), сдать авансовый отчет надо не позднее трех рабочих дней со дня выхода на работу (</w:t>
      </w:r>
      <w:proofErr w:type="spellStart"/>
      <w:r w:rsidR="00382C98" w:rsidRPr="007B37A0">
        <w:rPr>
          <w:rFonts w:ascii="Times New Roman" w:hAnsi="Times New Roman" w:cs="Times New Roman"/>
          <w:sz w:val="22"/>
          <w:szCs w:val="22"/>
        </w:rPr>
        <w:fldChar w:fldCharType="begin"/>
      </w:r>
      <w:r w:rsidR="00382C98" w:rsidRPr="007B37A0">
        <w:rPr>
          <w:rFonts w:ascii="Times New Roman" w:hAnsi="Times New Roman" w:cs="Times New Roman"/>
          <w:sz w:val="22"/>
          <w:szCs w:val="22"/>
        </w:rPr>
        <w:instrText xml:space="preserve"> HYPERLINK "consultantplus://offline/ref=13C89A0EF583527F8798E3330424ED050EB97ECB876F12730BB88F528AFECA7B0F4FEBA51C9C7A2569dBM" </w:instrText>
      </w:r>
      <w:r w:rsidR="00382C98" w:rsidRPr="007B37A0">
        <w:rPr>
          <w:rFonts w:ascii="Times New Roman" w:hAnsi="Times New Roman" w:cs="Times New Roman"/>
          <w:sz w:val="22"/>
          <w:szCs w:val="22"/>
        </w:rPr>
        <w:fldChar w:fldCharType="separate"/>
      </w:r>
      <w:r w:rsidRPr="007B37A0">
        <w:rPr>
          <w:rFonts w:ascii="Times New Roman" w:hAnsi="Times New Roman" w:cs="Times New Roman"/>
          <w:color w:val="auto"/>
          <w:sz w:val="22"/>
          <w:szCs w:val="22"/>
          <w:lang w:bidi="ar-SA"/>
        </w:rPr>
        <w:t>пп</w:t>
      </w:r>
      <w:proofErr w:type="spellEnd"/>
      <w:r w:rsidRPr="007B37A0">
        <w:rPr>
          <w:rFonts w:ascii="Times New Roman" w:hAnsi="Times New Roman" w:cs="Times New Roman"/>
          <w:color w:val="auto"/>
          <w:sz w:val="22"/>
          <w:szCs w:val="22"/>
          <w:lang w:bidi="ar-SA"/>
        </w:rPr>
        <w:t>. 6.3 п. 6</w:t>
      </w:r>
      <w:r w:rsidR="00382C98" w:rsidRPr="007B37A0">
        <w:rPr>
          <w:rFonts w:ascii="Times New Roman" w:hAnsi="Times New Roman" w:cs="Times New Roman"/>
          <w:color w:val="auto"/>
          <w:sz w:val="22"/>
          <w:szCs w:val="22"/>
          <w:lang w:bidi="ar-SA"/>
        </w:rPr>
        <w:fldChar w:fldCharType="end"/>
      </w:r>
      <w:r w:rsidR="00FC73E1" w:rsidRPr="007B37A0">
        <w:rPr>
          <w:rFonts w:ascii="Times New Roman" w:hAnsi="Times New Roman" w:cs="Times New Roman"/>
          <w:color w:val="auto"/>
          <w:sz w:val="22"/>
          <w:szCs w:val="22"/>
          <w:lang w:bidi="ar-SA"/>
        </w:rPr>
        <w:t xml:space="preserve"> Указания №</w:t>
      </w:r>
      <w:r w:rsidRPr="007B37A0">
        <w:rPr>
          <w:rFonts w:ascii="Times New Roman" w:hAnsi="Times New Roman" w:cs="Times New Roman"/>
          <w:color w:val="auto"/>
          <w:sz w:val="22"/>
          <w:szCs w:val="22"/>
          <w:lang w:bidi="ar-SA"/>
        </w:rPr>
        <w:t xml:space="preserve"> 3210-У).</w:t>
      </w:r>
    </w:p>
    <w:p w:rsidR="00BE57DF" w:rsidRPr="000470F3" w:rsidRDefault="003E4D10" w:rsidP="000470F3">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Авансовый отчет по загранкомандировке нужно представить в срок, установленный для любых командировок, то есть в течение трех рабочих дней по возвращении из командиров</w:t>
      </w:r>
      <w:r w:rsidR="00FC73E1" w:rsidRPr="007B37A0">
        <w:rPr>
          <w:rFonts w:ascii="Times New Roman" w:hAnsi="Times New Roman" w:cs="Times New Roman"/>
          <w:color w:val="auto"/>
          <w:sz w:val="22"/>
          <w:szCs w:val="22"/>
          <w:lang w:bidi="ar-SA"/>
        </w:rPr>
        <w:t>ки или со дня выхода на работу</w:t>
      </w:r>
      <w:r w:rsidRPr="007B37A0">
        <w:rPr>
          <w:rFonts w:ascii="Times New Roman" w:hAnsi="Times New Roman" w:cs="Times New Roman"/>
          <w:color w:val="auto"/>
          <w:sz w:val="22"/>
          <w:szCs w:val="22"/>
          <w:lang w:bidi="ar-SA"/>
        </w:rPr>
        <w:t>.</w:t>
      </w:r>
    </w:p>
    <w:p w:rsidR="004C4AD9" w:rsidRPr="007B37A0" w:rsidRDefault="004C4AD9"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Все расходы на командировку работник должен указать в </w:t>
      </w:r>
      <w:hyperlink r:id="rId111" w:history="1">
        <w:r w:rsidRPr="007B37A0">
          <w:rPr>
            <w:rFonts w:ascii="Times New Roman" w:hAnsi="Times New Roman" w:cs="Times New Roman"/>
            <w:color w:val="auto"/>
            <w:sz w:val="22"/>
            <w:szCs w:val="22"/>
            <w:lang w:bidi="ar-SA"/>
          </w:rPr>
          <w:t>авансовом отчете</w:t>
        </w:r>
      </w:hyperlink>
      <w:r w:rsidRPr="007B37A0">
        <w:rPr>
          <w:rFonts w:ascii="Times New Roman" w:hAnsi="Times New Roman" w:cs="Times New Roman"/>
          <w:color w:val="auto"/>
          <w:sz w:val="22"/>
          <w:szCs w:val="22"/>
          <w:lang w:bidi="ar-SA"/>
        </w:rPr>
        <w:t>. К нему надо приложить докумен</w:t>
      </w:r>
      <w:r w:rsidR="00FC73E1" w:rsidRPr="007B37A0">
        <w:rPr>
          <w:rFonts w:ascii="Times New Roman" w:hAnsi="Times New Roman" w:cs="Times New Roman"/>
          <w:color w:val="auto"/>
          <w:sz w:val="22"/>
          <w:szCs w:val="22"/>
          <w:lang w:bidi="ar-SA"/>
        </w:rPr>
        <w:t>ты, подтверждающие эти расходы</w:t>
      </w:r>
      <w:r w:rsidRPr="007B37A0">
        <w:rPr>
          <w:rFonts w:ascii="Times New Roman" w:hAnsi="Times New Roman" w:cs="Times New Roman"/>
          <w:color w:val="auto"/>
          <w:sz w:val="22"/>
          <w:szCs w:val="22"/>
          <w:lang w:bidi="ar-SA"/>
        </w:rPr>
        <w:t>.</w:t>
      </w:r>
    </w:p>
    <w:p w:rsidR="000E5C04" w:rsidRPr="007B37A0" w:rsidRDefault="000E5C04"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p>
    <w:p w:rsidR="004C4AD9" w:rsidRPr="007B37A0" w:rsidRDefault="004C4AD9"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b/>
          <w:bCs/>
          <w:color w:val="auto"/>
          <w:sz w:val="22"/>
          <w:szCs w:val="22"/>
          <w:lang w:bidi="ar-SA"/>
        </w:rPr>
        <w:t>Расходы на проезд</w:t>
      </w:r>
      <w:r w:rsidRPr="007B37A0">
        <w:rPr>
          <w:rFonts w:ascii="Times New Roman" w:hAnsi="Times New Roman" w:cs="Times New Roman"/>
          <w:color w:val="auto"/>
          <w:sz w:val="22"/>
          <w:szCs w:val="22"/>
          <w:lang w:bidi="ar-SA"/>
        </w:rPr>
        <w:t xml:space="preserve"> подтверждаются:</w:t>
      </w:r>
    </w:p>
    <w:p w:rsidR="004C4AD9" w:rsidRPr="007B37A0" w:rsidRDefault="004C4AD9"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на поезде - железнодорожным билетом или маршрут-квитанцией (контрольным купоном) электронного билета;</w:t>
      </w:r>
    </w:p>
    <w:p w:rsidR="00FC73E1" w:rsidRPr="007B37A0" w:rsidRDefault="004C4AD9"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на самолете - авиабилетом или маршрут-квитанцией (контрольным купоном) электронного билета и посадочным талоном;</w:t>
      </w:r>
    </w:p>
    <w:p w:rsidR="00FC73E1" w:rsidRPr="007B37A0" w:rsidRDefault="004C4AD9"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  на </w:t>
      </w:r>
      <w:hyperlink r:id="rId112" w:history="1">
        <w:r w:rsidRPr="007B37A0">
          <w:rPr>
            <w:rFonts w:ascii="Times New Roman" w:hAnsi="Times New Roman" w:cs="Times New Roman"/>
            <w:color w:val="auto"/>
            <w:sz w:val="22"/>
            <w:szCs w:val="22"/>
            <w:lang w:bidi="ar-SA"/>
          </w:rPr>
          <w:t>такси</w:t>
        </w:r>
      </w:hyperlink>
      <w:r w:rsidRPr="007B37A0">
        <w:rPr>
          <w:rFonts w:ascii="Times New Roman" w:hAnsi="Times New Roman" w:cs="Times New Roman"/>
          <w:color w:val="auto"/>
          <w:sz w:val="22"/>
          <w:szCs w:val="22"/>
          <w:lang w:bidi="ar-SA"/>
        </w:rPr>
        <w:t xml:space="preserve"> - заказ-нарядом и квитанцией либо чеком ККТ;</w:t>
      </w:r>
    </w:p>
    <w:p w:rsidR="004C4AD9" w:rsidRPr="007B37A0" w:rsidRDefault="00FC73E1"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w:t>
      </w:r>
      <w:r w:rsidR="004C4AD9" w:rsidRPr="007B37A0">
        <w:rPr>
          <w:rFonts w:ascii="Times New Roman" w:hAnsi="Times New Roman" w:cs="Times New Roman"/>
          <w:color w:val="auto"/>
          <w:sz w:val="22"/>
          <w:szCs w:val="22"/>
          <w:lang w:bidi="ar-SA"/>
        </w:rPr>
        <w:t xml:space="preserve"> на служебном или личном </w:t>
      </w:r>
      <w:hyperlink r:id="rId113" w:history="1">
        <w:r w:rsidR="004C4AD9" w:rsidRPr="007B37A0">
          <w:rPr>
            <w:rFonts w:ascii="Times New Roman" w:hAnsi="Times New Roman" w:cs="Times New Roman"/>
            <w:color w:val="auto"/>
            <w:sz w:val="22"/>
            <w:szCs w:val="22"/>
            <w:lang w:bidi="ar-SA"/>
          </w:rPr>
          <w:t>автомобиле</w:t>
        </w:r>
      </w:hyperlink>
      <w:r w:rsidR="004C4AD9" w:rsidRPr="007B37A0">
        <w:rPr>
          <w:rFonts w:ascii="Times New Roman" w:hAnsi="Times New Roman" w:cs="Times New Roman"/>
          <w:color w:val="auto"/>
          <w:sz w:val="22"/>
          <w:szCs w:val="22"/>
          <w:lang w:bidi="ar-SA"/>
        </w:rPr>
        <w:t xml:space="preserve"> - </w:t>
      </w:r>
      <w:hyperlink r:id="rId114" w:history="1">
        <w:r w:rsidR="004C4AD9" w:rsidRPr="007B37A0">
          <w:rPr>
            <w:rFonts w:ascii="Times New Roman" w:hAnsi="Times New Roman" w:cs="Times New Roman"/>
            <w:color w:val="auto"/>
            <w:sz w:val="22"/>
            <w:szCs w:val="22"/>
            <w:lang w:bidi="ar-SA"/>
          </w:rPr>
          <w:t>путевым листом</w:t>
        </w:r>
      </w:hyperlink>
      <w:r w:rsidR="004C4AD9" w:rsidRPr="007B37A0">
        <w:rPr>
          <w:rFonts w:ascii="Times New Roman" w:hAnsi="Times New Roman" w:cs="Times New Roman"/>
          <w:color w:val="auto"/>
          <w:sz w:val="22"/>
          <w:szCs w:val="22"/>
          <w:lang w:bidi="ar-SA"/>
        </w:rPr>
        <w:t xml:space="preserve">, чеками, квитанциями на покупку ГСМ, служебной запиской с указанием даты выезда и возвращения из командировки. В </w:t>
      </w:r>
      <w:r w:rsidR="00F053C6" w:rsidRPr="007B37A0">
        <w:rPr>
          <w:rFonts w:ascii="Times New Roman" w:hAnsi="Times New Roman" w:cs="Times New Roman"/>
          <w:color w:val="auto"/>
          <w:sz w:val="22"/>
          <w:szCs w:val="22"/>
          <w:lang w:bidi="ar-SA"/>
        </w:rPr>
        <w:t>случае,</w:t>
      </w:r>
      <w:r w:rsidR="004C4AD9" w:rsidRPr="007B37A0">
        <w:rPr>
          <w:rFonts w:ascii="Times New Roman" w:hAnsi="Times New Roman" w:cs="Times New Roman"/>
          <w:color w:val="auto"/>
          <w:sz w:val="22"/>
          <w:szCs w:val="22"/>
          <w:lang w:bidi="ar-SA"/>
        </w:rPr>
        <w:t xml:space="preserve"> когда работник ездил в командировку на личном автомобиле, дополнительно надо приложить копию ПТС или свидетельства о регистрации транспортного средства, подтверждающих, что автомобиль принадлежит работнику.</w:t>
      </w:r>
    </w:p>
    <w:p w:rsidR="004C4AD9" w:rsidRPr="007B37A0" w:rsidRDefault="004C4AD9" w:rsidP="007B37A0">
      <w:pPr>
        <w:widowControl/>
        <w:autoSpaceDE w:val="0"/>
        <w:autoSpaceDN w:val="0"/>
        <w:adjustRightInd w:val="0"/>
        <w:spacing w:before="24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b/>
          <w:bCs/>
          <w:color w:val="auto"/>
          <w:sz w:val="22"/>
          <w:szCs w:val="22"/>
          <w:lang w:bidi="ar-SA"/>
        </w:rPr>
        <w:t>Расходы на проживание</w:t>
      </w:r>
      <w:r w:rsidRPr="007B37A0">
        <w:rPr>
          <w:rFonts w:ascii="Times New Roman" w:hAnsi="Times New Roman" w:cs="Times New Roman"/>
          <w:color w:val="auto"/>
          <w:sz w:val="22"/>
          <w:szCs w:val="22"/>
          <w:lang w:bidi="ar-SA"/>
        </w:rPr>
        <w:t xml:space="preserve"> подтверждаются:</w:t>
      </w:r>
    </w:p>
    <w:p w:rsidR="004C4AD9" w:rsidRPr="007B37A0" w:rsidRDefault="004C4AD9"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 в </w:t>
      </w:r>
      <w:hyperlink r:id="rId115" w:history="1">
        <w:r w:rsidRPr="007B37A0">
          <w:rPr>
            <w:rFonts w:ascii="Times New Roman" w:hAnsi="Times New Roman" w:cs="Times New Roman"/>
            <w:color w:val="auto"/>
            <w:sz w:val="22"/>
            <w:szCs w:val="22"/>
            <w:lang w:bidi="ar-SA"/>
          </w:rPr>
          <w:t>гостинице</w:t>
        </w:r>
      </w:hyperlink>
      <w:r w:rsidRPr="007B37A0">
        <w:rPr>
          <w:rFonts w:ascii="Times New Roman" w:hAnsi="Times New Roman" w:cs="Times New Roman"/>
          <w:color w:val="auto"/>
          <w:sz w:val="22"/>
          <w:szCs w:val="22"/>
          <w:lang w:bidi="ar-SA"/>
        </w:rPr>
        <w:t xml:space="preserve"> - бланком строгой отчетности или чеком ККТ;</w:t>
      </w:r>
    </w:p>
    <w:p w:rsidR="004C4AD9" w:rsidRPr="007B37A0" w:rsidRDefault="004C4AD9"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в арендованной квартире - договором найма квартиры и документом об оплате.</w:t>
      </w:r>
    </w:p>
    <w:p w:rsidR="003E4D10" w:rsidRPr="007B37A0" w:rsidRDefault="004C4AD9" w:rsidP="007B37A0">
      <w:pPr>
        <w:widowControl/>
        <w:autoSpaceDE w:val="0"/>
        <w:autoSpaceDN w:val="0"/>
        <w:adjustRightInd w:val="0"/>
        <w:spacing w:before="24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Период, за который выплачены </w:t>
      </w:r>
      <w:r w:rsidRPr="007B37A0">
        <w:rPr>
          <w:rFonts w:ascii="Times New Roman" w:hAnsi="Times New Roman" w:cs="Times New Roman"/>
          <w:b/>
          <w:bCs/>
          <w:color w:val="auto"/>
          <w:sz w:val="22"/>
          <w:szCs w:val="22"/>
          <w:lang w:bidi="ar-SA"/>
        </w:rPr>
        <w:t>суточные</w:t>
      </w:r>
      <w:r w:rsidRPr="007B37A0">
        <w:rPr>
          <w:rFonts w:ascii="Times New Roman" w:hAnsi="Times New Roman" w:cs="Times New Roman"/>
          <w:color w:val="auto"/>
          <w:sz w:val="22"/>
          <w:szCs w:val="22"/>
          <w:lang w:bidi="ar-SA"/>
        </w:rPr>
        <w:t>, подтверждают проездные документы, свидетельствующие о сроке нахождения работника в командировке, а при командировке на автомобиле - служебная записка. К ней должны быть приложены документы, доказывающие использование транспорта для проезда к месту командировки и обратно (путевой лист, счета, квитанции, кассовые чеки, иные документы, которые подтверждают маршрут).</w:t>
      </w:r>
    </w:p>
    <w:p w:rsidR="003E4D10" w:rsidRPr="007B37A0" w:rsidRDefault="003E4D10" w:rsidP="007B37A0">
      <w:pPr>
        <w:widowControl/>
        <w:autoSpaceDE w:val="0"/>
        <w:autoSpaceDN w:val="0"/>
        <w:adjustRightInd w:val="0"/>
        <w:spacing w:before="24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По возвращении </w:t>
      </w:r>
      <w:r w:rsidRPr="007B37A0">
        <w:rPr>
          <w:rFonts w:ascii="Times New Roman" w:hAnsi="Times New Roman" w:cs="Times New Roman"/>
          <w:b/>
          <w:color w:val="auto"/>
          <w:sz w:val="22"/>
          <w:szCs w:val="22"/>
          <w:lang w:bidi="ar-SA"/>
        </w:rPr>
        <w:t>из загранкомандировки</w:t>
      </w:r>
      <w:r w:rsidRPr="007B37A0">
        <w:rPr>
          <w:rFonts w:ascii="Times New Roman" w:hAnsi="Times New Roman" w:cs="Times New Roman"/>
          <w:color w:val="auto"/>
          <w:sz w:val="22"/>
          <w:szCs w:val="22"/>
          <w:lang w:bidi="ar-SA"/>
        </w:rPr>
        <w:t xml:space="preserve"> работник должен приложить к авансовому отчету </w:t>
      </w:r>
      <w:hyperlink r:id="rId116" w:history="1">
        <w:r w:rsidRPr="007B37A0">
          <w:rPr>
            <w:rFonts w:ascii="Times New Roman" w:hAnsi="Times New Roman" w:cs="Times New Roman"/>
            <w:color w:val="auto"/>
            <w:sz w:val="22"/>
            <w:szCs w:val="22"/>
            <w:lang w:bidi="ar-SA"/>
          </w:rPr>
          <w:t>документы</w:t>
        </w:r>
      </w:hyperlink>
      <w:r w:rsidRPr="007B37A0">
        <w:rPr>
          <w:rFonts w:ascii="Times New Roman" w:hAnsi="Times New Roman" w:cs="Times New Roman"/>
          <w:color w:val="auto"/>
          <w:sz w:val="22"/>
          <w:szCs w:val="22"/>
          <w:lang w:bidi="ar-SA"/>
        </w:rPr>
        <w:t>, подтверждающие командировочные расходы.</w:t>
      </w:r>
    </w:p>
    <w:p w:rsidR="003E4D10" w:rsidRPr="007B37A0" w:rsidRDefault="003E4D10"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Оправдательные документы, составленные на иностранных языках, должны быть построчно переведены на русский язык. Такой перевод может быть сделан как профессиональным переводчиком, так и специалистами самой организации, на которых возложена такая обязанность</w:t>
      </w:r>
      <w:r w:rsidR="004C4AD9" w:rsidRPr="007B37A0">
        <w:rPr>
          <w:rFonts w:ascii="Times New Roman" w:hAnsi="Times New Roman" w:cs="Times New Roman"/>
          <w:color w:val="auto"/>
          <w:sz w:val="22"/>
          <w:szCs w:val="22"/>
          <w:lang w:bidi="ar-SA"/>
        </w:rPr>
        <w:t>.</w:t>
      </w:r>
      <w:r w:rsidRPr="007B37A0">
        <w:rPr>
          <w:rFonts w:ascii="Times New Roman" w:hAnsi="Times New Roman" w:cs="Times New Roman"/>
          <w:color w:val="auto"/>
          <w:sz w:val="22"/>
          <w:szCs w:val="22"/>
          <w:lang w:bidi="ar-SA"/>
        </w:rPr>
        <w:t xml:space="preserve"> </w:t>
      </w:r>
    </w:p>
    <w:p w:rsidR="003E4D10" w:rsidRPr="007B37A0" w:rsidRDefault="003E4D10"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Расходы работника на загранкомандировку (например, на оформление визы и других выездных документов, обязательные консульские и аэродромные сборы, сборы за право въезда или транзита автомобильного транспорта, расходы на оформление обязательной медицинской страховки) возмещаются работнику на ос</w:t>
      </w:r>
      <w:r w:rsidR="004C4AD9" w:rsidRPr="007B37A0">
        <w:rPr>
          <w:rFonts w:ascii="Times New Roman" w:hAnsi="Times New Roman" w:cs="Times New Roman"/>
          <w:color w:val="auto"/>
          <w:sz w:val="22"/>
          <w:szCs w:val="22"/>
          <w:lang w:bidi="ar-SA"/>
        </w:rPr>
        <w:t>новании документов, содержащих</w:t>
      </w:r>
      <w:r w:rsidRPr="007B37A0">
        <w:rPr>
          <w:rFonts w:ascii="Times New Roman" w:hAnsi="Times New Roman" w:cs="Times New Roman"/>
          <w:color w:val="auto"/>
          <w:sz w:val="22"/>
          <w:szCs w:val="22"/>
          <w:lang w:bidi="ar-SA"/>
        </w:rPr>
        <w:t>:</w:t>
      </w:r>
    </w:p>
    <w:p w:rsidR="003E4D10" w:rsidRPr="007B37A0" w:rsidRDefault="00F053C6"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 </w:t>
      </w:r>
      <w:r w:rsidR="003E4D10" w:rsidRPr="007B37A0">
        <w:rPr>
          <w:rFonts w:ascii="Times New Roman" w:hAnsi="Times New Roman" w:cs="Times New Roman"/>
          <w:color w:val="auto"/>
          <w:sz w:val="22"/>
          <w:szCs w:val="22"/>
          <w:lang w:bidi="ar-SA"/>
        </w:rPr>
        <w:t>данные о размере фактически оплаченных сумм;</w:t>
      </w:r>
    </w:p>
    <w:p w:rsidR="003E4D10" w:rsidRPr="007B37A0" w:rsidRDefault="00F053C6"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 </w:t>
      </w:r>
      <w:r w:rsidR="003E4D10" w:rsidRPr="007B37A0">
        <w:rPr>
          <w:rFonts w:ascii="Times New Roman" w:hAnsi="Times New Roman" w:cs="Times New Roman"/>
          <w:color w:val="auto"/>
          <w:sz w:val="22"/>
          <w:szCs w:val="22"/>
          <w:lang w:bidi="ar-SA"/>
        </w:rPr>
        <w:t>наименование оплаченной услуги.</w:t>
      </w:r>
    </w:p>
    <w:p w:rsidR="0079646F" w:rsidRPr="007B37A0" w:rsidRDefault="0079646F" w:rsidP="007B37A0">
      <w:pPr>
        <w:pStyle w:val="11"/>
        <w:shd w:val="clear" w:color="auto" w:fill="auto"/>
        <w:tabs>
          <w:tab w:val="left" w:pos="8364"/>
        </w:tabs>
        <w:ind w:right="-1276" w:firstLine="851"/>
        <w:rPr>
          <w:sz w:val="22"/>
          <w:szCs w:val="22"/>
        </w:rPr>
      </w:pPr>
    </w:p>
    <w:p w:rsidR="0079646F" w:rsidRPr="007B37A0" w:rsidRDefault="0079646F" w:rsidP="007B37A0">
      <w:pPr>
        <w:widowControl/>
        <w:autoSpaceDE w:val="0"/>
        <w:autoSpaceDN w:val="0"/>
        <w:adjustRightInd w:val="0"/>
        <w:ind w:right="-1276" w:firstLine="851"/>
        <w:jc w:val="both"/>
        <w:rPr>
          <w:rFonts w:ascii="Times New Roman" w:hAnsi="Times New Roman" w:cs="Times New Roman"/>
          <w:b/>
          <w:color w:val="auto"/>
          <w:sz w:val="22"/>
          <w:szCs w:val="22"/>
          <w:lang w:bidi="ar-SA"/>
        </w:rPr>
      </w:pPr>
      <w:r w:rsidRPr="007B37A0">
        <w:rPr>
          <w:rFonts w:ascii="Times New Roman" w:hAnsi="Times New Roman" w:cs="Times New Roman"/>
          <w:b/>
          <w:color w:val="auto"/>
          <w:sz w:val="22"/>
          <w:szCs w:val="22"/>
          <w:lang w:bidi="ar-SA"/>
        </w:rPr>
        <w:t>Проводки по командировочным расходам</w:t>
      </w:r>
      <w:r w:rsidR="00FC73E1" w:rsidRPr="007B37A0">
        <w:rPr>
          <w:rFonts w:ascii="Times New Roman" w:hAnsi="Times New Roman" w:cs="Times New Roman"/>
          <w:b/>
          <w:color w:val="auto"/>
          <w:sz w:val="22"/>
          <w:szCs w:val="22"/>
          <w:lang w:bidi="ar-SA"/>
        </w:rPr>
        <w:t>:</w:t>
      </w:r>
    </w:p>
    <w:p w:rsidR="0079646F" w:rsidRPr="007B37A0" w:rsidRDefault="0079646F" w:rsidP="007B37A0">
      <w:pPr>
        <w:widowControl/>
        <w:autoSpaceDE w:val="0"/>
        <w:autoSpaceDN w:val="0"/>
        <w:adjustRightInd w:val="0"/>
        <w:ind w:right="-1276" w:firstLine="851"/>
        <w:jc w:val="both"/>
        <w:outlineLvl w:val="0"/>
        <w:rPr>
          <w:rFonts w:ascii="Times New Roman" w:hAnsi="Times New Roman" w:cs="Times New Roman"/>
          <w:color w:val="auto"/>
          <w:sz w:val="22"/>
          <w:szCs w:val="22"/>
          <w:lang w:bidi="ar-SA"/>
        </w:rPr>
      </w:pPr>
    </w:p>
    <w:tbl>
      <w:tblPr>
        <w:tblW w:w="9497" w:type="dxa"/>
        <w:tblInd w:w="137" w:type="dxa"/>
        <w:tblLayout w:type="fixed"/>
        <w:tblCellMar>
          <w:top w:w="102" w:type="dxa"/>
          <w:left w:w="62" w:type="dxa"/>
          <w:bottom w:w="102" w:type="dxa"/>
          <w:right w:w="62" w:type="dxa"/>
        </w:tblCellMar>
        <w:tblLook w:val="0000" w:firstRow="0" w:lastRow="0" w:firstColumn="0" w:lastColumn="0" w:noHBand="0" w:noVBand="0"/>
      </w:tblPr>
      <w:tblGrid>
        <w:gridCol w:w="4394"/>
        <w:gridCol w:w="5103"/>
      </w:tblGrid>
      <w:tr w:rsidR="0079646F" w:rsidRPr="000470F3" w:rsidTr="000470F3">
        <w:tc>
          <w:tcPr>
            <w:tcW w:w="4394" w:type="dxa"/>
            <w:tcBorders>
              <w:top w:val="single" w:sz="4" w:space="0" w:color="auto"/>
              <w:left w:val="single" w:sz="4" w:space="0" w:color="auto"/>
              <w:bottom w:val="single" w:sz="4" w:space="0" w:color="auto"/>
              <w:right w:val="single" w:sz="4" w:space="0" w:color="auto"/>
            </w:tcBorders>
          </w:tcPr>
          <w:p w:rsidR="0079646F" w:rsidRPr="000470F3" w:rsidRDefault="0079646F" w:rsidP="007B37A0">
            <w:pPr>
              <w:widowControl/>
              <w:autoSpaceDE w:val="0"/>
              <w:autoSpaceDN w:val="0"/>
              <w:adjustRightInd w:val="0"/>
              <w:ind w:right="-1276" w:firstLine="851"/>
              <w:jc w:val="both"/>
              <w:rPr>
                <w:rFonts w:ascii="Times New Roman" w:hAnsi="Times New Roman" w:cs="Times New Roman"/>
                <w:color w:val="auto"/>
                <w:sz w:val="18"/>
                <w:szCs w:val="18"/>
                <w:lang w:bidi="ar-SA"/>
              </w:rPr>
            </w:pPr>
            <w:r w:rsidRPr="000470F3">
              <w:rPr>
                <w:rFonts w:ascii="Times New Roman" w:hAnsi="Times New Roman" w:cs="Times New Roman"/>
                <w:color w:val="auto"/>
                <w:sz w:val="18"/>
                <w:szCs w:val="18"/>
                <w:lang w:bidi="ar-SA"/>
              </w:rPr>
              <w:t>Д 71 - К 50 (51)</w:t>
            </w:r>
          </w:p>
        </w:tc>
        <w:tc>
          <w:tcPr>
            <w:tcW w:w="5103" w:type="dxa"/>
            <w:tcBorders>
              <w:top w:val="single" w:sz="4" w:space="0" w:color="auto"/>
              <w:left w:val="single" w:sz="4" w:space="0" w:color="auto"/>
              <w:bottom w:val="single" w:sz="4" w:space="0" w:color="auto"/>
              <w:right w:val="single" w:sz="4" w:space="0" w:color="auto"/>
            </w:tcBorders>
          </w:tcPr>
          <w:p w:rsidR="0079646F" w:rsidRPr="000470F3" w:rsidRDefault="0079646F" w:rsidP="007B37A0">
            <w:pPr>
              <w:widowControl/>
              <w:autoSpaceDE w:val="0"/>
              <w:autoSpaceDN w:val="0"/>
              <w:adjustRightInd w:val="0"/>
              <w:ind w:right="-1276" w:firstLine="851"/>
              <w:jc w:val="both"/>
              <w:rPr>
                <w:rFonts w:ascii="Times New Roman" w:hAnsi="Times New Roman" w:cs="Times New Roman"/>
                <w:color w:val="auto"/>
                <w:sz w:val="18"/>
                <w:szCs w:val="18"/>
                <w:lang w:bidi="ar-SA"/>
              </w:rPr>
            </w:pPr>
            <w:r w:rsidRPr="000470F3">
              <w:rPr>
                <w:rFonts w:ascii="Times New Roman" w:hAnsi="Times New Roman" w:cs="Times New Roman"/>
                <w:color w:val="auto"/>
                <w:sz w:val="18"/>
                <w:szCs w:val="18"/>
                <w:lang w:bidi="ar-SA"/>
              </w:rPr>
              <w:t>Работнику выдан аванс на командировку</w:t>
            </w:r>
          </w:p>
        </w:tc>
      </w:tr>
      <w:tr w:rsidR="0079646F" w:rsidRPr="000470F3" w:rsidTr="000470F3">
        <w:tc>
          <w:tcPr>
            <w:tcW w:w="4394" w:type="dxa"/>
            <w:tcBorders>
              <w:top w:val="single" w:sz="4" w:space="0" w:color="auto"/>
              <w:left w:val="single" w:sz="4" w:space="0" w:color="auto"/>
              <w:bottom w:val="single" w:sz="4" w:space="0" w:color="auto"/>
              <w:right w:val="single" w:sz="4" w:space="0" w:color="auto"/>
            </w:tcBorders>
          </w:tcPr>
          <w:p w:rsidR="0079646F" w:rsidRPr="000470F3" w:rsidRDefault="00E0033B" w:rsidP="007B37A0">
            <w:pPr>
              <w:widowControl/>
              <w:autoSpaceDE w:val="0"/>
              <w:autoSpaceDN w:val="0"/>
              <w:adjustRightInd w:val="0"/>
              <w:ind w:right="-1276" w:firstLine="851"/>
              <w:jc w:val="both"/>
              <w:rPr>
                <w:rFonts w:ascii="Times New Roman" w:hAnsi="Times New Roman" w:cs="Times New Roman"/>
                <w:color w:val="auto"/>
                <w:sz w:val="18"/>
                <w:szCs w:val="18"/>
                <w:lang w:bidi="ar-SA"/>
              </w:rPr>
            </w:pPr>
            <w:r>
              <w:rPr>
                <w:rFonts w:ascii="Times New Roman" w:hAnsi="Times New Roman" w:cs="Times New Roman"/>
                <w:color w:val="auto"/>
                <w:sz w:val="18"/>
                <w:szCs w:val="18"/>
                <w:lang w:bidi="ar-SA"/>
              </w:rPr>
              <w:lastRenderedPageBreak/>
              <w:t xml:space="preserve">Д 26 </w:t>
            </w:r>
            <w:r w:rsidR="0079646F" w:rsidRPr="000470F3">
              <w:rPr>
                <w:rFonts w:ascii="Times New Roman" w:hAnsi="Times New Roman" w:cs="Times New Roman"/>
                <w:color w:val="auto"/>
                <w:sz w:val="18"/>
                <w:szCs w:val="18"/>
                <w:lang w:bidi="ar-SA"/>
              </w:rPr>
              <w:t xml:space="preserve"> - К 71</w:t>
            </w:r>
          </w:p>
        </w:tc>
        <w:tc>
          <w:tcPr>
            <w:tcW w:w="5103" w:type="dxa"/>
            <w:tcBorders>
              <w:top w:val="single" w:sz="4" w:space="0" w:color="auto"/>
              <w:left w:val="single" w:sz="4" w:space="0" w:color="auto"/>
              <w:bottom w:val="single" w:sz="4" w:space="0" w:color="auto"/>
              <w:right w:val="single" w:sz="4" w:space="0" w:color="auto"/>
            </w:tcBorders>
          </w:tcPr>
          <w:p w:rsidR="0079646F" w:rsidRPr="000470F3" w:rsidRDefault="0079646F" w:rsidP="007B37A0">
            <w:pPr>
              <w:widowControl/>
              <w:autoSpaceDE w:val="0"/>
              <w:autoSpaceDN w:val="0"/>
              <w:adjustRightInd w:val="0"/>
              <w:ind w:right="-1276" w:firstLine="851"/>
              <w:jc w:val="both"/>
              <w:rPr>
                <w:rFonts w:ascii="Times New Roman" w:hAnsi="Times New Roman" w:cs="Times New Roman"/>
                <w:color w:val="auto"/>
                <w:sz w:val="18"/>
                <w:szCs w:val="18"/>
                <w:lang w:bidi="ar-SA"/>
              </w:rPr>
            </w:pPr>
            <w:r w:rsidRPr="000470F3">
              <w:rPr>
                <w:rFonts w:ascii="Times New Roman" w:hAnsi="Times New Roman" w:cs="Times New Roman"/>
                <w:color w:val="auto"/>
                <w:sz w:val="18"/>
                <w:szCs w:val="18"/>
                <w:lang w:bidi="ar-SA"/>
              </w:rPr>
              <w:t>Учтены командировочные расход</w:t>
            </w:r>
            <w:r w:rsidR="00FC73E1" w:rsidRPr="000470F3">
              <w:rPr>
                <w:rFonts w:ascii="Times New Roman" w:hAnsi="Times New Roman" w:cs="Times New Roman"/>
                <w:color w:val="auto"/>
                <w:sz w:val="18"/>
                <w:szCs w:val="18"/>
                <w:lang w:bidi="ar-SA"/>
              </w:rPr>
              <w:t xml:space="preserve">ы </w:t>
            </w:r>
          </w:p>
        </w:tc>
      </w:tr>
    </w:tbl>
    <w:p w:rsidR="003E4D10" w:rsidRPr="000470F3" w:rsidRDefault="003E4D10" w:rsidP="007B37A0">
      <w:pPr>
        <w:pStyle w:val="11"/>
        <w:shd w:val="clear" w:color="auto" w:fill="auto"/>
        <w:tabs>
          <w:tab w:val="left" w:pos="8364"/>
        </w:tabs>
        <w:ind w:right="-1276" w:firstLine="851"/>
      </w:pPr>
    </w:p>
    <w:p w:rsidR="007356EE" w:rsidRPr="007B37A0" w:rsidRDefault="00DC4B16" w:rsidP="007B37A0">
      <w:pPr>
        <w:pStyle w:val="11"/>
        <w:shd w:val="clear" w:color="auto" w:fill="auto"/>
        <w:tabs>
          <w:tab w:val="left" w:pos="9072"/>
        </w:tabs>
        <w:ind w:right="-1276" w:firstLine="851"/>
        <w:rPr>
          <w:sz w:val="22"/>
          <w:szCs w:val="22"/>
        </w:rPr>
      </w:pPr>
      <w:r w:rsidRPr="007B37A0">
        <w:rPr>
          <w:sz w:val="22"/>
          <w:szCs w:val="22"/>
        </w:rPr>
        <w:t xml:space="preserve">Бухгалтеру следует проверить целевое расходование средств, выданных командированному работнику, а </w:t>
      </w:r>
      <w:r w:rsidR="00F053C6" w:rsidRPr="007B37A0">
        <w:rPr>
          <w:sz w:val="22"/>
          <w:szCs w:val="22"/>
        </w:rPr>
        <w:t>также</w:t>
      </w:r>
      <w:r w:rsidRPr="007B37A0">
        <w:rPr>
          <w:sz w:val="22"/>
          <w:szCs w:val="22"/>
        </w:rPr>
        <w:t xml:space="preserve"> наличие всех оправдательных документов, подтверждающих расходы.</w:t>
      </w:r>
    </w:p>
    <w:p w:rsidR="00045475" w:rsidRPr="007B37A0" w:rsidRDefault="00045475" w:rsidP="007B37A0">
      <w:pPr>
        <w:pStyle w:val="11"/>
        <w:shd w:val="clear" w:color="auto" w:fill="auto"/>
        <w:tabs>
          <w:tab w:val="left" w:pos="9072"/>
        </w:tabs>
        <w:ind w:right="-1276" w:firstLine="851"/>
        <w:rPr>
          <w:sz w:val="22"/>
          <w:szCs w:val="22"/>
        </w:rPr>
      </w:pPr>
    </w:p>
    <w:p w:rsidR="00045475" w:rsidRPr="007B37A0" w:rsidRDefault="007B37A0" w:rsidP="00C44625">
      <w:pPr>
        <w:pStyle w:val="11"/>
        <w:shd w:val="clear" w:color="auto" w:fill="auto"/>
        <w:tabs>
          <w:tab w:val="left" w:pos="9072"/>
        </w:tabs>
        <w:spacing w:after="60"/>
        <w:ind w:left="851" w:right="-1276" w:firstLine="0"/>
        <w:rPr>
          <w:b/>
          <w:sz w:val="22"/>
          <w:szCs w:val="22"/>
        </w:rPr>
      </w:pPr>
      <w:r>
        <w:rPr>
          <w:b/>
          <w:sz w:val="22"/>
          <w:szCs w:val="22"/>
        </w:rPr>
        <w:t>10.</w:t>
      </w:r>
      <w:r w:rsidR="001225A8" w:rsidRPr="007B37A0">
        <w:rPr>
          <w:b/>
          <w:sz w:val="22"/>
          <w:szCs w:val="22"/>
        </w:rPr>
        <w:t xml:space="preserve"> </w:t>
      </w:r>
      <w:r w:rsidR="001225A8" w:rsidRPr="007B37A0">
        <w:rPr>
          <w:b/>
          <w:bCs/>
          <w:color w:val="auto"/>
          <w:sz w:val="22"/>
          <w:szCs w:val="22"/>
          <w:lang w:bidi="ar-SA"/>
        </w:rPr>
        <w:t>Учет возмещения расходов добровольцам (волонтерам), участвующим в добровольческой (волонтерской) деятельности</w:t>
      </w:r>
      <w:r w:rsidR="009155BC" w:rsidRPr="007B37A0">
        <w:rPr>
          <w:b/>
          <w:bCs/>
          <w:color w:val="auto"/>
          <w:sz w:val="22"/>
          <w:szCs w:val="22"/>
          <w:lang w:bidi="ar-SA"/>
        </w:rPr>
        <w:t>.</w:t>
      </w:r>
      <w:r w:rsidR="001225A8" w:rsidRPr="007B37A0">
        <w:rPr>
          <w:b/>
          <w:bCs/>
          <w:color w:val="auto"/>
          <w:sz w:val="22"/>
          <w:szCs w:val="22"/>
          <w:lang w:bidi="ar-SA"/>
        </w:rPr>
        <w:t xml:space="preserve"> </w:t>
      </w:r>
    </w:p>
    <w:p w:rsidR="00385D28" w:rsidRPr="007B37A0" w:rsidRDefault="00385D28"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r w:rsidRPr="007B37A0">
        <w:rPr>
          <w:rFonts w:ascii="Times New Roman" w:hAnsi="Times New Roman" w:cs="Times New Roman"/>
          <w:bCs/>
          <w:color w:val="auto"/>
          <w:sz w:val="22"/>
          <w:szCs w:val="22"/>
          <w:lang w:bidi="ar-SA"/>
        </w:rPr>
        <w:t xml:space="preserve">Правовое регулирование добровольческой (волонтерской) деятельности осуществляется в соответствии с Федеральным </w:t>
      </w:r>
      <w:hyperlink r:id="rId117" w:history="1">
        <w:r w:rsidRPr="007B37A0">
          <w:rPr>
            <w:rFonts w:ascii="Times New Roman" w:hAnsi="Times New Roman" w:cs="Times New Roman"/>
            <w:bCs/>
            <w:color w:val="auto"/>
            <w:sz w:val="22"/>
            <w:szCs w:val="22"/>
            <w:lang w:bidi="ar-SA"/>
          </w:rPr>
          <w:t>законом</w:t>
        </w:r>
      </w:hyperlink>
      <w:r w:rsidRPr="007B37A0">
        <w:rPr>
          <w:rFonts w:ascii="Times New Roman" w:hAnsi="Times New Roman" w:cs="Times New Roman"/>
          <w:bCs/>
          <w:color w:val="auto"/>
          <w:sz w:val="22"/>
          <w:szCs w:val="22"/>
          <w:lang w:bidi="ar-SA"/>
        </w:rPr>
        <w:t xml:space="preserve"> от 11.08.1995 № 135-ФЗ «О благотворительной деятельности и добровольчестве (</w:t>
      </w:r>
      <w:proofErr w:type="spellStart"/>
      <w:r w:rsidRPr="007B37A0">
        <w:rPr>
          <w:rFonts w:ascii="Times New Roman" w:hAnsi="Times New Roman" w:cs="Times New Roman"/>
          <w:bCs/>
          <w:color w:val="auto"/>
          <w:sz w:val="22"/>
          <w:szCs w:val="22"/>
          <w:lang w:bidi="ar-SA"/>
        </w:rPr>
        <w:t>волонтерстве</w:t>
      </w:r>
      <w:proofErr w:type="spellEnd"/>
      <w:r w:rsidRPr="007B37A0">
        <w:rPr>
          <w:rFonts w:ascii="Times New Roman" w:hAnsi="Times New Roman" w:cs="Times New Roman"/>
          <w:bCs/>
          <w:color w:val="auto"/>
          <w:sz w:val="22"/>
          <w:szCs w:val="22"/>
          <w:lang w:bidi="ar-SA"/>
        </w:rPr>
        <w:t>)» (далее - Закон № 135-ФЗ).</w:t>
      </w:r>
    </w:p>
    <w:p w:rsidR="00385D28" w:rsidRPr="007B37A0" w:rsidRDefault="00385D28"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r w:rsidRPr="007B37A0">
        <w:rPr>
          <w:rFonts w:ascii="Times New Roman" w:hAnsi="Times New Roman" w:cs="Times New Roman"/>
          <w:bCs/>
          <w:color w:val="auto"/>
          <w:sz w:val="22"/>
          <w:szCs w:val="22"/>
          <w:lang w:bidi="ar-SA"/>
        </w:rPr>
        <w:t xml:space="preserve">Участие добровольца (волонтера) в добровольческой (волонтерской) деятельности добровольческой (волонтерской) организации может оформляться гражданско-правовым договором, предметом которого являются безвозмездное выполнение добровольцем (волонтером) работ и (или) оказание услуг в рамках деятельности этой организации для достижения общественно полезных целей. Это следует из </w:t>
      </w:r>
      <w:hyperlink r:id="rId118" w:history="1">
        <w:r w:rsidRPr="007B37A0">
          <w:rPr>
            <w:rFonts w:ascii="Times New Roman" w:hAnsi="Times New Roman" w:cs="Times New Roman"/>
            <w:bCs/>
            <w:color w:val="auto"/>
            <w:sz w:val="22"/>
            <w:szCs w:val="22"/>
            <w:lang w:bidi="ar-SA"/>
          </w:rPr>
          <w:t>п. 5 ст. 17.1</w:t>
        </w:r>
      </w:hyperlink>
      <w:r w:rsidRPr="007B37A0">
        <w:rPr>
          <w:rFonts w:ascii="Times New Roman" w:hAnsi="Times New Roman" w:cs="Times New Roman"/>
          <w:bCs/>
          <w:color w:val="auto"/>
          <w:sz w:val="22"/>
          <w:szCs w:val="22"/>
          <w:lang w:bidi="ar-SA"/>
        </w:rPr>
        <w:t xml:space="preserve"> Закона № 135-ФЗ.</w:t>
      </w:r>
    </w:p>
    <w:p w:rsidR="00385D28" w:rsidRPr="007B37A0" w:rsidRDefault="00385D28"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r w:rsidRPr="007B37A0">
        <w:rPr>
          <w:rFonts w:ascii="Times New Roman" w:hAnsi="Times New Roman" w:cs="Times New Roman"/>
          <w:bCs/>
          <w:color w:val="auto"/>
          <w:sz w:val="22"/>
          <w:szCs w:val="22"/>
          <w:lang w:bidi="ar-SA"/>
        </w:rPr>
        <w:t>Указанный договор может предусматривать возмещение расходов добровольца, связанных с исполнением им договора (в частности, расходов на предоставление помещения во временное пользование,</w:t>
      </w:r>
      <w:r w:rsidR="00B71F53" w:rsidRPr="007B37A0">
        <w:rPr>
          <w:rFonts w:ascii="Times New Roman" w:hAnsi="Times New Roman" w:cs="Times New Roman"/>
          <w:b/>
          <w:bCs/>
          <w:color w:val="auto"/>
          <w:sz w:val="22"/>
          <w:szCs w:val="22"/>
          <w:lang w:bidi="ar-SA"/>
        </w:rPr>
        <w:t xml:space="preserve"> </w:t>
      </w:r>
      <w:r w:rsidR="00B71F53" w:rsidRPr="007B37A0">
        <w:rPr>
          <w:rFonts w:ascii="Times New Roman" w:hAnsi="Times New Roman" w:cs="Times New Roman"/>
          <w:bCs/>
          <w:color w:val="auto"/>
          <w:sz w:val="22"/>
          <w:szCs w:val="22"/>
          <w:lang w:bidi="ar-SA"/>
        </w:rPr>
        <w:t>в том числе в случае пребывания в гостинице во время осуществления благотворительной, добровольческой (волонтерской деятельности),</w:t>
      </w:r>
      <w:r w:rsidRPr="007B37A0">
        <w:rPr>
          <w:rFonts w:ascii="Times New Roman" w:hAnsi="Times New Roman" w:cs="Times New Roman"/>
          <w:bCs/>
          <w:color w:val="auto"/>
          <w:sz w:val="22"/>
          <w:szCs w:val="22"/>
          <w:lang w:bidi="ar-SA"/>
        </w:rPr>
        <w:t xml:space="preserve"> проезд до места назначения и обратно, питание) (</w:t>
      </w:r>
      <w:hyperlink r:id="rId119" w:history="1">
        <w:r w:rsidRPr="007B37A0">
          <w:rPr>
            <w:rFonts w:ascii="Times New Roman" w:hAnsi="Times New Roman" w:cs="Times New Roman"/>
            <w:bCs/>
            <w:color w:val="auto"/>
            <w:sz w:val="22"/>
            <w:szCs w:val="22"/>
            <w:lang w:bidi="ar-SA"/>
          </w:rPr>
          <w:t>п. 6 ст. 17.1</w:t>
        </w:r>
      </w:hyperlink>
      <w:r w:rsidR="004F00BE" w:rsidRPr="007B37A0">
        <w:rPr>
          <w:rFonts w:ascii="Times New Roman" w:hAnsi="Times New Roman" w:cs="Times New Roman"/>
          <w:bCs/>
          <w:color w:val="auto"/>
          <w:sz w:val="22"/>
          <w:szCs w:val="22"/>
          <w:lang w:bidi="ar-SA"/>
        </w:rPr>
        <w:t xml:space="preserve"> Закона №</w:t>
      </w:r>
      <w:r w:rsidRPr="007B37A0">
        <w:rPr>
          <w:rFonts w:ascii="Times New Roman" w:hAnsi="Times New Roman" w:cs="Times New Roman"/>
          <w:bCs/>
          <w:color w:val="auto"/>
          <w:sz w:val="22"/>
          <w:szCs w:val="22"/>
          <w:lang w:bidi="ar-SA"/>
        </w:rPr>
        <w:t xml:space="preserve"> 135-ФЗ).</w:t>
      </w:r>
      <w:r w:rsidR="004F00BE" w:rsidRPr="007B37A0">
        <w:rPr>
          <w:rFonts w:ascii="Times New Roman" w:hAnsi="Times New Roman" w:cs="Times New Roman"/>
          <w:bCs/>
          <w:color w:val="auto"/>
          <w:sz w:val="22"/>
          <w:szCs w:val="22"/>
          <w:lang w:bidi="ar-SA"/>
        </w:rPr>
        <w:t xml:space="preserve"> Образец договора на безвозмездную благотворительную деятельность добровольца представлен в</w:t>
      </w:r>
      <w:r w:rsidR="004F00BE" w:rsidRPr="007B37A0">
        <w:rPr>
          <w:rFonts w:ascii="Times New Roman" w:hAnsi="Times New Roman" w:cs="Times New Roman"/>
          <w:b/>
          <w:bCs/>
          <w:color w:val="auto"/>
          <w:sz w:val="22"/>
          <w:szCs w:val="22"/>
          <w:lang w:bidi="ar-SA"/>
        </w:rPr>
        <w:t xml:space="preserve"> Приложени</w:t>
      </w:r>
      <w:r w:rsidR="00C32D12">
        <w:rPr>
          <w:rFonts w:ascii="Times New Roman" w:hAnsi="Times New Roman" w:cs="Times New Roman"/>
          <w:b/>
          <w:bCs/>
          <w:color w:val="auto"/>
          <w:sz w:val="22"/>
          <w:szCs w:val="22"/>
          <w:lang w:bidi="ar-SA"/>
        </w:rPr>
        <w:t>и № 5</w:t>
      </w:r>
      <w:r w:rsidR="004F00BE" w:rsidRPr="007B37A0">
        <w:rPr>
          <w:rFonts w:ascii="Times New Roman" w:hAnsi="Times New Roman" w:cs="Times New Roman"/>
          <w:b/>
          <w:bCs/>
          <w:color w:val="auto"/>
          <w:sz w:val="22"/>
          <w:szCs w:val="22"/>
          <w:lang w:bidi="ar-SA"/>
        </w:rPr>
        <w:t>.</w:t>
      </w:r>
    </w:p>
    <w:p w:rsidR="004F00BE" w:rsidRPr="007B37A0" w:rsidRDefault="00385D28" w:rsidP="007B37A0">
      <w:pPr>
        <w:widowControl/>
        <w:autoSpaceDE w:val="0"/>
        <w:autoSpaceDN w:val="0"/>
        <w:adjustRightInd w:val="0"/>
        <w:spacing w:before="240"/>
        <w:ind w:right="-1276" w:firstLine="851"/>
        <w:jc w:val="both"/>
        <w:rPr>
          <w:rFonts w:ascii="Times New Roman" w:hAnsi="Times New Roman" w:cs="Times New Roman"/>
          <w:b/>
          <w:bCs/>
          <w:color w:val="auto"/>
          <w:sz w:val="22"/>
          <w:szCs w:val="22"/>
          <w:lang w:bidi="ar-SA"/>
        </w:rPr>
      </w:pPr>
      <w:r w:rsidRPr="007B37A0">
        <w:rPr>
          <w:rFonts w:ascii="Times New Roman" w:hAnsi="Times New Roman" w:cs="Times New Roman"/>
          <w:b/>
          <w:bCs/>
          <w:color w:val="auto"/>
          <w:sz w:val="22"/>
          <w:szCs w:val="22"/>
          <w:lang w:bidi="ar-SA"/>
        </w:rPr>
        <w:t>Бухгалтерский учет</w:t>
      </w:r>
    </w:p>
    <w:p w:rsidR="00385D28" w:rsidRPr="007B37A0" w:rsidRDefault="00385D28"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r w:rsidRPr="007B37A0">
        <w:rPr>
          <w:rFonts w:ascii="Times New Roman" w:hAnsi="Times New Roman" w:cs="Times New Roman"/>
          <w:bCs/>
          <w:color w:val="auto"/>
          <w:sz w:val="22"/>
          <w:szCs w:val="22"/>
          <w:lang w:bidi="ar-SA"/>
        </w:rPr>
        <w:t>Использование средств целевого финансирования на осуществление добровольческой программы, в соответствии со сметой которой производится возмещение данных расходов,</w:t>
      </w:r>
      <w:r w:rsidR="004F00BE" w:rsidRPr="007B37A0">
        <w:rPr>
          <w:rFonts w:ascii="Times New Roman" w:hAnsi="Times New Roman" w:cs="Times New Roman"/>
          <w:bCs/>
          <w:color w:val="auto"/>
          <w:sz w:val="22"/>
          <w:szCs w:val="22"/>
          <w:lang w:bidi="ar-SA"/>
        </w:rPr>
        <w:t xml:space="preserve"> отражается по дебету счета 86 «Целевое финансирование» </w:t>
      </w:r>
      <w:r w:rsidR="006E5A4F">
        <w:rPr>
          <w:rFonts w:ascii="Times New Roman" w:hAnsi="Times New Roman" w:cs="Times New Roman"/>
          <w:bCs/>
          <w:color w:val="auto"/>
          <w:sz w:val="22"/>
          <w:szCs w:val="22"/>
          <w:lang w:bidi="ar-SA"/>
        </w:rPr>
        <w:t>и кредиту счета 26</w:t>
      </w:r>
      <w:r w:rsidR="004F00BE" w:rsidRPr="007B37A0">
        <w:rPr>
          <w:rFonts w:ascii="Times New Roman" w:hAnsi="Times New Roman" w:cs="Times New Roman"/>
          <w:bCs/>
          <w:color w:val="auto"/>
          <w:sz w:val="22"/>
          <w:szCs w:val="22"/>
          <w:lang w:bidi="ar-SA"/>
        </w:rPr>
        <w:t>.</w:t>
      </w:r>
      <w:r w:rsidRPr="007B37A0">
        <w:rPr>
          <w:rFonts w:ascii="Times New Roman" w:hAnsi="Times New Roman" w:cs="Times New Roman"/>
          <w:bCs/>
          <w:color w:val="auto"/>
          <w:sz w:val="22"/>
          <w:szCs w:val="22"/>
          <w:lang w:bidi="ar-SA"/>
        </w:rPr>
        <w:t xml:space="preserve"> </w:t>
      </w:r>
    </w:p>
    <w:p w:rsidR="00045475" w:rsidRPr="007B37A0" w:rsidRDefault="004F00BE"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r w:rsidRPr="007B37A0">
        <w:rPr>
          <w:rFonts w:ascii="Times New Roman" w:hAnsi="Times New Roman" w:cs="Times New Roman"/>
          <w:bCs/>
          <w:color w:val="auto"/>
          <w:sz w:val="22"/>
          <w:szCs w:val="22"/>
          <w:lang w:bidi="ar-SA"/>
        </w:rPr>
        <w:t xml:space="preserve"> С</w:t>
      </w:r>
      <w:r w:rsidR="00045475" w:rsidRPr="007B37A0">
        <w:rPr>
          <w:rFonts w:ascii="Times New Roman" w:hAnsi="Times New Roman" w:cs="Times New Roman"/>
          <w:bCs/>
          <w:color w:val="auto"/>
          <w:sz w:val="22"/>
          <w:szCs w:val="22"/>
          <w:lang w:bidi="ar-SA"/>
        </w:rPr>
        <w:t xml:space="preserve">огласно </w:t>
      </w:r>
      <w:hyperlink r:id="rId120" w:history="1">
        <w:r w:rsidR="00045475" w:rsidRPr="007B37A0">
          <w:rPr>
            <w:rFonts w:ascii="Times New Roman" w:hAnsi="Times New Roman" w:cs="Times New Roman"/>
            <w:bCs/>
            <w:color w:val="auto"/>
            <w:sz w:val="22"/>
            <w:szCs w:val="22"/>
            <w:lang w:bidi="ar-SA"/>
          </w:rPr>
          <w:t>п. 3.1 ст. 217</w:t>
        </w:r>
      </w:hyperlink>
      <w:r w:rsidRPr="007B37A0">
        <w:rPr>
          <w:rFonts w:ascii="Times New Roman" w:hAnsi="Times New Roman" w:cs="Times New Roman"/>
          <w:bCs/>
          <w:color w:val="auto"/>
          <w:sz w:val="22"/>
          <w:szCs w:val="22"/>
          <w:lang w:bidi="ar-SA"/>
        </w:rPr>
        <w:t xml:space="preserve"> НК РФ </w:t>
      </w:r>
      <w:r w:rsidR="00045475" w:rsidRPr="007B37A0">
        <w:rPr>
          <w:rFonts w:ascii="Times New Roman" w:hAnsi="Times New Roman" w:cs="Times New Roman"/>
          <w:bCs/>
          <w:color w:val="auto"/>
          <w:sz w:val="22"/>
          <w:szCs w:val="22"/>
          <w:lang w:bidi="ar-SA"/>
        </w:rPr>
        <w:t xml:space="preserve"> </w:t>
      </w:r>
      <w:r w:rsidR="00045475" w:rsidRPr="007B37A0">
        <w:rPr>
          <w:rFonts w:ascii="Times New Roman" w:hAnsi="Times New Roman" w:cs="Times New Roman"/>
          <w:bCs/>
          <w:color w:val="auto"/>
          <w:sz w:val="22"/>
          <w:szCs w:val="22"/>
          <w:u w:val="single"/>
          <w:lang w:bidi="ar-SA"/>
        </w:rPr>
        <w:t>не подлежат обложению НДФЛ доходы</w:t>
      </w:r>
      <w:r w:rsidR="00045475" w:rsidRPr="007B37A0">
        <w:rPr>
          <w:rFonts w:ascii="Times New Roman" w:hAnsi="Times New Roman" w:cs="Times New Roman"/>
          <w:bCs/>
          <w:color w:val="auto"/>
          <w:sz w:val="22"/>
          <w:szCs w:val="22"/>
          <w:lang w:bidi="ar-SA"/>
        </w:rPr>
        <w:t>, полученные добровольцами (волонтерами) в рамках гражданско-правовых договоров, предмет которых - безвозмездное выполнение ра</w:t>
      </w:r>
      <w:r w:rsidRPr="007B37A0">
        <w:rPr>
          <w:rFonts w:ascii="Times New Roman" w:hAnsi="Times New Roman" w:cs="Times New Roman"/>
          <w:bCs/>
          <w:color w:val="auto"/>
          <w:sz w:val="22"/>
          <w:szCs w:val="22"/>
          <w:lang w:bidi="ar-SA"/>
        </w:rPr>
        <w:t xml:space="preserve">бот, оказание услуг </w:t>
      </w:r>
      <w:r w:rsidR="00812A01" w:rsidRPr="007B37A0">
        <w:rPr>
          <w:rFonts w:ascii="Times New Roman" w:hAnsi="Times New Roman" w:cs="Times New Roman"/>
          <w:bCs/>
          <w:color w:val="auto"/>
          <w:sz w:val="22"/>
          <w:szCs w:val="22"/>
          <w:lang w:bidi="ar-SA"/>
        </w:rPr>
        <w:t xml:space="preserve"> в соответствии с </w:t>
      </w:r>
      <w:r w:rsidRPr="007B37A0">
        <w:rPr>
          <w:rFonts w:ascii="Times New Roman" w:hAnsi="Times New Roman" w:cs="Times New Roman"/>
          <w:bCs/>
          <w:color w:val="auto"/>
          <w:sz w:val="22"/>
          <w:szCs w:val="22"/>
          <w:lang w:bidi="ar-SA"/>
        </w:rPr>
        <w:t>З</w:t>
      </w:r>
      <w:r w:rsidR="00812A01" w:rsidRPr="007B37A0">
        <w:rPr>
          <w:rFonts w:ascii="Times New Roman" w:hAnsi="Times New Roman" w:cs="Times New Roman"/>
          <w:bCs/>
          <w:color w:val="auto"/>
          <w:sz w:val="22"/>
          <w:szCs w:val="22"/>
          <w:lang w:bidi="ar-SA"/>
        </w:rPr>
        <w:t>аконом</w:t>
      </w:r>
      <w:r w:rsidRPr="007B37A0">
        <w:rPr>
          <w:rFonts w:ascii="Times New Roman" w:hAnsi="Times New Roman" w:cs="Times New Roman"/>
          <w:bCs/>
          <w:color w:val="auto"/>
          <w:sz w:val="22"/>
          <w:szCs w:val="22"/>
          <w:lang w:bidi="ar-SA"/>
        </w:rPr>
        <w:t xml:space="preserve"> №</w:t>
      </w:r>
      <w:r w:rsidR="00045475" w:rsidRPr="007B37A0">
        <w:rPr>
          <w:rFonts w:ascii="Times New Roman" w:hAnsi="Times New Roman" w:cs="Times New Roman"/>
          <w:bCs/>
          <w:color w:val="auto"/>
          <w:sz w:val="22"/>
          <w:szCs w:val="22"/>
          <w:lang w:bidi="ar-SA"/>
        </w:rPr>
        <w:t xml:space="preserve"> 135-ФЗ в виде:</w:t>
      </w:r>
    </w:p>
    <w:p w:rsidR="00045475" w:rsidRPr="007B37A0" w:rsidRDefault="00045475"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r w:rsidRPr="007B37A0">
        <w:rPr>
          <w:rFonts w:ascii="Times New Roman" w:hAnsi="Times New Roman" w:cs="Times New Roman"/>
          <w:bCs/>
          <w:color w:val="auto"/>
          <w:sz w:val="22"/>
          <w:szCs w:val="22"/>
          <w:lang w:bidi="ar-SA"/>
        </w:rPr>
        <w:t>- выплат на возмещение расходов добровольцев (волонтеров) на приобретение форменной и специальной одежды, оборудования, средств индивидуальной защиты;</w:t>
      </w:r>
    </w:p>
    <w:p w:rsidR="00045475" w:rsidRPr="007B37A0" w:rsidRDefault="00045475"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r w:rsidRPr="007B37A0">
        <w:rPr>
          <w:rFonts w:ascii="Times New Roman" w:hAnsi="Times New Roman" w:cs="Times New Roman"/>
          <w:bCs/>
          <w:color w:val="auto"/>
          <w:sz w:val="22"/>
          <w:szCs w:val="22"/>
          <w:lang w:bidi="ar-SA"/>
        </w:rPr>
        <w:t>- выплат на предоставление помещения во временное пользование;</w:t>
      </w:r>
    </w:p>
    <w:p w:rsidR="00045475" w:rsidRPr="007B37A0" w:rsidRDefault="00045475"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r w:rsidRPr="007B37A0">
        <w:rPr>
          <w:rFonts w:ascii="Times New Roman" w:hAnsi="Times New Roman" w:cs="Times New Roman"/>
          <w:bCs/>
          <w:color w:val="auto"/>
          <w:sz w:val="22"/>
          <w:szCs w:val="22"/>
          <w:lang w:bidi="ar-SA"/>
        </w:rPr>
        <w:t>- выплат на проезд к месту осуществления благотворительной, добровольческой (волонтерской) деятельности и обратно;</w:t>
      </w:r>
    </w:p>
    <w:p w:rsidR="00045475" w:rsidRPr="007B37A0" w:rsidRDefault="00045475"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r w:rsidRPr="007B37A0">
        <w:rPr>
          <w:rFonts w:ascii="Times New Roman" w:hAnsi="Times New Roman" w:cs="Times New Roman"/>
          <w:bCs/>
          <w:color w:val="auto"/>
          <w:sz w:val="22"/>
          <w:szCs w:val="22"/>
          <w:lang w:bidi="ar-SA"/>
        </w:rPr>
        <w:t xml:space="preserve">- выплат на питание (за исключением расходов на питание в сумме, превышающей размеры суточных, предусмотренные </w:t>
      </w:r>
      <w:hyperlink r:id="rId121" w:history="1">
        <w:r w:rsidRPr="007B37A0">
          <w:rPr>
            <w:rFonts w:ascii="Times New Roman" w:hAnsi="Times New Roman" w:cs="Times New Roman"/>
            <w:bCs/>
            <w:color w:val="auto"/>
            <w:sz w:val="22"/>
            <w:szCs w:val="22"/>
            <w:lang w:bidi="ar-SA"/>
          </w:rPr>
          <w:t>п. 3 ст. 217</w:t>
        </w:r>
      </w:hyperlink>
      <w:r w:rsidRPr="007B37A0">
        <w:rPr>
          <w:rFonts w:ascii="Times New Roman" w:hAnsi="Times New Roman" w:cs="Times New Roman"/>
          <w:bCs/>
          <w:color w:val="auto"/>
          <w:sz w:val="22"/>
          <w:szCs w:val="22"/>
          <w:lang w:bidi="ar-SA"/>
        </w:rPr>
        <w:t xml:space="preserve"> НК РФ);</w:t>
      </w:r>
    </w:p>
    <w:p w:rsidR="00045475" w:rsidRPr="007B37A0" w:rsidRDefault="00045475"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r w:rsidRPr="007B37A0">
        <w:rPr>
          <w:rFonts w:ascii="Times New Roman" w:hAnsi="Times New Roman" w:cs="Times New Roman"/>
          <w:bCs/>
          <w:color w:val="auto"/>
          <w:sz w:val="22"/>
          <w:szCs w:val="22"/>
          <w:lang w:bidi="ar-SA"/>
        </w:rPr>
        <w:t>- выплат на уплату страховых взносов на ДМС добровольцев (волонтеров) либо на страхование их жизни или здоровья, которые связаны с рисками для жизни или здоровья добровольцев (волонтеров) при осуществлении ими благотворительной, добровольческой (волонтерской) деятельности;</w:t>
      </w:r>
    </w:p>
    <w:p w:rsidR="00045475" w:rsidRPr="007B37A0" w:rsidRDefault="00045475"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r w:rsidRPr="007B37A0">
        <w:rPr>
          <w:rFonts w:ascii="Times New Roman" w:hAnsi="Times New Roman" w:cs="Times New Roman"/>
          <w:bCs/>
          <w:color w:val="auto"/>
          <w:sz w:val="22"/>
          <w:szCs w:val="22"/>
          <w:lang w:bidi="ar-SA"/>
        </w:rPr>
        <w:t>- дохода в натуральной форме, полученного по указанным гражданско-правовым договорам на вышеперечисленные цели.</w:t>
      </w:r>
    </w:p>
    <w:p w:rsidR="00812A01" w:rsidRPr="007B37A0" w:rsidRDefault="00812A01"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r w:rsidRPr="007B37A0">
        <w:rPr>
          <w:rFonts w:ascii="Times New Roman" w:hAnsi="Times New Roman" w:cs="Times New Roman"/>
          <w:b/>
          <w:bCs/>
          <w:color w:val="auto"/>
          <w:sz w:val="22"/>
          <w:szCs w:val="22"/>
          <w:lang w:bidi="ar-SA"/>
        </w:rPr>
        <w:t>Страховые взносы</w:t>
      </w:r>
    </w:p>
    <w:p w:rsidR="00045475" w:rsidRPr="007B37A0" w:rsidRDefault="00812A01"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r w:rsidRPr="007B37A0">
        <w:rPr>
          <w:rFonts w:ascii="Times New Roman" w:hAnsi="Times New Roman" w:cs="Times New Roman"/>
          <w:bCs/>
          <w:color w:val="auto"/>
          <w:sz w:val="22"/>
          <w:szCs w:val="22"/>
          <w:lang w:bidi="ar-SA"/>
        </w:rPr>
        <w:t xml:space="preserve">Выплаты добровольцам (волонтерам) на возмещение их расходов (за исключением расходов на питание, превышающих размер суточных, предусмотренный </w:t>
      </w:r>
      <w:hyperlink r:id="rId122" w:history="1">
        <w:r w:rsidRPr="007B37A0">
          <w:rPr>
            <w:rStyle w:val="af6"/>
            <w:rFonts w:ascii="Times New Roman" w:hAnsi="Times New Roman" w:cs="Times New Roman"/>
            <w:bCs/>
            <w:color w:val="auto"/>
            <w:sz w:val="22"/>
            <w:szCs w:val="22"/>
            <w:u w:val="none"/>
            <w:lang w:bidi="ar-SA"/>
          </w:rPr>
          <w:t>п. 3 ст. 217</w:t>
        </w:r>
      </w:hyperlink>
      <w:r w:rsidRPr="007B37A0">
        <w:rPr>
          <w:rFonts w:ascii="Times New Roman" w:hAnsi="Times New Roman" w:cs="Times New Roman"/>
          <w:bCs/>
          <w:color w:val="auto"/>
          <w:sz w:val="22"/>
          <w:szCs w:val="22"/>
          <w:lang w:bidi="ar-SA"/>
        </w:rPr>
        <w:t xml:space="preserve"> НК РФ) в рамках договоров гражданско-правового характера, заключаемых в соответствии с  </w:t>
      </w:r>
      <w:hyperlink r:id="rId123" w:history="1">
        <w:r w:rsidRPr="007B37A0">
          <w:rPr>
            <w:rStyle w:val="af6"/>
            <w:rFonts w:ascii="Times New Roman" w:hAnsi="Times New Roman" w:cs="Times New Roman"/>
            <w:bCs/>
            <w:color w:val="auto"/>
            <w:sz w:val="22"/>
            <w:szCs w:val="22"/>
            <w:u w:val="none"/>
            <w:lang w:bidi="ar-SA"/>
          </w:rPr>
          <w:t>Законом</w:t>
        </w:r>
      </w:hyperlink>
      <w:r w:rsidRPr="007B37A0">
        <w:rPr>
          <w:rFonts w:ascii="Times New Roman" w:hAnsi="Times New Roman" w:cs="Times New Roman"/>
          <w:bCs/>
          <w:color w:val="auto"/>
          <w:sz w:val="22"/>
          <w:szCs w:val="22"/>
          <w:lang w:bidi="ar-SA"/>
        </w:rPr>
        <w:t xml:space="preserve"> № 135-ФЗ, не облагаются страховыми взносами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hyperlink r:id="rId124" w:history="1">
        <w:r w:rsidRPr="007B37A0">
          <w:rPr>
            <w:rStyle w:val="af6"/>
            <w:rFonts w:ascii="Times New Roman" w:hAnsi="Times New Roman" w:cs="Times New Roman"/>
            <w:bCs/>
            <w:color w:val="auto"/>
            <w:sz w:val="22"/>
            <w:szCs w:val="22"/>
            <w:u w:val="none"/>
            <w:lang w:bidi="ar-SA"/>
          </w:rPr>
          <w:t>п. 6 ст. 420</w:t>
        </w:r>
      </w:hyperlink>
      <w:r w:rsidRPr="007B37A0">
        <w:rPr>
          <w:rFonts w:ascii="Times New Roman" w:hAnsi="Times New Roman" w:cs="Times New Roman"/>
          <w:bCs/>
          <w:color w:val="auto"/>
          <w:sz w:val="22"/>
          <w:szCs w:val="22"/>
          <w:lang w:bidi="ar-SA"/>
        </w:rPr>
        <w:t xml:space="preserve"> НК РФ, </w:t>
      </w:r>
      <w:hyperlink r:id="rId125" w:history="1">
        <w:r w:rsidRPr="007B37A0">
          <w:rPr>
            <w:rStyle w:val="af6"/>
            <w:rFonts w:ascii="Times New Roman" w:hAnsi="Times New Roman" w:cs="Times New Roman"/>
            <w:bCs/>
            <w:color w:val="auto"/>
            <w:sz w:val="22"/>
            <w:szCs w:val="22"/>
            <w:u w:val="none"/>
            <w:lang w:bidi="ar-SA"/>
          </w:rPr>
          <w:t>п. 4 ст. 1</w:t>
        </w:r>
      </w:hyperlink>
      <w:r w:rsidRPr="007B37A0">
        <w:rPr>
          <w:rFonts w:ascii="Times New Roman" w:hAnsi="Times New Roman" w:cs="Times New Roman"/>
          <w:bCs/>
          <w:color w:val="auto"/>
          <w:sz w:val="22"/>
          <w:szCs w:val="22"/>
          <w:lang w:bidi="ar-SA"/>
        </w:rPr>
        <w:t xml:space="preserve"> Закона № 98-ФЗ).</w:t>
      </w:r>
    </w:p>
    <w:p w:rsidR="00EF04EF" w:rsidRPr="007B37A0" w:rsidRDefault="00EF04EF" w:rsidP="007B37A0">
      <w:pPr>
        <w:pStyle w:val="60"/>
        <w:shd w:val="clear" w:color="auto" w:fill="auto"/>
        <w:tabs>
          <w:tab w:val="left" w:pos="9072"/>
        </w:tabs>
        <w:spacing w:line="240" w:lineRule="auto"/>
        <w:ind w:left="0" w:right="-1276" w:firstLine="851"/>
        <w:rPr>
          <w:rFonts w:ascii="Times New Roman" w:hAnsi="Times New Roman" w:cs="Times New Roman"/>
          <w:b/>
          <w:sz w:val="22"/>
          <w:szCs w:val="22"/>
        </w:rPr>
      </w:pPr>
    </w:p>
    <w:p w:rsidR="001038CE" w:rsidRPr="007B37A0" w:rsidRDefault="00922040" w:rsidP="004D7B43">
      <w:pPr>
        <w:pStyle w:val="60"/>
        <w:numPr>
          <w:ilvl w:val="0"/>
          <w:numId w:val="4"/>
        </w:numPr>
        <w:shd w:val="clear" w:color="auto" w:fill="auto"/>
        <w:tabs>
          <w:tab w:val="left" w:pos="9072"/>
        </w:tabs>
        <w:spacing w:line="240" w:lineRule="auto"/>
        <w:ind w:right="-1276"/>
        <w:jc w:val="left"/>
        <w:rPr>
          <w:rFonts w:ascii="Times New Roman" w:hAnsi="Times New Roman" w:cs="Times New Roman"/>
          <w:b/>
          <w:sz w:val="22"/>
          <w:szCs w:val="22"/>
        </w:rPr>
      </w:pPr>
      <w:r w:rsidRPr="007B37A0">
        <w:rPr>
          <w:rFonts w:ascii="Times New Roman" w:hAnsi="Times New Roman" w:cs="Times New Roman"/>
          <w:b/>
          <w:sz w:val="22"/>
          <w:szCs w:val="22"/>
        </w:rPr>
        <w:t>Авансовые отчеты</w:t>
      </w:r>
      <w:r w:rsidR="009155BC" w:rsidRPr="007B37A0">
        <w:rPr>
          <w:rFonts w:ascii="Times New Roman" w:hAnsi="Times New Roman" w:cs="Times New Roman"/>
          <w:b/>
          <w:sz w:val="22"/>
          <w:szCs w:val="22"/>
        </w:rPr>
        <w:t>.</w:t>
      </w:r>
    </w:p>
    <w:p w:rsidR="00EF04EF" w:rsidRPr="007B37A0" w:rsidRDefault="006E5A4F" w:rsidP="007B37A0">
      <w:pPr>
        <w:pStyle w:val="11"/>
        <w:shd w:val="clear" w:color="auto" w:fill="auto"/>
        <w:tabs>
          <w:tab w:val="left" w:pos="9072"/>
        </w:tabs>
        <w:spacing w:after="60"/>
        <w:ind w:right="-1276" w:firstLine="851"/>
        <w:rPr>
          <w:sz w:val="22"/>
          <w:szCs w:val="22"/>
        </w:rPr>
      </w:pPr>
      <w:r>
        <w:rPr>
          <w:sz w:val="22"/>
          <w:szCs w:val="22"/>
        </w:rPr>
        <w:t xml:space="preserve">Комиссия проводит </w:t>
      </w:r>
      <w:r w:rsidRPr="007B37A0">
        <w:rPr>
          <w:sz w:val="22"/>
          <w:szCs w:val="22"/>
        </w:rPr>
        <w:t>проверку</w:t>
      </w:r>
      <w:r w:rsidR="00EF04EF" w:rsidRPr="007B37A0">
        <w:rPr>
          <w:sz w:val="22"/>
          <w:szCs w:val="22"/>
        </w:rPr>
        <w:t xml:space="preserve"> авансовых отчетов и приложенных к ним документов путем сличе</w:t>
      </w:r>
      <w:r w:rsidR="0087345A" w:rsidRPr="007B37A0">
        <w:rPr>
          <w:sz w:val="22"/>
          <w:szCs w:val="22"/>
        </w:rPr>
        <w:t>н</w:t>
      </w:r>
      <w:r w:rsidR="00EF04EF" w:rsidRPr="007B37A0">
        <w:rPr>
          <w:sz w:val="22"/>
          <w:szCs w:val="22"/>
        </w:rPr>
        <w:t>ия записей в накопительных ведомостях с авансовыми отчетами, утвержденными распорядителями кредитов.</w:t>
      </w:r>
    </w:p>
    <w:p w:rsidR="00EF04EF" w:rsidRPr="007B37A0" w:rsidRDefault="00EF04EF" w:rsidP="007B37A0">
      <w:pPr>
        <w:pStyle w:val="11"/>
        <w:shd w:val="clear" w:color="auto" w:fill="auto"/>
        <w:tabs>
          <w:tab w:val="left" w:pos="9072"/>
        </w:tabs>
        <w:spacing w:after="60"/>
        <w:ind w:right="-1276" w:firstLine="851"/>
        <w:rPr>
          <w:sz w:val="22"/>
          <w:szCs w:val="22"/>
        </w:rPr>
      </w:pPr>
      <w:r w:rsidRPr="007B37A0">
        <w:rPr>
          <w:i/>
          <w:iCs/>
          <w:sz w:val="22"/>
          <w:szCs w:val="22"/>
        </w:rPr>
        <w:t>В отдельных учреждениях допускается скрытое финансирование рабочих и служащих на личные нужды под видом выдачи авансов на хозяйственные и командировочные расходы.</w:t>
      </w:r>
      <w:r w:rsidR="006E5A4F">
        <w:rPr>
          <w:sz w:val="22"/>
          <w:szCs w:val="22"/>
        </w:rPr>
        <w:t xml:space="preserve"> Комиссия </w:t>
      </w:r>
      <w:r w:rsidR="006E5A4F">
        <w:rPr>
          <w:sz w:val="22"/>
          <w:szCs w:val="22"/>
        </w:rPr>
        <w:lastRenderedPageBreak/>
        <w:t xml:space="preserve">выявляет, </w:t>
      </w:r>
      <w:r w:rsidR="006E5A4F" w:rsidRPr="007B37A0">
        <w:rPr>
          <w:sz w:val="22"/>
          <w:szCs w:val="22"/>
        </w:rPr>
        <w:t>указан</w:t>
      </w:r>
      <w:r w:rsidRPr="007B37A0">
        <w:rPr>
          <w:sz w:val="22"/>
          <w:szCs w:val="22"/>
        </w:rPr>
        <w:t xml:space="preserve"> </w:t>
      </w:r>
      <w:r w:rsidR="006E5A4F" w:rsidRPr="007B37A0">
        <w:rPr>
          <w:sz w:val="22"/>
          <w:szCs w:val="22"/>
        </w:rPr>
        <w:t>ли срок</w:t>
      </w:r>
      <w:r w:rsidR="006E5A4F">
        <w:rPr>
          <w:sz w:val="22"/>
          <w:szCs w:val="22"/>
        </w:rPr>
        <w:t xml:space="preserve"> командировки</w:t>
      </w:r>
      <w:r w:rsidRPr="007B37A0">
        <w:rPr>
          <w:sz w:val="22"/>
          <w:szCs w:val="22"/>
        </w:rPr>
        <w:t>, стоимость проезда, сумма на оплату суточных по действующим нормам, своевременно ли подотчетные лица предоставляют отчеты по авансам и сдают неизрасходованные остатки средств. Комиссия проверяет достоверность приложенных к авансовым отчетам документов и законность произведенных по ним платежей.</w:t>
      </w:r>
    </w:p>
    <w:p w:rsidR="00EF04EF" w:rsidRPr="007B37A0" w:rsidRDefault="00EF04EF" w:rsidP="007B37A0">
      <w:pPr>
        <w:pStyle w:val="11"/>
        <w:shd w:val="clear" w:color="auto" w:fill="auto"/>
        <w:tabs>
          <w:tab w:val="left" w:pos="9072"/>
        </w:tabs>
        <w:spacing w:after="60"/>
        <w:ind w:right="-1276" w:firstLine="851"/>
        <w:rPr>
          <w:sz w:val="22"/>
          <w:szCs w:val="22"/>
        </w:rPr>
      </w:pPr>
      <w:r w:rsidRPr="007B37A0">
        <w:rPr>
          <w:sz w:val="22"/>
          <w:szCs w:val="22"/>
        </w:rPr>
        <w:t>Необходимо выявить:</w:t>
      </w:r>
    </w:p>
    <w:p w:rsidR="00EF04EF" w:rsidRPr="007B37A0" w:rsidRDefault="00AE3066"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 </w:t>
      </w:r>
      <w:r w:rsidR="003B0094" w:rsidRPr="007B37A0">
        <w:rPr>
          <w:rFonts w:ascii="Times New Roman" w:hAnsi="Times New Roman" w:cs="Times New Roman"/>
          <w:color w:val="auto"/>
          <w:sz w:val="22"/>
          <w:szCs w:val="22"/>
          <w:lang w:bidi="ar-SA"/>
        </w:rPr>
        <w:t xml:space="preserve">не производится ли </w:t>
      </w:r>
      <w:r w:rsidRPr="007B37A0">
        <w:rPr>
          <w:rFonts w:ascii="Times New Roman" w:hAnsi="Times New Roman" w:cs="Times New Roman"/>
          <w:color w:val="auto"/>
          <w:sz w:val="22"/>
          <w:szCs w:val="22"/>
          <w:lang w:bidi="ar-SA"/>
        </w:rPr>
        <w:t>выдача денежных средств работникам, не являющим</w:t>
      </w:r>
      <w:r w:rsidR="003B0094" w:rsidRPr="007B37A0">
        <w:rPr>
          <w:rFonts w:ascii="Times New Roman" w:hAnsi="Times New Roman" w:cs="Times New Roman"/>
          <w:color w:val="auto"/>
          <w:sz w:val="22"/>
          <w:szCs w:val="22"/>
          <w:lang w:bidi="ar-SA"/>
        </w:rPr>
        <w:t>ися подотчетными лицами;</w:t>
      </w:r>
    </w:p>
    <w:p w:rsidR="00EF04EF" w:rsidRPr="007B37A0" w:rsidRDefault="003B0094" w:rsidP="007B37A0">
      <w:pPr>
        <w:pStyle w:val="11"/>
        <w:shd w:val="clear" w:color="auto" w:fill="auto"/>
        <w:tabs>
          <w:tab w:val="left" w:pos="1418"/>
          <w:tab w:val="left" w:pos="2139"/>
          <w:tab w:val="left" w:pos="9072"/>
        </w:tabs>
        <w:spacing w:after="60"/>
        <w:ind w:right="-1276" w:firstLine="851"/>
        <w:rPr>
          <w:sz w:val="22"/>
          <w:szCs w:val="22"/>
        </w:rPr>
      </w:pPr>
      <w:r w:rsidRPr="007B37A0">
        <w:rPr>
          <w:sz w:val="22"/>
          <w:szCs w:val="22"/>
        </w:rPr>
        <w:t xml:space="preserve">- </w:t>
      </w:r>
      <w:r w:rsidR="00EF04EF" w:rsidRPr="007B37A0">
        <w:rPr>
          <w:sz w:val="22"/>
          <w:szCs w:val="22"/>
        </w:rPr>
        <w:t>не допускается ли оплата через подотчетных лиц расходов, которые могли быть оплачены непосредственно из кассы организации;</w:t>
      </w:r>
    </w:p>
    <w:p w:rsidR="003B0094" w:rsidRPr="007B37A0" w:rsidRDefault="003B0094" w:rsidP="007B37A0">
      <w:pPr>
        <w:pStyle w:val="11"/>
        <w:shd w:val="clear" w:color="auto" w:fill="auto"/>
        <w:tabs>
          <w:tab w:val="left" w:pos="1418"/>
          <w:tab w:val="left" w:pos="2146"/>
          <w:tab w:val="left" w:pos="9072"/>
        </w:tabs>
        <w:spacing w:after="60"/>
        <w:ind w:right="-1276" w:firstLine="851"/>
        <w:rPr>
          <w:sz w:val="22"/>
          <w:szCs w:val="22"/>
        </w:rPr>
      </w:pPr>
      <w:r w:rsidRPr="007B37A0">
        <w:rPr>
          <w:sz w:val="22"/>
          <w:szCs w:val="22"/>
        </w:rPr>
        <w:t xml:space="preserve">- </w:t>
      </w:r>
      <w:r w:rsidR="00EF04EF" w:rsidRPr="007B37A0">
        <w:rPr>
          <w:sz w:val="22"/>
          <w:szCs w:val="22"/>
        </w:rPr>
        <w:t>имеются ли на авансовых отчетах отметки руководителей организации о целесообразности произведенных расходов;</w:t>
      </w:r>
    </w:p>
    <w:p w:rsidR="00802CA0" w:rsidRPr="007B37A0" w:rsidRDefault="003B0094" w:rsidP="007B37A0">
      <w:pPr>
        <w:pStyle w:val="11"/>
        <w:shd w:val="clear" w:color="auto" w:fill="auto"/>
        <w:tabs>
          <w:tab w:val="left" w:pos="1418"/>
          <w:tab w:val="left" w:pos="2146"/>
          <w:tab w:val="left" w:pos="9072"/>
        </w:tabs>
        <w:spacing w:after="60"/>
        <w:ind w:right="-1276" w:firstLine="851"/>
        <w:rPr>
          <w:sz w:val="22"/>
          <w:szCs w:val="22"/>
        </w:rPr>
      </w:pPr>
      <w:r w:rsidRPr="007B37A0">
        <w:rPr>
          <w:sz w:val="22"/>
          <w:szCs w:val="22"/>
        </w:rPr>
        <w:t xml:space="preserve">- </w:t>
      </w:r>
      <w:r w:rsidR="00EF04EF" w:rsidRPr="007B37A0">
        <w:rPr>
          <w:sz w:val="22"/>
          <w:szCs w:val="22"/>
        </w:rPr>
        <w:t>своевременно ли отражаются в учете расходы, произведенные из подотчетных сумм.</w:t>
      </w:r>
    </w:p>
    <w:p w:rsidR="00802CA0" w:rsidRPr="007B37A0" w:rsidRDefault="00802CA0" w:rsidP="007B37A0">
      <w:pPr>
        <w:pStyle w:val="11"/>
        <w:shd w:val="clear" w:color="auto" w:fill="auto"/>
        <w:tabs>
          <w:tab w:val="left" w:pos="9072"/>
        </w:tabs>
        <w:spacing w:after="60"/>
        <w:ind w:right="-1276" w:firstLine="851"/>
        <w:rPr>
          <w:sz w:val="22"/>
          <w:szCs w:val="22"/>
        </w:rPr>
      </w:pPr>
    </w:p>
    <w:p w:rsidR="004D2736" w:rsidRPr="007B37A0" w:rsidRDefault="000D46AF" w:rsidP="004D7B43">
      <w:pPr>
        <w:pStyle w:val="34"/>
        <w:keepNext/>
        <w:keepLines/>
        <w:numPr>
          <w:ilvl w:val="0"/>
          <w:numId w:val="4"/>
        </w:numPr>
        <w:shd w:val="clear" w:color="auto" w:fill="auto"/>
        <w:tabs>
          <w:tab w:val="left" w:pos="9072"/>
        </w:tabs>
        <w:spacing w:after="80" w:line="240" w:lineRule="auto"/>
        <w:ind w:right="-1276"/>
        <w:jc w:val="both"/>
        <w:rPr>
          <w:sz w:val="22"/>
          <w:szCs w:val="22"/>
        </w:rPr>
      </w:pPr>
      <w:r w:rsidRPr="007B37A0">
        <w:rPr>
          <w:sz w:val="22"/>
          <w:szCs w:val="22"/>
        </w:rPr>
        <w:t>Расходы на компенсацию за использование личных легковых</w:t>
      </w:r>
      <w:r w:rsidR="002908FC" w:rsidRPr="007B37A0">
        <w:rPr>
          <w:sz w:val="22"/>
          <w:szCs w:val="22"/>
        </w:rPr>
        <w:t xml:space="preserve"> </w:t>
      </w:r>
      <w:r w:rsidRPr="007B37A0">
        <w:rPr>
          <w:sz w:val="22"/>
          <w:szCs w:val="22"/>
        </w:rPr>
        <w:t>автомобилей для служебных поездок.</w:t>
      </w:r>
    </w:p>
    <w:p w:rsidR="004D2736" w:rsidRPr="007B37A0" w:rsidRDefault="004D2736"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Оформить использование личного автомобиля работника в служебных целях можно на основании договора аренды либо без заключения такового. Если договор аренды не заключается, работнику выплачивается компенсация, размер которой о</w:t>
      </w:r>
      <w:r w:rsidR="00C74740" w:rsidRPr="007B37A0">
        <w:rPr>
          <w:rFonts w:ascii="Times New Roman" w:hAnsi="Times New Roman" w:cs="Times New Roman"/>
          <w:color w:val="auto"/>
          <w:sz w:val="22"/>
          <w:szCs w:val="22"/>
          <w:lang w:bidi="ar-SA"/>
        </w:rPr>
        <w:t>пределяется соглашением сторон.</w:t>
      </w:r>
    </w:p>
    <w:p w:rsidR="004D2736" w:rsidRPr="007B37A0" w:rsidRDefault="004D2736" w:rsidP="007B37A0">
      <w:pPr>
        <w:pStyle w:val="34"/>
        <w:keepNext/>
        <w:keepLines/>
        <w:shd w:val="clear" w:color="auto" w:fill="auto"/>
        <w:tabs>
          <w:tab w:val="left" w:pos="9072"/>
        </w:tabs>
        <w:spacing w:after="80" w:line="240" w:lineRule="auto"/>
        <w:ind w:left="0" w:right="-1276" w:firstLine="851"/>
        <w:jc w:val="both"/>
        <w:rPr>
          <w:sz w:val="22"/>
          <w:szCs w:val="22"/>
        </w:rPr>
      </w:pPr>
    </w:p>
    <w:p w:rsidR="00E749E2" w:rsidRPr="007B37A0" w:rsidRDefault="00E749E2" w:rsidP="007B37A0">
      <w:pPr>
        <w:pStyle w:val="11"/>
        <w:shd w:val="clear" w:color="auto" w:fill="auto"/>
        <w:tabs>
          <w:tab w:val="left" w:pos="9072"/>
        </w:tabs>
        <w:spacing w:after="0"/>
        <w:ind w:right="-1276" w:firstLine="851"/>
        <w:rPr>
          <w:sz w:val="22"/>
          <w:szCs w:val="22"/>
        </w:rPr>
      </w:pPr>
      <w:r w:rsidRPr="007B37A0">
        <w:rPr>
          <w:sz w:val="22"/>
          <w:szCs w:val="22"/>
        </w:rPr>
        <w:t>При первом варианте оформления отношений заключается договор аренды между организацией и сотрудником. Согласно ст</w:t>
      </w:r>
      <w:r w:rsidR="008D3D0F" w:rsidRPr="007B37A0">
        <w:rPr>
          <w:sz w:val="22"/>
          <w:szCs w:val="22"/>
        </w:rPr>
        <w:t>.</w:t>
      </w:r>
      <w:r w:rsidRPr="007B37A0">
        <w:rPr>
          <w:sz w:val="22"/>
          <w:szCs w:val="22"/>
        </w:rPr>
        <w:t xml:space="preserve"> 642 ГК РФ по договору аренды тра</w:t>
      </w:r>
      <w:r w:rsidR="008D3D0F" w:rsidRPr="007B37A0">
        <w:rPr>
          <w:sz w:val="22"/>
          <w:szCs w:val="22"/>
        </w:rPr>
        <w:t>нспортного средства без экипажа</w:t>
      </w:r>
      <w:r w:rsidRPr="007B37A0">
        <w:rPr>
          <w:sz w:val="22"/>
          <w:szCs w:val="22"/>
        </w:rPr>
        <w:t xml:space="preserve"> арендодатель предоставляет арендатору транспортное средство за плату во временное пользован</w:t>
      </w:r>
      <w:r w:rsidR="008D3D0F" w:rsidRPr="007B37A0">
        <w:rPr>
          <w:sz w:val="22"/>
          <w:szCs w:val="22"/>
        </w:rPr>
        <w:t>ие. Такой договор</w:t>
      </w:r>
      <w:r w:rsidRPr="007B37A0">
        <w:rPr>
          <w:sz w:val="22"/>
          <w:szCs w:val="22"/>
        </w:rPr>
        <w:t xml:space="preserve"> заключается в письменной форме независимо от его срока. К такому договору не применяются правила регистрации договоров аренды, предусмотренные п.2 ст.609 ГК РФ (ст.643 ГК РФ).</w:t>
      </w:r>
    </w:p>
    <w:p w:rsidR="00E749E2" w:rsidRPr="007B37A0" w:rsidRDefault="00E749E2" w:rsidP="007B37A0">
      <w:pPr>
        <w:pStyle w:val="11"/>
        <w:shd w:val="clear" w:color="auto" w:fill="auto"/>
        <w:tabs>
          <w:tab w:val="left" w:pos="9072"/>
        </w:tabs>
        <w:ind w:right="-1276" w:firstLine="851"/>
        <w:rPr>
          <w:sz w:val="22"/>
          <w:szCs w:val="22"/>
        </w:rPr>
      </w:pPr>
      <w:r w:rsidRPr="007B37A0">
        <w:rPr>
          <w:sz w:val="22"/>
          <w:szCs w:val="22"/>
        </w:rPr>
        <w:t>Арендатор в течении всего срока договора аренды транспортного средства без экипажа обязан поддерживать надлежащее состояние арендованного транспортного средства, в том числе производить текущий и капитальный ремонт. Кроме того, арендатор своими силами осуществляет управление арендованным транспортным средством и его эксплуатацию. Арендатор несет расходы на содержание арендованного транспортного средства, его страхование, а также расходы, которые возникают с его эксплуатацией.</w:t>
      </w:r>
    </w:p>
    <w:p w:rsidR="00B037ED" w:rsidRPr="007B37A0" w:rsidRDefault="00E749E2" w:rsidP="007B37A0">
      <w:pPr>
        <w:pStyle w:val="11"/>
        <w:tabs>
          <w:tab w:val="left" w:pos="9072"/>
        </w:tabs>
        <w:spacing w:after="60"/>
        <w:ind w:right="-1276" w:firstLine="851"/>
        <w:rPr>
          <w:sz w:val="22"/>
          <w:szCs w:val="22"/>
        </w:rPr>
      </w:pPr>
      <w:r w:rsidRPr="007B37A0">
        <w:rPr>
          <w:sz w:val="22"/>
          <w:szCs w:val="22"/>
        </w:rPr>
        <w:t>По второму варианту, выплачивается компенсация за</w:t>
      </w:r>
      <w:r w:rsidR="00B037ED" w:rsidRPr="007B37A0">
        <w:rPr>
          <w:sz w:val="22"/>
          <w:szCs w:val="22"/>
        </w:rPr>
        <w:t xml:space="preserve"> использование личного транспорта. Обращаем</w:t>
      </w:r>
      <w:r w:rsidR="008D3D0F" w:rsidRPr="007B37A0">
        <w:rPr>
          <w:sz w:val="22"/>
          <w:szCs w:val="22"/>
        </w:rPr>
        <w:t xml:space="preserve"> Ваше внимание н</w:t>
      </w:r>
      <w:r w:rsidR="00B037ED" w:rsidRPr="007B37A0">
        <w:rPr>
          <w:sz w:val="22"/>
          <w:szCs w:val="22"/>
        </w:rPr>
        <w:t>а то, что расходы на компенсацию за использование для служебных поездок личных легковых автомобилей и мотоциклов сотрудников учитываются в пределах норм, установленных Правительством РФ.</w:t>
      </w:r>
    </w:p>
    <w:p w:rsidR="00C74740" w:rsidRPr="007B37A0" w:rsidRDefault="00B037ED" w:rsidP="007B37A0">
      <w:pPr>
        <w:pStyle w:val="11"/>
        <w:shd w:val="clear" w:color="auto" w:fill="auto"/>
        <w:tabs>
          <w:tab w:val="left" w:pos="9072"/>
        </w:tabs>
        <w:spacing w:after="60"/>
        <w:ind w:right="-1276" w:firstLine="851"/>
        <w:rPr>
          <w:sz w:val="22"/>
          <w:szCs w:val="22"/>
        </w:rPr>
      </w:pPr>
      <w:r w:rsidRPr="007B37A0">
        <w:rPr>
          <w:sz w:val="22"/>
          <w:szCs w:val="22"/>
        </w:rPr>
        <w:t>Основание</w:t>
      </w:r>
      <w:r w:rsidR="00C74740" w:rsidRPr="007B37A0">
        <w:rPr>
          <w:sz w:val="22"/>
          <w:szCs w:val="22"/>
        </w:rPr>
        <w:t>м</w:t>
      </w:r>
      <w:r w:rsidRPr="007B37A0">
        <w:rPr>
          <w:sz w:val="22"/>
          <w:szCs w:val="22"/>
        </w:rPr>
        <w:t xml:space="preserve"> для выплаты является </w:t>
      </w:r>
      <w:r w:rsidR="00D704B1">
        <w:rPr>
          <w:sz w:val="22"/>
          <w:szCs w:val="22"/>
        </w:rPr>
        <w:t>распоряжение</w:t>
      </w:r>
      <w:r w:rsidRPr="007B37A0">
        <w:rPr>
          <w:sz w:val="22"/>
          <w:szCs w:val="22"/>
        </w:rPr>
        <w:t xml:space="preserve"> руководителя организации, в котором предусмотрен размер компенсации. Для получения компенсации работник должен представить в бухгалтерию организации копию технического паспорта личного автомобиля, заверенную в установленном порядке. Компенсация выплачивается один раз в месяц. За время нахождения сотрудника в отпуске, командировке, на больничном, а также в других случаях, когда его личный автомобиль не используется, компенсация не выплачивается</w:t>
      </w:r>
      <w:r w:rsidR="00C74740" w:rsidRPr="007B37A0">
        <w:rPr>
          <w:sz w:val="22"/>
          <w:szCs w:val="22"/>
        </w:rPr>
        <w:t>.</w:t>
      </w:r>
      <w:r w:rsidRPr="007B37A0">
        <w:rPr>
          <w:sz w:val="22"/>
          <w:szCs w:val="22"/>
        </w:rPr>
        <w:t xml:space="preserve"> </w:t>
      </w:r>
    </w:p>
    <w:p w:rsidR="00C274B8" w:rsidRDefault="00C74740" w:rsidP="00C274B8">
      <w:pPr>
        <w:pStyle w:val="af8"/>
        <w:shd w:val="clear" w:color="auto" w:fill="FFFFFF"/>
        <w:spacing w:before="0" w:beforeAutospacing="0" w:after="0" w:afterAutospacing="0"/>
        <w:ind w:right="-1276" w:firstLine="851"/>
        <w:jc w:val="both"/>
        <w:rPr>
          <w:sz w:val="22"/>
          <w:szCs w:val="22"/>
        </w:rPr>
      </w:pPr>
      <w:r w:rsidRPr="00C274B8">
        <w:rPr>
          <w:sz w:val="22"/>
          <w:szCs w:val="22"/>
        </w:rPr>
        <w:t>Для легкового автомобиля с рабочим объемом двигателя до 2000 куб. см включительно норма расходов организации на выплату компенсации, учитываемых при налогообложении прибыли</w:t>
      </w:r>
      <w:r w:rsidR="00C274B8" w:rsidRPr="00C274B8">
        <w:rPr>
          <w:sz w:val="22"/>
          <w:szCs w:val="22"/>
        </w:rPr>
        <w:t>, составляет 1 200 руб. в месяц, свыше 2000 куб. см – 1 500 руб. в месяц. (Постановление Прави</w:t>
      </w:r>
      <w:r w:rsidR="00C274B8">
        <w:rPr>
          <w:sz w:val="22"/>
          <w:szCs w:val="22"/>
        </w:rPr>
        <w:t xml:space="preserve">тельства РФ от 08.02.2002 № 92). </w:t>
      </w:r>
    </w:p>
    <w:p w:rsidR="005D4735" w:rsidRPr="005A3E66" w:rsidRDefault="005A3E66" w:rsidP="005A3E66">
      <w:pPr>
        <w:widowControl/>
        <w:autoSpaceDE w:val="0"/>
        <w:autoSpaceDN w:val="0"/>
        <w:adjustRightInd w:val="0"/>
        <w:ind w:right="-1276" w:firstLine="851"/>
        <w:jc w:val="both"/>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Работники, использующие личный автотранспорт в служебных целях, обязаны вести учет служебных поездок в путевых листах. Работники, использующие личный легковой автомобиль для служебных поездок на основании доверенности собственника автомобиля, получают компенсацию в аналогичном порядке.</w:t>
      </w:r>
    </w:p>
    <w:p w:rsidR="008D3D0F" w:rsidRPr="007B37A0" w:rsidRDefault="008D3D0F" w:rsidP="007B37A0">
      <w:pPr>
        <w:pStyle w:val="11"/>
        <w:shd w:val="clear" w:color="auto" w:fill="auto"/>
        <w:tabs>
          <w:tab w:val="left" w:pos="9072"/>
        </w:tabs>
        <w:spacing w:after="60"/>
        <w:ind w:right="-1276" w:firstLine="851"/>
        <w:rPr>
          <w:color w:val="auto"/>
          <w:sz w:val="22"/>
          <w:szCs w:val="22"/>
        </w:rPr>
      </w:pPr>
    </w:p>
    <w:p w:rsidR="000E003E" w:rsidRPr="007B37A0" w:rsidRDefault="005D4735" w:rsidP="004D7B43">
      <w:pPr>
        <w:pStyle w:val="34"/>
        <w:keepNext/>
        <w:keepLines/>
        <w:numPr>
          <w:ilvl w:val="0"/>
          <w:numId w:val="4"/>
        </w:numPr>
        <w:shd w:val="clear" w:color="auto" w:fill="auto"/>
        <w:tabs>
          <w:tab w:val="left" w:pos="9072"/>
        </w:tabs>
        <w:spacing w:after="60" w:line="240" w:lineRule="auto"/>
        <w:ind w:right="-1276"/>
        <w:jc w:val="both"/>
        <w:rPr>
          <w:sz w:val="22"/>
          <w:szCs w:val="22"/>
        </w:rPr>
      </w:pPr>
      <w:bookmarkStart w:id="11" w:name="bookmark34"/>
      <w:r w:rsidRPr="007B37A0">
        <w:rPr>
          <w:sz w:val="22"/>
          <w:szCs w:val="22"/>
        </w:rPr>
        <w:t>Списание топлива на затраты.</w:t>
      </w:r>
      <w:bookmarkEnd w:id="11"/>
    </w:p>
    <w:p w:rsidR="00631882" w:rsidRPr="007B37A0" w:rsidRDefault="00631882"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Основным документом, подтверждающим</w:t>
      </w:r>
      <w:r w:rsidR="000E003E" w:rsidRPr="007B37A0">
        <w:rPr>
          <w:rFonts w:ascii="Times New Roman" w:hAnsi="Times New Roman" w:cs="Times New Roman"/>
          <w:color w:val="auto"/>
          <w:sz w:val="22"/>
          <w:szCs w:val="22"/>
          <w:lang w:bidi="ar-SA"/>
        </w:rPr>
        <w:t xml:space="preserve"> расходовани</w:t>
      </w:r>
      <w:r w:rsidRPr="007B37A0">
        <w:rPr>
          <w:rFonts w:ascii="Times New Roman" w:hAnsi="Times New Roman" w:cs="Times New Roman"/>
          <w:color w:val="auto"/>
          <w:sz w:val="22"/>
          <w:szCs w:val="22"/>
          <w:lang w:bidi="ar-SA"/>
        </w:rPr>
        <w:t>е ГСМ</w:t>
      </w:r>
      <w:r w:rsidR="000E003E" w:rsidRPr="007B37A0">
        <w:rPr>
          <w:rFonts w:ascii="Times New Roman" w:hAnsi="Times New Roman" w:cs="Times New Roman"/>
          <w:color w:val="auto"/>
          <w:sz w:val="22"/>
          <w:szCs w:val="22"/>
          <w:lang w:bidi="ar-SA"/>
        </w:rPr>
        <w:t>, явл</w:t>
      </w:r>
      <w:r w:rsidR="0075552A" w:rsidRPr="007B37A0">
        <w:rPr>
          <w:rFonts w:ascii="Times New Roman" w:hAnsi="Times New Roman" w:cs="Times New Roman"/>
          <w:color w:val="auto"/>
          <w:sz w:val="22"/>
          <w:szCs w:val="22"/>
          <w:lang w:bidi="ar-SA"/>
        </w:rPr>
        <w:t>яется путевой лист: в нем указывае</w:t>
      </w:r>
      <w:r w:rsidRPr="007B37A0">
        <w:rPr>
          <w:rFonts w:ascii="Times New Roman" w:hAnsi="Times New Roman" w:cs="Times New Roman"/>
          <w:color w:val="auto"/>
          <w:sz w:val="22"/>
          <w:szCs w:val="22"/>
          <w:lang w:bidi="ar-SA"/>
        </w:rPr>
        <w:t>тся маршрут следования автомашины, остат</w:t>
      </w:r>
      <w:r w:rsidR="008D3D0F" w:rsidRPr="007B37A0">
        <w:rPr>
          <w:rFonts w:ascii="Times New Roman" w:hAnsi="Times New Roman" w:cs="Times New Roman"/>
          <w:color w:val="auto"/>
          <w:sz w:val="22"/>
          <w:szCs w:val="22"/>
          <w:lang w:bidi="ar-SA"/>
        </w:rPr>
        <w:t>ок и расход топлива, километраж</w:t>
      </w:r>
      <w:r w:rsidRPr="007B37A0">
        <w:rPr>
          <w:rFonts w:ascii="Times New Roman" w:hAnsi="Times New Roman" w:cs="Times New Roman"/>
          <w:color w:val="auto"/>
          <w:sz w:val="22"/>
          <w:szCs w:val="22"/>
          <w:lang w:bidi="ar-SA"/>
        </w:rPr>
        <w:t xml:space="preserve"> и на его основании составляется акт списания топлива, согласно которому производится запись в регистрах бу</w:t>
      </w:r>
      <w:r w:rsidR="0075552A" w:rsidRPr="007B37A0">
        <w:rPr>
          <w:rFonts w:ascii="Times New Roman" w:hAnsi="Times New Roman" w:cs="Times New Roman"/>
          <w:color w:val="auto"/>
          <w:sz w:val="22"/>
          <w:szCs w:val="22"/>
          <w:lang w:bidi="ar-SA"/>
        </w:rPr>
        <w:t>хгалтерского и налогового учета.</w:t>
      </w:r>
    </w:p>
    <w:p w:rsidR="00631882" w:rsidRPr="007B37A0" w:rsidRDefault="00631882"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p>
    <w:p w:rsidR="00631882" w:rsidRPr="007B37A0" w:rsidRDefault="00631882"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Путевой лист является обязательным документом, который нужен:</w:t>
      </w:r>
    </w:p>
    <w:p w:rsidR="00631882" w:rsidRPr="007B37A0" w:rsidRDefault="00631882"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для целей бухгалтерского учета - для подтверждения и отражения в учете факта хозяйственной операции;</w:t>
      </w:r>
    </w:p>
    <w:p w:rsidR="00631882" w:rsidRPr="007B37A0" w:rsidRDefault="00631882"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для целей налогового учета - для списания в расходы ГСМ и заработной платы водителей;</w:t>
      </w:r>
    </w:p>
    <w:p w:rsidR="00631882" w:rsidRPr="007B37A0" w:rsidRDefault="00631882"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для начисления заработной платы водителю - для получения данных о фактически отработанном времени и другие показатели.</w:t>
      </w:r>
    </w:p>
    <w:p w:rsidR="00631882" w:rsidRPr="007B37A0" w:rsidRDefault="00631882"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Для каждой машины оформляется отде</w:t>
      </w:r>
      <w:r w:rsidR="00825D71">
        <w:rPr>
          <w:rFonts w:ascii="Times New Roman" w:hAnsi="Times New Roman" w:cs="Times New Roman"/>
          <w:color w:val="auto"/>
          <w:sz w:val="22"/>
          <w:szCs w:val="22"/>
          <w:lang w:bidi="ar-SA"/>
        </w:rPr>
        <w:t>льный путевой лист на каждую поездку.</w:t>
      </w:r>
      <w:r w:rsidR="00202514">
        <w:rPr>
          <w:rFonts w:ascii="Times New Roman" w:hAnsi="Times New Roman" w:cs="Times New Roman"/>
          <w:color w:val="auto"/>
          <w:sz w:val="22"/>
          <w:szCs w:val="22"/>
          <w:lang w:bidi="ar-SA"/>
        </w:rPr>
        <w:t xml:space="preserve"> </w:t>
      </w:r>
      <w:r w:rsidRPr="007B37A0">
        <w:rPr>
          <w:rFonts w:ascii="Times New Roman" w:hAnsi="Times New Roman" w:cs="Times New Roman"/>
          <w:color w:val="auto"/>
          <w:sz w:val="22"/>
          <w:szCs w:val="22"/>
          <w:lang w:bidi="ar-SA"/>
        </w:rPr>
        <w:t xml:space="preserve"> В документе следует прописать точный маршрут поездки, а также расход ГСМ для конкретного транспортного средства. </w:t>
      </w:r>
    </w:p>
    <w:p w:rsidR="00631882" w:rsidRPr="007B37A0" w:rsidRDefault="00631882" w:rsidP="00825D71">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Форма путевого листа</w:t>
      </w:r>
      <w:r w:rsidR="008D3D0F" w:rsidRPr="007B37A0">
        <w:rPr>
          <w:rFonts w:ascii="Times New Roman" w:hAnsi="Times New Roman" w:cs="Times New Roman"/>
          <w:color w:val="auto"/>
          <w:sz w:val="22"/>
          <w:szCs w:val="22"/>
          <w:lang w:bidi="ar-SA"/>
        </w:rPr>
        <w:t>,</w:t>
      </w:r>
      <w:r w:rsidRPr="007B37A0">
        <w:rPr>
          <w:rFonts w:ascii="Times New Roman" w:hAnsi="Times New Roman" w:cs="Times New Roman"/>
          <w:color w:val="auto"/>
          <w:sz w:val="22"/>
          <w:szCs w:val="22"/>
          <w:lang w:bidi="ar-SA"/>
        </w:rPr>
        <w:t xml:space="preserve"> как документа учета</w:t>
      </w:r>
      <w:r w:rsidR="008D3D0F" w:rsidRPr="007B37A0">
        <w:rPr>
          <w:rFonts w:ascii="Times New Roman" w:hAnsi="Times New Roman" w:cs="Times New Roman"/>
          <w:color w:val="auto"/>
          <w:sz w:val="22"/>
          <w:szCs w:val="22"/>
          <w:lang w:bidi="ar-SA"/>
        </w:rPr>
        <w:t>,</w:t>
      </w:r>
      <w:r w:rsidRPr="007B37A0">
        <w:rPr>
          <w:rFonts w:ascii="Times New Roman" w:hAnsi="Times New Roman" w:cs="Times New Roman"/>
          <w:color w:val="auto"/>
          <w:sz w:val="22"/>
          <w:szCs w:val="22"/>
          <w:lang w:bidi="ar-SA"/>
        </w:rPr>
        <w:t xml:space="preserve"> утверждена </w:t>
      </w:r>
      <w:hyperlink r:id="rId126" w:history="1">
        <w:r w:rsidRPr="007B37A0">
          <w:rPr>
            <w:rFonts w:ascii="Times New Roman" w:hAnsi="Times New Roman" w:cs="Times New Roman"/>
            <w:color w:val="auto"/>
            <w:sz w:val="22"/>
            <w:szCs w:val="22"/>
            <w:lang w:bidi="ar-SA"/>
          </w:rPr>
          <w:t>Постановлением</w:t>
        </w:r>
      </w:hyperlink>
      <w:r w:rsidRPr="007B37A0">
        <w:rPr>
          <w:rFonts w:ascii="Times New Roman" w:hAnsi="Times New Roman" w:cs="Times New Roman"/>
          <w:color w:val="auto"/>
          <w:sz w:val="22"/>
          <w:szCs w:val="22"/>
          <w:lang w:bidi="ar-SA"/>
        </w:rPr>
        <w:t xml:space="preserve"> Госкомс</w:t>
      </w:r>
      <w:r w:rsidR="00825D71">
        <w:rPr>
          <w:rFonts w:ascii="Times New Roman" w:hAnsi="Times New Roman" w:cs="Times New Roman"/>
          <w:color w:val="auto"/>
          <w:sz w:val="22"/>
          <w:szCs w:val="22"/>
          <w:lang w:bidi="ar-SA"/>
        </w:rPr>
        <w:t>тата России от 28.11.1997 № 78.</w:t>
      </w:r>
    </w:p>
    <w:p w:rsidR="0094639A" w:rsidRPr="007B37A0" w:rsidRDefault="0094639A"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Налогоплательщик вправе учесть расходы на бензин для служебного транспорта в объеме фактических затрат. Конечно, при условии, ес</w:t>
      </w:r>
      <w:r w:rsidR="008D3D0F" w:rsidRPr="007B37A0">
        <w:rPr>
          <w:rFonts w:ascii="Times New Roman" w:hAnsi="Times New Roman" w:cs="Times New Roman"/>
          <w:color w:val="auto"/>
          <w:sz w:val="22"/>
          <w:szCs w:val="22"/>
          <w:lang w:bidi="ar-SA"/>
        </w:rPr>
        <w:t>ли расходы экономически оправда</w:t>
      </w:r>
      <w:r w:rsidRPr="007B37A0">
        <w:rPr>
          <w:rFonts w:ascii="Times New Roman" w:hAnsi="Times New Roman" w:cs="Times New Roman"/>
          <w:color w:val="auto"/>
          <w:sz w:val="22"/>
          <w:szCs w:val="22"/>
          <w:lang w:bidi="ar-SA"/>
        </w:rPr>
        <w:t>ны и документально подтверждены (то есть при наличии путевых листов, чеков, квитанций).</w:t>
      </w:r>
    </w:p>
    <w:p w:rsidR="0075552A" w:rsidRPr="007B37A0" w:rsidRDefault="0075552A"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Для учета ГСМ предназначен счет 10 «Материалы», </w:t>
      </w:r>
      <w:hyperlink r:id="rId127" w:history="1">
        <w:proofErr w:type="spellStart"/>
        <w:r w:rsidRPr="007B37A0">
          <w:rPr>
            <w:rFonts w:ascii="Times New Roman" w:hAnsi="Times New Roman" w:cs="Times New Roman"/>
            <w:color w:val="auto"/>
            <w:sz w:val="22"/>
            <w:szCs w:val="22"/>
            <w:lang w:bidi="ar-SA"/>
          </w:rPr>
          <w:t>субсчет</w:t>
        </w:r>
        <w:proofErr w:type="spellEnd"/>
        <w:r w:rsidRPr="007B37A0">
          <w:rPr>
            <w:rFonts w:ascii="Times New Roman" w:hAnsi="Times New Roman" w:cs="Times New Roman"/>
            <w:color w:val="auto"/>
            <w:sz w:val="22"/>
            <w:szCs w:val="22"/>
            <w:lang w:bidi="ar-SA"/>
          </w:rPr>
          <w:t xml:space="preserve"> 3</w:t>
        </w:r>
      </w:hyperlink>
      <w:r w:rsidRPr="007B37A0">
        <w:rPr>
          <w:rFonts w:ascii="Times New Roman" w:hAnsi="Times New Roman" w:cs="Times New Roman"/>
          <w:color w:val="auto"/>
          <w:sz w:val="22"/>
          <w:szCs w:val="22"/>
          <w:lang w:bidi="ar-SA"/>
        </w:rPr>
        <w:t xml:space="preserve"> «Топливо».</w:t>
      </w:r>
    </w:p>
    <w:p w:rsidR="0094639A" w:rsidRPr="007B37A0" w:rsidRDefault="0094639A"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p>
    <w:p w:rsidR="0094639A" w:rsidRPr="007B37A0" w:rsidRDefault="0094639A"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Бухучет приобретенных ГСМ зави</w:t>
      </w:r>
      <w:r w:rsidR="008D3D0F" w:rsidRPr="007B37A0">
        <w:rPr>
          <w:rFonts w:ascii="Times New Roman" w:hAnsi="Times New Roman" w:cs="Times New Roman"/>
          <w:color w:val="auto"/>
          <w:sz w:val="22"/>
          <w:szCs w:val="22"/>
          <w:lang w:bidi="ar-SA"/>
        </w:rPr>
        <w:t>сит от способа их приобретения.</w:t>
      </w:r>
    </w:p>
    <w:p w:rsidR="008D3D0F" w:rsidRPr="007B37A0" w:rsidRDefault="008D3D0F"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p>
    <w:p w:rsidR="0094639A" w:rsidRPr="007B37A0" w:rsidRDefault="0075552A" w:rsidP="007B37A0">
      <w:pPr>
        <w:widowControl/>
        <w:tabs>
          <w:tab w:val="left" w:pos="9072"/>
        </w:tabs>
        <w:autoSpaceDE w:val="0"/>
        <w:autoSpaceDN w:val="0"/>
        <w:adjustRightInd w:val="0"/>
        <w:ind w:right="-1276" w:firstLine="851"/>
        <w:jc w:val="both"/>
        <w:outlineLvl w:val="0"/>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Бухгалтерские проводки при покупке</w:t>
      </w:r>
      <w:r w:rsidR="0094639A" w:rsidRPr="007B37A0">
        <w:rPr>
          <w:rFonts w:ascii="Times New Roman" w:hAnsi="Times New Roman" w:cs="Times New Roman"/>
          <w:color w:val="auto"/>
          <w:sz w:val="22"/>
          <w:szCs w:val="22"/>
          <w:lang w:bidi="ar-SA"/>
        </w:rPr>
        <w:t xml:space="preserve"> ГСМ за наличные</w:t>
      </w:r>
      <w:r w:rsidRPr="007B37A0">
        <w:rPr>
          <w:rFonts w:ascii="Times New Roman" w:hAnsi="Times New Roman" w:cs="Times New Roman"/>
          <w:color w:val="auto"/>
          <w:sz w:val="22"/>
          <w:szCs w:val="22"/>
          <w:lang w:bidi="ar-SA"/>
        </w:rPr>
        <w:t>:</w:t>
      </w:r>
    </w:p>
    <w:p w:rsidR="0094639A" w:rsidRPr="007B37A0" w:rsidRDefault="0075552A"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Дебет 71 Кредит 50 </w:t>
      </w:r>
      <w:r w:rsidR="0094639A" w:rsidRPr="007B37A0">
        <w:rPr>
          <w:rFonts w:ascii="Times New Roman" w:hAnsi="Times New Roman" w:cs="Times New Roman"/>
          <w:color w:val="auto"/>
          <w:sz w:val="22"/>
          <w:szCs w:val="22"/>
          <w:lang w:bidi="ar-SA"/>
        </w:rPr>
        <w:t>- выданы деньги под отчет на приобретение ГСМ;</w:t>
      </w:r>
    </w:p>
    <w:p w:rsidR="0094639A" w:rsidRPr="007B37A0" w:rsidRDefault="0075552A"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Дебет 10 Кредит 71 </w:t>
      </w:r>
      <w:r w:rsidR="0094639A" w:rsidRPr="007B37A0">
        <w:rPr>
          <w:rFonts w:ascii="Times New Roman" w:hAnsi="Times New Roman" w:cs="Times New Roman"/>
          <w:color w:val="auto"/>
          <w:sz w:val="22"/>
          <w:szCs w:val="22"/>
          <w:lang w:bidi="ar-SA"/>
        </w:rPr>
        <w:t>- оприходованы ГСМ на основании авансового от</w:t>
      </w:r>
      <w:r w:rsidRPr="007B37A0">
        <w:rPr>
          <w:rFonts w:ascii="Times New Roman" w:hAnsi="Times New Roman" w:cs="Times New Roman"/>
          <w:color w:val="auto"/>
          <w:sz w:val="22"/>
          <w:szCs w:val="22"/>
          <w:lang w:bidi="ar-SA"/>
        </w:rPr>
        <w:t>чета, представленного водителем.</w:t>
      </w:r>
    </w:p>
    <w:p w:rsidR="0094639A" w:rsidRPr="007B37A0" w:rsidRDefault="0075552A" w:rsidP="007B37A0">
      <w:pPr>
        <w:widowControl/>
        <w:tabs>
          <w:tab w:val="left" w:pos="9072"/>
        </w:tabs>
        <w:autoSpaceDE w:val="0"/>
        <w:autoSpaceDN w:val="0"/>
        <w:adjustRightInd w:val="0"/>
        <w:ind w:right="-1276" w:firstLine="851"/>
        <w:jc w:val="both"/>
        <w:outlineLvl w:val="0"/>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Бухгалтерские проводки при покупке</w:t>
      </w:r>
      <w:r w:rsidR="0094639A" w:rsidRPr="007B37A0">
        <w:rPr>
          <w:rFonts w:ascii="Times New Roman" w:hAnsi="Times New Roman" w:cs="Times New Roman"/>
          <w:color w:val="auto"/>
          <w:sz w:val="22"/>
          <w:szCs w:val="22"/>
          <w:lang w:bidi="ar-SA"/>
        </w:rPr>
        <w:t xml:space="preserve"> ГСМ по топливным картам и талонам</w:t>
      </w:r>
      <w:r w:rsidRPr="007B37A0">
        <w:rPr>
          <w:rFonts w:ascii="Times New Roman" w:hAnsi="Times New Roman" w:cs="Times New Roman"/>
          <w:color w:val="auto"/>
          <w:sz w:val="22"/>
          <w:szCs w:val="22"/>
          <w:lang w:bidi="ar-SA"/>
        </w:rPr>
        <w:t>:</w:t>
      </w:r>
    </w:p>
    <w:p w:rsidR="0094639A" w:rsidRPr="007B37A0" w:rsidRDefault="0094639A"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Дебет 60, </w:t>
      </w:r>
      <w:proofErr w:type="spellStart"/>
      <w:r w:rsidRPr="007B37A0">
        <w:rPr>
          <w:rFonts w:ascii="Times New Roman" w:hAnsi="Times New Roman" w:cs="Times New Roman"/>
          <w:color w:val="auto"/>
          <w:sz w:val="22"/>
          <w:szCs w:val="22"/>
          <w:lang w:bidi="ar-SA"/>
        </w:rPr>
        <w:t>субсч</w:t>
      </w:r>
      <w:r w:rsidR="00B45B56" w:rsidRPr="007B37A0">
        <w:rPr>
          <w:rFonts w:ascii="Times New Roman" w:hAnsi="Times New Roman" w:cs="Times New Roman"/>
          <w:color w:val="auto"/>
          <w:sz w:val="22"/>
          <w:szCs w:val="22"/>
          <w:lang w:bidi="ar-SA"/>
        </w:rPr>
        <w:t>ет</w:t>
      </w:r>
      <w:proofErr w:type="spellEnd"/>
      <w:r w:rsidR="00B45B56" w:rsidRPr="007B37A0">
        <w:rPr>
          <w:rFonts w:ascii="Times New Roman" w:hAnsi="Times New Roman" w:cs="Times New Roman"/>
          <w:color w:val="auto"/>
          <w:sz w:val="22"/>
          <w:szCs w:val="22"/>
          <w:lang w:bidi="ar-SA"/>
        </w:rPr>
        <w:t xml:space="preserve"> «Авансы выданные»</w:t>
      </w:r>
      <w:r w:rsidR="0075552A" w:rsidRPr="007B37A0">
        <w:rPr>
          <w:rFonts w:ascii="Times New Roman" w:hAnsi="Times New Roman" w:cs="Times New Roman"/>
          <w:color w:val="auto"/>
          <w:sz w:val="22"/>
          <w:szCs w:val="22"/>
          <w:lang w:bidi="ar-SA"/>
        </w:rPr>
        <w:t xml:space="preserve">, Кредит 51 </w:t>
      </w:r>
      <w:r w:rsidRPr="007B37A0">
        <w:rPr>
          <w:rFonts w:ascii="Times New Roman" w:hAnsi="Times New Roman" w:cs="Times New Roman"/>
          <w:color w:val="auto"/>
          <w:sz w:val="22"/>
          <w:szCs w:val="22"/>
          <w:lang w:bidi="ar-SA"/>
        </w:rPr>
        <w:t>- отражены в качестве выданного аванса деньги, перечисленные за талоны (на карты);</w:t>
      </w:r>
    </w:p>
    <w:p w:rsidR="00FA3E2B" w:rsidRPr="007B37A0" w:rsidRDefault="00A02AFB"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Дебет 10 Кредит 60 </w:t>
      </w:r>
      <w:r w:rsidR="0094639A" w:rsidRPr="007B37A0">
        <w:rPr>
          <w:rFonts w:ascii="Times New Roman" w:hAnsi="Times New Roman" w:cs="Times New Roman"/>
          <w:color w:val="auto"/>
          <w:sz w:val="22"/>
          <w:szCs w:val="22"/>
          <w:lang w:bidi="ar-SA"/>
        </w:rPr>
        <w:t>- приняты к учету ГСМ, отпущенные по талонам или картам (на основании корешков талонов, представленных водителями, или отчета ко</w:t>
      </w:r>
      <w:r w:rsidRPr="007B37A0">
        <w:rPr>
          <w:rFonts w:ascii="Times New Roman" w:hAnsi="Times New Roman" w:cs="Times New Roman"/>
          <w:color w:val="auto"/>
          <w:sz w:val="22"/>
          <w:szCs w:val="22"/>
          <w:lang w:bidi="ar-SA"/>
        </w:rPr>
        <w:t>мпании - эмитента талонов (карт</w:t>
      </w:r>
      <w:r w:rsidR="00FA3E2B" w:rsidRPr="007B37A0">
        <w:rPr>
          <w:rFonts w:ascii="Times New Roman" w:hAnsi="Times New Roman" w:cs="Times New Roman"/>
          <w:color w:val="auto"/>
          <w:sz w:val="22"/>
          <w:szCs w:val="22"/>
          <w:lang w:bidi="ar-SA"/>
        </w:rPr>
        <w:t>).</w:t>
      </w:r>
    </w:p>
    <w:p w:rsidR="0094639A" w:rsidRPr="007B37A0" w:rsidRDefault="0094639A"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Стоимость ГСМ, израсходованны</w:t>
      </w:r>
      <w:r w:rsidR="00A02AFB" w:rsidRPr="007B37A0">
        <w:rPr>
          <w:rFonts w:ascii="Times New Roman" w:hAnsi="Times New Roman" w:cs="Times New Roman"/>
          <w:color w:val="auto"/>
          <w:sz w:val="22"/>
          <w:szCs w:val="22"/>
          <w:lang w:bidi="ar-SA"/>
        </w:rPr>
        <w:t>х за месяц,</w:t>
      </w:r>
      <w:r w:rsidRPr="007B37A0">
        <w:rPr>
          <w:rFonts w:ascii="Times New Roman" w:hAnsi="Times New Roman" w:cs="Times New Roman"/>
          <w:color w:val="auto"/>
          <w:sz w:val="22"/>
          <w:szCs w:val="22"/>
          <w:lang w:bidi="ar-SA"/>
        </w:rPr>
        <w:t xml:space="preserve"> списывается на расходы на по</w:t>
      </w:r>
      <w:r w:rsidR="00A02AFB" w:rsidRPr="007B37A0">
        <w:rPr>
          <w:rFonts w:ascii="Times New Roman" w:hAnsi="Times New Roman" w:cs="Times New Roman"/>
          <w:color w:val="auto"/>
          <w:sz w:val="22"/>
          <w:szCs w:val="22"/>
          <w:lang w:bidi="ar-SA"/>
        </w:rPr>
        <w:t>следнее число месяца проводкой</w:t>
      </w:r>
      <w:r w:rsidRPr="007B37A0">
        <w:rPr>
          <w:rFonts w:ascii="Times New Roman" w:hAnsi="Times New Roman" w:cs="Times New Roman"/>
          <w:color w:val="auto"/>
          <w:sz w:val="22"/>
          <w:szCs w:val="22"/>
          <w:lang w:bidi="ar-SA"/>
        </w:rPr>
        <w:t>:</w:t>
      </w:r>
    </w:p>
    <w:p w:rsidR="0094639A" w:rsidRPr="007B37A0" w:rsidRDefault="00A02AFB"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Дебет 20 (26, 44) Кредит 10 </w:t>
      </w:r>
      <w:r w:rsidR="0094639A" w:rsidRPr="007B37A0">
        <w:rPr>
          <w:rFonts w:ascii="Times New Roman" w:hAnsi="Times New Roman" w:cs="Times New Roman"/>
          <w:color w:val="auto"/>
          <w:sz w:val="22"/>
          <w:szCs w:val="22"/>
          <w:lang w:bidi="ar-SA"/>
        </w:rPr>
        <w:t>- включена в затраты стоимость ГСМ.</w:t>
      </w:r>
    </w:p>
    <w:p w:rsidR="00A02AFB" w:rsidRPr="007B37A0" w:rsidRDefault="00A02AFB"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p>
    <w:p w:rsidR="009B28AB" w:rsidRPr="007B37A0" w:rsidRDefault="009B28AB" w:rsidP="007B37A0">
      <w:pPr>
        <w:pStyle w:val="11"/>
        <w:shd w:val="clear" w:color="auto" w:fill="auto"/>
        <w:tabs>
          <w:tab w:val="left" w:pos="9072"/>
        </w:tabs>
        <w:spacing w:after="60"/>
        <w:ind w:right="-1276" w:firstLine="851"/>
        <w:rPr>
          <w:sz w:val="22"/>
          <w:szCs w:val="22"/>
        </w:rPr>
      </w:pPr>
      <w:r w:rsidRPr="007B37A0">
        <w:rPr>
          <w:sz w:val="22"/>
          <w:szCs w:val="22"/>
        </w:rPr>
        <w:t>Организация вправе самостоятельно устанавливать нормы расхода ГСМ исходя из паспортных данных автомобиля и степени износа двигателя. Составляется акт о фактическом использовании бензина, руководитель распоряжением дважды в год с указанием дат перехода на летний и зимний период утверждает норму бензина в зимнее и летнее время на каждый автомобиль отдельно.</w:t>
      </w:r>
    </w:p>
    <w:p w:rsidR="009A0490" w:rsidRPr="007B37A0" w:rsidRDefault="009B28AB" w:rsidP="007B37A0">
      <w:pPr>
        <w:pStyle w:val="11"/>
        <w:shd w:val="clear" w:color="auto" w:fill="auto"/>
        <w:tabs>
          <w:tab w:val="left" w:pos="9072"/>
        </w:tabs>
        <w:spacing w:after="60"/>
        <w:ind w:right="-1276" w:firstLine="851"/>
        <w:rPr>
          <w:sz w:val="22"/>
          <w:szCs w:val="22"/>
        </w:rPr>
      </w:pPr>
      <w:r w:rsidRPr="007B37A0">
        <w:rPr>
          <w:sz w:val="22"/>
          <w:szCs w:val="22"/>
        </w:rPr>
        <w:t xml:space="preserve">Отчитываясь о потраченных суммах, водитель представляет в бухгалтерию авансовый отчет и </w:t>
      </w:r>
      <w:r w:rsidR="008D3D0F" w:rsidRPr="007B37A0">
        <w:rPr>
          <w:sz w:val="22"/>
          <w:szCs w:val="22"/>
        </w:rPr>
        <w:t>путевой лист, в котором указывае</w:t>
      </w:r>
      <w:r w:rsidRPr="007B37A0">
        <w:rPr>
          <w:sz w:val="22"/>
          <w:szCs w:val="22"/>
        </w:rPr>
        <w:t>т пробег автомобиля, и расход топлива за определенный период времени. На основании этих документов бухгалтер списывает израсходованный бензин.</w:t>
      </w:r>
    </w:p>
    <w:p w:rsidR="009A0490" w:rsidRDefault="00FA3E2B"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r w:rsidRPr="009A12B4">
        <w:rPr>
          <w:rFonts w:ascii="Times New Roman" w:hAnsi="Times New Roman" w:cs="Times New Roman"/>
          <w:b/>
          <w:color w:val="auto"/>
          <w:sz w:val="22"/>
          <w:szCs w:val="22"/>
          <w:lang w:bidi="ar-SA"/>
        </w:rPr>
        <w:t>С</w:t>
      </w:r>
      <w:r w:rsidR="009A0490" w:rsidRPr="009A12B4">
        <w:rPr>
          <w:rFonts w:ascii="Times New Roman" w:hAnsi="Times New Roman" w:cs="Times New Roman"/>
          <w:b/>
          <w:color w:val="auto"/>
          <w:sz w:val="22"/>
          <w:szCs w:val="22"/>
          <w:lang w:bidi="ar-SA"/>
        </w:rPr>
        <w:t>писание ГСМ при отсут</w:t>
      </w:r>
      <w:r w:rsidRPr="009A12B4">
        <w:rPr>
          <w:rFonts w:ascii="Times New Roman" w:hAnsi="Times New Roman" w:cs="Times New Roman"/>
          <w:b/>
          <w:color w:val="auto"/>
          <w:sz w:val="22"/>
          <w:szCs w:val="22"/>
          <w:lang w:bidi="ar-SA"/>
        </w:rPr>
        <w:t xml:space="preserve">ствии путевых </w:t>
      </w:r>
      <w:r w:rsidR="004C037E" w:rsidRPr="009A12B4">
        <w:rPr>
          <w:rFonts w:ascii="Times New Roman" w:hAnsi="Times New Roman" w:cs="Times New Roman"/>
          <w:b/>
          <w:color w:val="auto"/>
          <w:sz w:val="22"/>
          <w:szCs w:val="22"/>
          <w:lang w:bidi="ar-SA"/>
        </w:rPr>
        <w:t>листов является</w:t>
      </w:r>
      <w:r w:rsidR="009A0490" w:rsidRPr="009A12B4">
        <w:rPr>
          <w:rFonts w:ascii="Times New Roman" w:hAnsi="Times New Roman" w:cs="Times New Roman"/>
          <w:b/>
          <w:color w:val="auto"/>
          <w:sz w:val="22"/>
          <w:szCs w:val="22"/>
          <w:lang w:bidi="ar-SA"/>
        </w:rPr>
        <w:t xml:space="preserve"> нарушением правил ведения бухгалтерского учета. </w:t>
      </w:r>
      <w:r w:rsidR="009A0490" w:rsidRPr="007B37A0">
        <w:rPr>
          <w:rFonts w:ascii="Times New Roman" w:hAnsi="Times New Roman" w:cs="Times New Roman"/>
          <w:color w:val="auto"/>
          <w:sz w:val="22"/>
          <w:szCs w:val="22"/>
          <w:lang w:bidi="ar-SA"/>
        </w:rPr>
        <w:t xml:space="preserve">В силу </w:t>
      </w:r>
      <w:hyperlink r:id="rId128" w:history="1">
        <w:r w:rsidR="009A0490" w:rsidRPr="007B37A0">
          <w:rPr>
            <w:rFonts w:ascii="Times New Roman" w:hAnsi="Times New Roman" w:cs="Times New Roman"/>
            <w:color w:val="auto"/>
            <w:sz w:val="22"/>
            <w:szCs w:val="22"/>
            <w:lang w:bidi="ar-SA"/>
          </w:rPr>
          <w:t>ст. 9</w:t>
        </w:r>
      </w:hyperlink>
      <w:r w:rsidR="008D3D0F" w:rsidRPr="007B37A0">
        <w:rPr>
          <w:rFonts w:ascii="Times New Roman" w:hAnsi="Times New Roman" w:cs="Times New Roman"/>
          <w:color w:val="auto"/>
          <w:sz w:val="22"/>
          <w:szCs w:val="22"/>
          <w:lang w:bidi="ar-SA"/>
        </w:rPr>
        <w:t xml:space="preserve"> Федерального закона №</w:t>
      </w:r>
      <w:r w:rsidR="009A0490" w:rsidRPr="007B37A0">
        <w:rPr>
          <w:rFonts w:ascii="Times New Roman" w:hAnsi="Times New Roman" w:cs="Times New Roman"/>
          <w:color w:val="auto"/>
          <w:sz w:val="22"/>
          <w:szCs w:val="22"/>
          <w:lang w:bidi="ar-SA"/>
        </w:rPr>
        <w:t xml:space="preserve"> 402-ФЗ о бухучете все хозяйственные операции должны быть оформлены оправдательными документами. Эти документы служат первичными учетными документами, на основании которых ведется бухгалтерский учет. При </w:t>
      </w:r>
      <w:r w:rsidR="008D3D0F" w:rsidRPr="007B37A0">
        <w:rPr>
          <w:rFonts w:ascii="Times New Roman" w:hAnsi="Times New Roman" w:cs="Times New Roman"/>
          <w:color w:val="auto"/>
          <w:sz w:val="22"/>
          <w:szCs w:val="22"/>
          <w:lang w:bidi="ar-SA"/>
        </w:rPr>
        <w:t>не составлении</w:t>
      </w:r>
      <w:r w:rsidR="009A0490" w:rsidRPr="007B37A0">
        <w:rPr>
          <w:rFonts w:ascii="Times New Roman" w:hAnsi="Times New Roman" w:cs="Times New Roman"/>
          <w:color w:val="auto"/>
          <w:sz w:val="22"/>
          <w:szCs w:val="22"/>
          <w:lang w:bidi="ar-SA"/>
        </w:rPr>
        <w:t xml:space="preserve"> путевых листов налоговый инспектор признает экономически неоправданными и документально не подтвержденными затраты, связанные с содержанием и эксплуатацией транспортного средства, в том числе в части стоимости израсходованных ГСМ. Именно путевой лист рассматривается в качестве оправдательного документа для признания расходов, связанных с работой автотранспорта</w:t>
      </w:r>
      <w:r w:rsidRPr="007B37A0">
        <w:rPr>
          <w:rFonts w:ascii="Times New Roman" w:hAnsi="Times New Roman" w:cs="Times New Roman"/>
          <w:color w:val="auto"/>
          <w:sz w:val="22"/>
          <w:szCs w:val="22"/>
          <w:lang w:bidi="ar-SA"/>
        </w:rPr>
        <w:t>.</w:t>
      </w:r>
      <w:r w:rsidR="009A0490" w:rsidRPr="007B37A0">
        <w:rPr>
          <w:rFonts w:ascii="Times New Roman" w:hAnsi="Times New Roman" w:cs="Times New Roman"/>
          <w:color w:val="auto"/>
          <w:sz w:val="22"/>
          <w:szCs w:val="22"/>
          <w:lang w:bidi="ar-SA"/>
        </w:rPr>
        <w:t xml:space="preserve"> </w:t>
      </w:r>
    </w:p>
    <w:p w:rsidR="00FD6CDC" w:rsidRDefault="00FD6CDC" w:rsidP="007B37A0">
      <w:pPr>
        <w:widowControl/>
        <w:tabs>
          <w:tab w:val="left" w:pos="9072"/>
        </w:tabs>
        <w:autoSpaceDE w:val="0"/>
        <w:autoSpaceDN w:val="0"/>
        <w:adjustRightInd w:val="0"/>
        <w:ind w:right="-1276" w:firstLine="851"/>
        <w:jc w:val="both"/>
        <w:rPr>
          <w:rFonts w:ascii="Times New Roman" w:hAnsi="Times New Roman" w:cs="Times New Roman"/>
          <w:color w:val="auto"/>
          <w:sz w:val="22"/>
          <w:szCs w:val="22"/>
          <w:lang w:bidi="ar-SA"/>
        </w:rPr>
      </w:pPr>
    </w:p>
    <w:p w:rsidR="00FD6CDC" w:rsidRPr="00FD6CDC" w:rsidRDefault="00FD6CDC" w:rsidP="00825D71">
      <w:pPr>
        <w:widowControl/>
        <w:tabs>
          <w:tab w:val="left" w:pos="9072"/>
        </w:tabs>
        <w:autoSpaceDE w:val="0"/>
        <w:autoSpaceDN w:val="0"/>
        <w:adjustRightInd w:val="0"/>
        <w:ind w:right="-1276" w:firstLine="851"/>
        <w:jc w:val="both"/>
        <w:rPr>
          <w:rFonts w:ascii="Times New Roman" w:hAnsi="Times New Roman" w:cs="Times New Roman"/>
          <w:b/>
          <w:color w:val="auto"/>
          <w:sz w:val="22"/>
          <w:szCs w:val="22"/>
          <w:lang w:bidi="ar-SA"/>
        </w:rPr>
      </w:pPr>
      <w:r w:rsidRPr="00FD6CDC">
        <w:rPr>
          <w:rFonts w:ascii="Times New Roman" w:hAnsi="Times New Roman" w:cs="Times New Roman"/>
          <w:b/>
          <w:color w:val="auto"/>
          <w:sz w:val="22"/>
          <w:szCs w:val="22"/>
          <w:lang w:bidi="ar-SA"/>
        </w:rPr>
        <w:t>Учет бензина по топливным картам</w:t>
      </w:r>
    </w:p>
    <w:p w:rsidR="00FD6CDC" w:rsidRDefault="00FD6CDC" w:rsidP="00FD6CDC">
      <w:pPr>
        <w:widowControl/>
        <w:autoSpaceDE w:val="0"/>
        <w:autoSpaceDN w:val="0"/>
        <w:adjustRightInd w:val="0"/>
        <w:ind w:right="-1276" w:firstLine="851"/>
        <w:jc w:val="both"/>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 xml:space="preserve">Приобретение ГСМ по топливным картам отражается по накладной поставщика, сами карты учитываются на </w:t>
      </w:r>
      <w:proofErr w:type="spellStart"/>
      <w:r>
        <w:rPr>
          <w:rFonts w:ascii="Times New Roman" w:hAnsi="Times New Roman" w:cs="Times New Roman"/>
          <w:color w:val="auto"/>
          <w:sz w:val="22"/>
          <w:szCs w:val="22"/>
          <w:lang w:bidi="ar-SA"/>
        </w:rPr>
        <w:t>забалансовом</w:t>
      </w:r>
      <w:proofErr w:type="spellEnd"/>
      <w:r>
        <w:rPr>
          <w:rFonts w:ascii="Times New Roman" w:hAnsi="Times New Roman" w:cs="Times New Roman"/>
          <w:color w:val="auto"/>
          <w:sz w:val="22"/>
          <w:szCs w:val="22"/>
          <w:lang w:bidi="ar-SA"/>
        </w:rPr>
        <w:t xml:space="preserve"> счете, например, 012. При оплате наличными оприходование ГСМ происходит по чекам АЗС и авансовым отчетам водителей.</w:t>
      </w:r>
    </w:p>
    <w:p w:rsidR="00FD6CDC" w:rsidRDefault="00FD6CDC" w:rsidP="00FD6CDC">
      <w:pPr>
        <w:widowControl/>
        <w:autoSpaceDE w:val="0"/>
        <w:autoSpaceDN w:val="0"/>
        <w:adjustRightInd w:val="0"/>
        <w:spacing w:before="220"/>
        <w:ind w:right="-1276" w:firstLine="851"/>
        <w:jc w:val="both"/>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Для списания ГСМ по автомобилю, подключенному к электронной системе, которая контролирует маршрут движения и расход топлива, достаточно отчетов этой системы. Их необходимо распечатать  и дать расписаться водителю (</w:t>
      </w:r>
      <w:hyperlink r:id="rId129" w:history="1">
        <w:r w:rsidRPr="00825D71">
          <w:rPr>
            <w:rFonts w:ascii="Times New Roman" w:hAnsi="Times New Roman" w:cs="Times New Roman"/>
            <w:color w:val="auto"/>
            <w:sz w:val="22"/>
            <w:szCs w:val="22"/>
            <w:lang w:bidi="ar-SA"/>
          </w:rPr>
          <w:t>Письмо</w:t>
        </w:r>
      </w:hyperlink>
      <w:r>
        <w:rPr>
          <w:rFonts w:ascii="Times New Roman" w:hAnsi="Times New Roman" w:cs="Times New Roman"/>
          <w:color w:val="auto"/>
          <w:sz w:val="22"/>
          <w:szCs w:val="22"/>
          <w:lang w:bidi="ar-SA"/>
        </w:rPr>
        <w:t xml:space="preserve"> Минфина от 16.06.2011 N 03-03-06/1/354).</w:t>
      </w:r>
    </w:p>
    <w:p w:rsidR="00FD6CDC" w:rsidRDefault="00FD6CDC" w:rsidP="00FD6CDC">
      <w:pPr>
        <w:widowControl/>
        <w:autoSpaceDE w:val="0"/>
        <w:autoSpaceDN w:val="0"/>
        <w:adjustRightInd w:val="0"/>
        <w:jc w:val="both"/>
        <w:rPr>
          <w:rFonts w:ascii="Times New Roman" w:hAnsi="Times New Roman" w:cs="Times New Roman"/>
          <w:color w:val="auto"/>
          <w:sz w:val="22"/>
          <w:szCs w:val="22"/>
          <w:lang w:bidi="ar-SA"/>
        </w:rPr>
      </w:pPr>
    </w:p>
    <w:p w:rsidR="00FD6CDC" w:rsidRDefault="00FD6CDC" w:rsidP="00FD6CDC">
      <w:pPr>
        <w:widowControl/>
        <w:autoSpaceDE w:val="0"/>
        <w:autoSpaceDN w:val="0"/>
        <w:adjustRightInd w:val="0"/>
        <w:jc w:val="both"/>
        <w:rPr>
          <w:rFonts w:ascii="Times New Roman" w:hAnsi="Times New Roman" w:cs="Times New Roman"/>
          <w:color w:val="auto"/>
          <w:sz w:val="22"/>
          <w:szCs w:val="22"/>
          <w:lang w:bidi="ar-SA"/>
        </w:rPr>
      </w:pPr>
    </w:p>
    <w:p w:rsidR="00FD6CDC" w:rsidRPr="00825D71" w:rsidRDefault="00FD6CDC" w:rsidP="00FD6CDC">
      <w:pPr>
        <w:widowControl/>
        <w:autoSpaceDE w:val="0"/>
        <w:autoSpaceDN w:val="0"/>
        <w:adjustRightInd w:val="0"/>
        <w:jc w:val="both"/>
        <w:rPr>
          <w:rFonts w:ascii="Times New Roman" w:hAnsi="Times New Roman" w:cs="Times New Roman"/>
          <w:color w:val="auto"/>
          <w:sz w:val="22"/>
          <w:szCs w:val="22"/>
          <w:lang w:bidi="ar-SA"/>
        </w:rPr>
      </w:pPr>
      <w:r w:rsidRPr="00825D71">
        <w:rPr>
          <w:rFonts w:ascii="Times New Roman" w:hAnsi="Times New Roman" w:cs="Times New Roman"/>
          <w:color w:val="auto"/>
          <w:sz w:val="22"/>
          <w:szCs w:val="22"/>
          <w:lang w:bidi="ar-SA"/>
        </w:rPr>
        <w:t>Проводки по учету ГСМ по топливным картам</w:t>
      </w:r>
    </w:p>
    <w:p w:rsidR="00FD6CDC" w:rsidRPr="00825D71" w:rsidRDefault="00FD6CDC" w:rsidP="00FD6CDC">
      <w:pPr>
        <w:widowControl/>
        <w:autoSpaceDE w:val="0"/>
        <w:autoSpaceDN w:val="0"/>
        <w:adjustRightInd w:val="0"/>
        <w:jc w:val="both"/>
        <w:rPr>
          <w:rFonts w:ascii="Times New Roman" w:hAnsi="Times New Roman" w:cs="Times New Roman"/>
          <w:color w:val="auto"/>
          <w:sz w:val="18"/>
          <w:szCs w:val="18"/>
          <w:lang w:bidi="ar-SA"/>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2324"/>
        <w:gridCol w:w="7315"/>
      </w:tblGrid>
      <w:tr w:rsidR="00FD6CDC" w:rsidRPr="00825D71" w:rsidTr="00FD6CDC">
        <w:tc>
          <w:tcPr>
            <w:tcW w:w="2324" w:type="dxa"/>
            <w:tcBorders>
              <w:top w:val="single" w:sz="4" w:space="0" w:color="auto"/>
              <w:left w:val="single" w:sz="4" w:space="0" w:color="auto"/>
              <w:bottom w:val="single" w:sz="4" w:space="0" w:color="auto"/>
              <w:right w:val="single" w:sz="4" w:space="0" w:color="auto"/>
            </w:tcBorders>
          </w:tcPr>
          <w:p w:rsidR="00FD6CDC" w:rsidRPr="00825D71" w:rsidRDefault="00FD6CDC" w:rsidP="00FD6CDC">
            <w:pPr>
              <w:widowControl/>
              <w:autoSpaceDE w:val="0"/>
              <w:autoSpaceDN w:val="0"/>
              <w:adjustRightInd w:val="0"/>
              <w:jc w:val="both"/>
              <w:rPr>
                <w:rFonts w:ascii="Times New Roman" w:hAnsi="Times New Roman" w:cs="Times New Roman"/>
                <w:color w:val="auto"/>
                <w:sz w:val="20"/>
                <w:szCs w:val="20"/>
                <w:lang w:bidi="ar-SA"/>
              </w:rPr>
            </w:pPr>
            <w:r w:rsidRPr="00825D71">
              <w:rPr>
                <w:rFonts w:ascii="Times New Roman" w:hAnsi="Times New Roman" w:cs="Times New Roman"/>
                <w:color w:val="auto"/>
                <w:sz w:val="20"/>
                <w:szCs w:val="20"/>
                <w:lang w:bidi="ar-SA"/>
              </w:rPr>
              <w:t>Д 012</w:t>
            </w:r>
          </w:p>
        </w:tc>
        <w:tc>
          <w:tcPr>
            <w:tcW w:w="7315" w:type="dxa"/>
            <w:tcBorders>
              <w:top w:val="single" w:sz="4" w:space="0" w:color="auto"/>
              <w:left w:val="single" w:sz="4" w:space="0" w:color="auto"/>
              <w:bottom w:val="single" w:sz="4" w:space="0" w:color="auto"/>
              <w:right w:val="single" w:sz="4" w:space="0" w:color="auto"/>
            </w:tcBorders>
          </w:tcPr>
          <w:p w:rsidR="00FD6CDC" w:rsidRPr="00825D71" w:rsidRDefault="00FD6CDC" w:rsidP="00FD6CDC">
            <w:pPr>
              <w:widowControl/>
              <w:autoSpaceDE w:val="0"/>
              <w:autoSpaceDN w:val="0"/>
              <w:adjustRightInd w:val="0"/>
              <w:jc w:val="both"/>
              <w:rPr>
                <w:rFonts w:ascii="Times New Roman" w:hAnsi="Times New Roman" w:cs="Times New Roman"/>
                <w:color w:val="auto"/>
                <w:sz w:val="20"/>
                <w:szCs w:val="20"/>
                <w:lang w:bidi="ar-SA"/>
              </w:rPr>
            </w:pPr>
            <w:r w:rsidRPr="00825D71">
              <w:rPr>
                <w:rFonts w:ascii="Times New Roman" w:hAnsi="Times New Roman" w:cs="Times New Roman"/>
                <w:color w:val="auto"/>
                <w:sz w:val="20"/>
                <w:szCs w:val="20"/>
                <w:lang w:bidi="ar-SA"/>
              </w:rPr>
              <w:t>Топливные карты приняты за балансом в условной оценке</w:t>
            </w:r>
          </w:p>
        </w:tc>
      </w:tr>
      <w:tr w:rsidR="00FD6CDC" w:rsidRPr="00825D71" w:rsidTr="00FD6CDC">
        <w:tc>
          <w:tcPr>
            <w:tcW w:w="2324" w:type="dxa"/>
            <w:tcBorders>
              <w:top w:val="single" w:sz="4" w:space="0" w:color="auto"/>
              <w:left w:val="single" w:sz="4" w:space="0" w:color="auto"/>
              <w:bottom w:val="single" w:sz="4" w:space="0" w:color="auto"/>
              <w:right w:val="single" w:sz="4" w:space="0" w:color="auto"/>
            </w:tcBorders>
          </w:tcPr>
          <w:p w:rsidR="00FD6CDC" w:rsidRPr="00825D71" w:rsidRDefault="00FD6CDC" w:rsidP="00FD6CDC">
            <w:pPr>
              <w:widowControl/>
              <w:autoSpaceDE w:val="0"/>
              <w:autoSpaceDN w:val="0"/>
              <w:adjustRightInd w:val="0"/>
              <w:jc w:val="both"/>
              <w:rPr>
                <w:rFonts w:ascii="Times New Roman" w:hAnsi="Times New Roman" w:cs="Times New Roman"/>
                <w:color w:val="auto"/>
                <w:sz w:val="20"/>
                <w:szCs w:val="20"/>
                <w:lang w:bidi="ar-SA"/>
              </w:rPr>
            </w:pPr>
            <w:r w:rsidRPr="00825D71">
              <w:rPr>
                <w:rFonts w:ascii="Times New Roman" w:hAnsi="Times New Roman" w:cs="Times New Roman"/>
                <w:color w:val="auto"/>
                <w:sz w:val="20"/>
                <w:szCs w:val="20"/>
                <w:lang w:bidi="ar-SA"/>
              </w:rPr>
              <w:t>Д 60-аванс - К 51</w:t>
            </w:r>
          </w:p>
        </w:tc>
        <w:tc>
          <w:tcPr>
            <w:tcW w:w="7315" w:type="dxa"/>
            <w:tcBorders>
              <w:top w:val="single" w:sz="4" w:space="0" w:color="auto"/>
              <w:left w:val="single" w:sz="4" w:space="0" w:color="auto"/>
              <w:bottom w:val="single" w:sz="4" w:space="0" w:color="auto"/>
              <w:right w:val="single" w:sz="4" w:space="0" w:color="auto"/>
            </w:tcBorders>
          </w:tcPr>
          <w:p w:rsidR="00FD6CDC" w:rsidRPr="00825D71" w:rsidRDefault="00FD6CDC" w:rsidP="00FD6CDC">
            <w:pPr>
              <w:widowControl/>
              <w:autoSpaceDE w:val="0"/>
              <w:autoSpaceDN w:val="0"/>
              <w:adjustRightInd w:val="0"/>
              <w:jc w:val="both"/>
              <w:rPr>
                <w:rFonts w:ascii="Times New Roman" w:hAnsi="Times New Roman" w:cs="Times New Roman"/>
                <w:color w:val="auto"/>
                <w:sz w:val="20"/>
                <w:szCs w:val="20"/>
                <w:lang w:bidi="ar-SA"/>
              </w:rPr>
            </w:pPr>
            <w:r w:rsidRPr="00825D71">
              <w:rPr>
                <w:rFonts w:ascii="Times New Roman" w:hAnsi="Times New Roman" w:cs="Times New Roman"/>
                <w:color w:val="auto"/>
                <w:sz w:val="20"/>
                <w:szCs w:val="20"/>
                <w:lang w:bidi="ar-SA"/>
              </w:rPr>
              <w:t>Пополнен баланс топливной карты</w:t>
            </w:r>
          </w:p>
        </w:tc>
      </w:tr>
      <w:tr w:rsidR="00FD6CDC" w:rsidRPr="00825D71" w:rsidTr="00FD6CDC">
        <w:tc>
          <w:tcPr>
            <w:tcW w:w="2324" w:type="dxa"/>
            <w:tcBorders>
              <w:top w:val="single" w:sz="4" w:space="0" w:color="auto"/>
              <w:left w:val="single" w:sz="4" w:space="0" w:color="auto"/>
              <w:bottom w:val="single" w:sz="4" w:space="0" w:color="auto"/>
              <w:right w:val="single" w:sz="4" w:space="0" w:color="auto"/>
            </w:tcBorders>
          </w:tcPr>
          <w:p w:rsidR="00FD6CDC" w:rsidRPr="00825D71" w:rsidRDefault="00FD6CDC" w:rsidP="00FD6CDC">
            <w:pPr>
              <w:widowControl/>
              <w:autoSpaceDE w:val="0"/>
              <w:autoSpaceDN w:val="0"/>
              <w:adjustRightInd w:val="0"/>
              <w:jc w:val="both"/>
              <w:rPr>
                <w:rFonts w:ascii="Times New Roman" w:hAnsi="Times New Roman" w:cs="Times New Roman"/>
                <w:color w:val="auto"/>
                <w:sz w:val="20"/>
                <w:szCs w:val="20"/>
                <w:lang w:bidi="ar-SA"/>
              </w:rPr>
            </w:pPr>
            <w:r w:rsidRPr="00825D71">
              <w:rPr>
                <w:rFonts w:ascii="Times New Roman" w:hAnsi="Times New Roman" w:cs="Times New Roman"/>
                <w:color w:val="auto"/>
                <w:sz w:val="20"/>
                <w:szCs w:val="20"/>
                <w:lang w:bidi="ar-SA"/>
              </w:rPr>
              <w:t>Д 10 - К 60</w:t>
            </w:r>
          </w:p>
        </w:tc>
        <w:tc>
          <w:tcPr>
            <w:tcW w:w="7315" w:type="dxa"/>
            <w:tcBorders>
              <w:top w:val="single" w:sz="4" w:space="0" w:color="auto"/>
              <w:left w:val="single" w:sz="4" w:space="0" w:color="auto"/>
              <w:bottom w:val="single" w:sz="4" w:space="0" w:color="auto"/>
              <w:right w:val="single" w:sz="4" w:space="0" w:color="auto"/>
            </w:tcBorders>
          </w:tcPr>
          <w:p w:rsidR="00FD6CDC" w:rsidRPr="00825D71" w:rsidRDefault="00FD6CDC" w:rsidP="00FD6CDC">
            <w:pPr>
              <w:widowControl/>
              <w:autoSpaceDE w:val="0"/>
              <w:autoSpaceDN w:val="0"/>
              <w:adjustRightInd w:val="0"/>
              <w:jc w:val="both"/>
              <w:rPr>
                <w:rFonts w:ascii="Times New Roman" w:hAnsi="Times New Roman" w:cs="Times New Roman"/>
                <w:color w:val="auto"/>
                <w:sz w:val="20"/>
                <w:szCs w:val="20"/>
                <w:lang w:bidi="ar-SA"/>
              </w:rPr>
            </w:pPr>
            <w:r w:rsidRPr="00825D71">
              <w:rPr>
                <w:rFonts w:ascii="Times New Roman" w:hAnsi="Times New Roman" w:cs="Times New Roman"/>
                <w:color w:val="auto"/>
                <w:sz w:val="20"/>
                <w:szCs w:val="20"/>
                <w:lang w:bidi="ar-SA"/>
              </w:rPr>
              <w:t>Приняты к учету ГСМ, отпущенные по картам</w:t>
            </w:r>
          </w:p>
        </w:tc>
      </w:tr>
      <w:tr w:rsidR="00FD6CDC" w:rsidRPr="00825D71" w:rsidTr="00FD6CDC">
        <w:tc>
          <w:tcPr>
            <w:tcW w:w="2324" w:type="dxa"/>
            <w:tcBorders>
              <w:top w:val="single" w:sz="4" w:space="0" w:color="auto"/>
              <w:left w:val="single" w:sz="4" w:space="0" w:color="auto"/>
              <w:bottom w:val="single" w:sz="4" w:space="0" w:color="auto"/>
              <w:right w:val="single" w:sz="4" w:space="0" w:color="auto"/>
            </w:tcBorders>
          </w:tcPr>
          <w:p w:rsidR="00FD6CDC" w:rsidRPr="00825D71" w:rsidRDefault="00FD6CDC" w:rsidP="00FD6CDC">
            <w:pPr>
              <w:widowControl/>
              <w:autoSpaceDE w:val="0"/>
              <w:autoSpaceDN w:val="0"/>
              <w:adjustRightInd w:val="0"/>
              <w:jc w:val="both"/>
              <w:rPr>
                <w:rFonts w:ascii="Times New Roman" w:hAnsi="Times New Roman" w:cs="Times New Roman"/>
                <w:color w:val="auto"/>
                <w:sz w:val="20"/>
                <w:szCs w:val="20"/>
                <w:lang w:bidi="ar-SA"/>
              </w:rPr>
            </w:pPr>
            <w:r w:rsidRPr="00825D71">
              <w:rPr>
                <w:rFonts w:ascii="Times New Roman" w:hAnsi="Times New Roman" w:cs="Times New Roman"/>
                <w:color w:val="auto"/>
                <w:sz w:val="20"/>
                <w:szCs w:val="20"/>
                <w:lang w:bidi="ar-SA"/>
              </w:rPr>
              <w:t>Д 60 - К 60-аванс</w:t>
            </w:r>
          </w:p>
        </w:tc>
        <w:tc>
          <w:tcPr>
            <w:tcW w:w="7315" w:type="dxa"/>
            <w:tcBorders>
              <w:top w:val="single" w:sz="4" w:space="0" w:color="auto"/>
              <w:left w:val="single" w:sz="4" w:space="0" w:color="auto"/>
              <w:bottom w:val="single" w:sz="4" w:space="0" w:color="auto"/>
              <w:right w:val="single" w:sz="4" w:space="0" w:color="auto"/>
            </w:tcBorders>
          </w:tcPr>
          <w:p w:rsidR="00FD6CDC" w:rsidRPr="00825D71" w:rsidRDefault="00FD6CDC" w:rsidP="00FD6CDC">
            <w:pPr>
              <w:widowControl/>
              <w:autoSpaceDE w:val="0"/>
              <w:autoSpaceDN w:val="0"/>
              <w:adjustRightInd w:val="0"/>
              <w:jc w:val="both"/>
              <w:rPr>
                <w:rFonts w:ascii="Times New Roman" w:hAnsi="Times New Roman" w:cs="Times New Roman"/>
                <w:color w:val="auto"/>
                <w:sz w:val="20"/>
                <w:szCs w:val="20"/>
                <w:lang w:bidi="ar-SA"/>
              </w:rPr>
            </w:pPr>
            <w:r w:rsidRPr="00825D71">
              <w:rPr>
                <w:rFonts w:ascii="Times New Roman" w:hAnsi="Times New Roman" w:cs="Times New Roman"/>
                <w:color w:val="auto"/>
                <w:sz w:val="20"/>
                <w:szCs w:val="20"/>
                <w:lang w:bidi="ar-SA"/>
              </w:rPr>
              <w:t>Деньги с топливной карты списаны в счет оплаты ГСМ</w:t>
            </w:r>
          </w:p>
        </w:tc>
      </w:tr>
      <w:tr w:rsidR="00FD6CDC" w:rsidRPr="00825D71" w:rsidTr="00FD6CDC">
        <w:tc>
          <w:tcPr>
            <w:tcW w:w="2324" w:type="dxa"/>
            <w:tcBorders>
              <w:top w:val="single" w:sz="4" w:space="0" w:color="auto"/>
              <w:left w:val="single" w:sz="4" w:space="0" w:color="auto"/>
              <w:bottom w:val="single" w:sz="4" w:space="0" w:color="auto"/>
              <w:right w:val="single" w:sz="4" w:space="0" w:color="auto"/>
            </w:tcBorders>
          </w:tcPr>
          <w:p w:rsidR="00FD6CDC" w:rsidRPr="00825D71" w:rsidRDefault="00FD6CDC" w:rsidP="00FD6CDC">
            <w:pPr>
              <w:widowControl/>
              <w:autoSpaceDE w:val="0"/>
              <w:autoSpaceDN w:val="0"/>
              <w:adjustRightInd w:val="0"/>
              <w:jc w:val="both"/>
              <w:rPr>
                <w:rFonts w:ascii="Times New Roman" w:hAnsi="Times New Roman" w:cs="Times New Roman"/>
                <w:color w:val="auto"/>
                <w:sz w:val="20"/>
                <w:szCs w:val="20"/>
                <w:lang w:bidi="ar-SA"/>
              </w:rPr>
            </w:pPr>
            <w:r w:rsidRPr="00825D71">
              <w:rPr>
                <w:rFonts w:ascii="Times New Roman" w:hAnsi="Times New Roman" w:cs="Times New Roman"/>
                <w:color w:val="auto"/>
                <w:sz w:val="20"/>
                <w:szCs w:val="20"/>
                <w:lang w:bidi="ar-SA"/>
              </w:rPr>
              <w:t>Д 20  - К 10</w:t>
            </w:r>
          </w:p>
        </w:tc>
        <w:tc>
          <w:tcPr>
            <w:tcW w:w="7315" w:type="dxa"/>
            <w:tcBorders>
              <w:top w:val="single" w:sz="4" w:space="0" w:color="auto"/>
              <w:left w:val="single" w:sz="4" w:space="0" w:color="auto"/>
              <w:bottom w:val="single" w:sz="4" w:space="0" w:color="auto"/>
              <w:right w:val="single" w:sz="4" w:space="0" w:color="auto"/>
            </w:tcBorders>
          </w:tcPr>
          <w:p w:rsidR="00FD6CDC" w:rsidRPr="00825D71" w:rsidRDefault="00FD6CDC" w:rsidP="00FD6CDC">
            <w:pPr>
              <w:widowControl/>
              <w:autoSpaceDE w:val="0"/>
              <w:autoSpaceDN w:val="0"/>
              <w:adjustRightInd w:val="0"/>
              <w:jc w:val="both"/>
              <w:rPr>
                <w:rFonts w:ascii="Times New Roman" w:hAnsi="Times New Roman" w:cs="Times New Roman"/>
                <w:color w:val="auto"/>
                <w:sz w:val="20"/>
                <w:szCs w:val="20"/>
                <w:lang w:bidi="ar-SA"/>
              </w:rPr>
            </w:pPr>
            <w:r w:rsidRPr="00825D71">
              <w:rPr>
                <w:rFonts w:ascii="Times New Roman" w:hAnsi="Times New Roman" w:cs="Times New Roman"/>
                <w:color w:val="auto"/>
                <w:sz w:val="20"/>
                <w:szCs w:val="20"/>
                <w:lang w:bidi="ar-SA"/>
              </w:rPr>
              <w:t>Стоимость топлива учтена в расходах</w:t>
            </w:r>
          </w:p>
        </w:tc>
      </w:tr>
    </w:tbl>
    <w:p w:rsidR="00FD6CDC" w:rsidRPr="00825D71" w:rsidRDefault="00FD6CDC" w:rsidP="00FD6CDC">
      <w:pPr>
        <w:widowControl/>
        <w:autoSpaceDE w:val="0"/>
        <w:autoSpaceDN w:val="0"/>
        <w:adjustRightInd w:val="0"/>
        <w:jc w:val="both"/>
        <w:rPr>
          <w:rFonts w:ascii="Times New Roman" w:hAnsi="Times New Roman" w:cs="Times New Roman"/>
          <w:color w:val="auto"/>
          <w:sz w:val="20"/>
          <w:szCs w:val="20"/>
          <w:lang w:bidi="ar-SA"/>
        </w:rPr>
      </w:pPr>
    </w:p>
    <w:p w:rsidR="00FD6CDC" w:rsidRPr="00825D71" w:rsidRDefault="00FD6CDC" w:rsidP="00FD6CDC">
      <w:pPr>
        <w:widowControl/>
        <w:autoSpaceDE w:val="0"/>
        <w:autoSpaceDN w:val="0"/>
        <w:adjustRightInd w:val="0"/>
        <w:jc w:val="both"/>
        <w:rPr>
          <w:rFonts w:ascii="Times New Roman" w:hAnsi="Times New Roman" w:cs="Times New Roman"/>
          <w:color w:val="auto"/>
          <w:sz w:val="22"/>
          <w:szCs w:val="22"/>
          <w:lang w:bidi="ar-SA"/>
        </w:rPr>
      </w:pPr>
      <w:r w:rsidRPr="00825D71">
        <w:rPr>
          <w:rFonts w:ascii="Times New Roman" w:hAnsi="Times New Roman" w:cs="Times New Roman"/>
          <w:color w:val="auto"/>
          <w:sz w:val="22"/>
          <w:szCs w:val="22"/>
          <w:lang w:bidi="ar-SA"/>
        </w:rPr>
        <w:t>Проводки по учету ГСМ, оплаченных наличными</w:t>
      </w:r>
    </w:p>
    <w:p w:rsidR="00FD6CDC" w:rsidRPr="00825D71" w:rsidRDefault="00FD6CDC" w:rsidP="00FD6CDC">
      <w:pPr>
        <w:widowControl/>
        <w:autoSpaceDE w:val="0"/>
        <w:autoSpaceDN w:val="0"/>
        <w:adjustRightInd w:val="0"/>
        <w:jc w:val="both"/>
        <w:rPr>
          <w:rFonts w:ascii="Times New Roman" w:hAnsi="Times New Roman" w:cs="Times New Roman"/>
          <w:color w:val="auto"/>
          <w:sz w:val="20"/>
          <w:szCs w:val="20"/>
          <w:lang w:bidi="ar-SA"/>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2324"/>
        <w:gridCol w:w="7315"/>
      </w:tblGrid>
      <w:tr w:rsidR="00FD6CDC" w:rsidRPr="00825D71" w:rsidTr="00FD6CDC">
        <w:tc>
          <w:tcPr>
            <w:tcW w:w="2324" w:type="dxa"/>
            <w:tcBorders>
              <w:top w:val="single" w:sz="4" w:space="0" w:color="auto"/>
              <w:left w:val="single" w:sz="4" w:space="0" w:color="auto"/>
              <w:bottom w:val="single" w:sz="4" w:space="0" w:color="auto"/>
              <w:right w:val="single" w:sz="4" w:space="0" w:color="auto"/>
            </w:tcBorders>
          </w:tcPr>
          <w:p w:rsidR="00FD6CDC" w:rsidRPr="00825D71" w:rsidRDefault="00FD6CDC" w:rsidP="00FD6CDC">
            <w:pPr>
              <w:widowControl/>
              <w:autoSpaceDE w:val="0"/>
              <w:autoSpaceDN w:val="0"/>
              <w:adjustRightInd w:val="0"/>
              <w:jc w:val="both"/>
              <w:rPr>
                <w:rFonts w:ascii="Times New Roman" w:hAnsi="Times New Roman" w:cs="Times New Roman"/>
                <w:color w:val="auto"/>
                <w:sz w:val="20"/>
                <w:szCs w:val="20"/>
                <w:lang w:bidi="ar-SA"/>
              </w:rPr>
            </w:pPr>
            <w:r w:rsidRPr="00825D71">
              <w:rPr>
                <w:rFonts w:ascii="Times New Roman" w:hAnsi="Times New Roman" w:cs="Times New Roman"/>
                <w:color w:val="auto"/>
                <w:sz w:val="20"/>
                <w:szCs w:val="20"/>
                <w:lang w:bidi="ar-SA"/>
              </w:rPr>
              <w:t>Д 71 - К 50</w:t>
            </w:r>
          </w:p>
        </w:tc>
        <w:tc>
          <w:tcPr>
            <w:tcW w:w="7315" w:type="dxa"/>
            <w:tcBorders>
              <w:top w:val="single" w:sz="4" w:space="0" w:color="auto"/>
              <w:left w:val="single" w:sz="4" w:space="0" w:color="auto"/>
              <w:bottom w:val="single" w:sz="4" w:space="0" w:color="auto"/>
              <w:right w:val="single" w:sz="4" w:space="0" w:color="auto"/>
            </w:tcBorders>
          </w:tcPr>
          <w:p w:rsidR="00FD6CDC" w:rsidRPr="00825D71" w:rsidRDefault="00FD6CDC" w:rsidP="00FD6CDC">
            <w:pPr>
              <w:widowControl/>
              <w:autoSpaceDE w:val="0"/>
              <w:autoSpaceDN w:val="0"/>
              <w:adjustRightInd w:val="0"/>
              <w:jc w:val="both"/>
              <w:rPr>
                <w:rFonts w:ascii="Times New Roman" w:hAnsi="Times New Roman" w:cs="Times New Roman"/>
                <w:color w:val="auto"/>
                <w:sz w:val="20"/>
                <w:szCs w:val="20"/>
                <w:lang w:bidi="ar-SA"/>
              </w:rPr>
            </w:pPr>
            <w:r w:rsidRPr="00825D71">
              <w:rPr>
                <w:rFonts w:ascii="Times New Roman" w:hAnsi="Times New Roman" w:cs="Times New Roman"/>
                <w:color w:val="auto"/>
                <w:sz w:val="20"/>
                <w:szCs w:val="20"/>
                <w:lang w:bidi="ar-SA"/>
              </w:rPr>
              <w:t>Выданы деньги под отчет для покупки ГСМ</w:t>
            </w:r>
          </w:p>
        </w:tc>
      </w:tr>
      <w:tr w:rsidR="00FD6CDC" w:rsidRPr="00825D71" w:rsidTr="00FD6CDC">
        <w:tc>
          <w:tcPr>
            <w:tcW w:w="2324" w:type="dxa"/>
            <w:tcBorders>
              <w:top w:val="single" w:sz="4" w:space="0" w:color="auto"/>
              <w:left w:val="single" w:sz="4" w:space="0" w:color="auto"/>
              <w:bottom w:val="single" w:sz="4" w:space="0" w:color="auto"/>
              <w:right w:val="single" w:sz="4" w:space="0" w:color="auto"/>
            </w:tcBorders>
          </w:tcPr>
          <w:p w:rsidR="00FD6CDC" w:rsidRPr="00825D71" w:rsidRDefault="00FD6CDC" w:rsidP="00FD6CDC">
            <w:pPr>
              <w:widowControl/>
              <w:autoSpaceDE w:val="0"/>
              <w:autoSpaceDN w:val="0"/>
              <w:adjustRightInd w:val="0"/>
              <w:jc w:val="both"/>
              <w:rPr>
                <w:rFonts w:ascii="Times New Roman" w:hAnsi="Times New Roman" w:cs="Times New Roman"/>
                <w:color w:val="auto"/>
                <w:sz w:val="20"/>
                <w:szCs w:val="20"/>
                <w:lang w:bidi="ar-SA"/>
              </w:rPr>
            </w:pPr>
            <w:r w:rsidRPr="00825D71">
              <w:rPr>
                <w:rFonts w:ascii="Times New Roman" w:hAnsi="Times New Roman" w:cs="Times New Roman"/>
                <w:color w:val="auto"/>
                <w:sz w:val="20"/>
                <w:szCs w:val="20"/>
                <w:lang w:bidi="ar-SA"/>
              </w:rPr>
              <w:t>Д 10 - К 71</w:t>
            </w:r>
          </w:p>
        </w:tc>
        <w:tc>
          <w:tcPr>
            <w:tcW w:w="7315" w:type="dxa"/>
            <w:tcBorders>
              <w:top w:val="single" w:sz="4" w:space="0" w:color="auto"/>
              <w:left w:val="single" w:sz="4" w:space="0" w:color="auto"/>
              <w:bottom w:val="single" w:sz="4" w:space="0" w:color="auto"/>
              <w:right w:val="single" w:sz="4" w:space="0" w:color="auto"/>
            </w:tcBorders>
          </w:tcPr>
          <w:p w:rsidR="00FD6CDC" w:rsidRPr="00825D71" w:rsidRDefault="00FD6CDC" w:rsidP="00FD6CDC">
            <w:pPr>
              <w:widowControl/>
              <w:autoSpaceDE w:val="0"/>
              <w:autoSpaceDN w:val="0"/>
              <w:adjustRightInd w:val="0"/>
              <w:jc w:val="both"/>
              <w:rPr>
                <w:rFonts w:ascii="Times New Roman" w:hAnsi="Times New Roman" w:cs="Times New Roman"/>
                <w:color w:val="auto"/>
                <w:sz w:val="20"/>
                <w:szCs w:val="20"/>
                <w:lang w:bidi="ar-SA"/>
              </w:rPr>
            </w:pPr>
            <w:r w:rsidRPr="00825D71">
              <w:rPr>
                <w:rFonts w:ascii="Times New Roman" w:hAnsi="Times New Roman" w:cs="Times New Roman"/>
                <w:color w:val="auto"/>
                <w:sz w:val="20"/>
                <w:szCs w:val="20"/>
                <w:lang w:bidi="ar-SA"/>
              </w:rPr>
              <w:t>Оприходованы ГСМ</w:t>
            </w:r>
          </w:p>
        </w:tc>
      </w:tr>
      <w:tr w:rsidR="00FD6CDC" w:rsidRPr="00825D71" w:rsidTr="00FD6CDC">
        <w:tc>
          <w:tcPr>
            <w:tcW w:w="2324" w:type="dxa"/>
            <w:tcBorders>
              <w:top w:val="single" w:sz="4" w:space="0" w:color="auto"/>
              <w:left w:val="single" w:sz="4" w:space="0" w:color="auto"/>
              <w:bottom w:val="single" w:sz="4" w:space="0" w:color="auto"/>
              <w:right w:val="single" w:sz="4" w:space="0" w:color="auto"/>
            </w:tcBorders>
          </w:tcPr>
          <w:p w:rsidR="00FD6CDC" w:rsidRPr="00825D71" w:rsidRDefault="00FD6CDC" w:rsidP="00FD6CDC">
            <w:pPr>
              <w:widowControl/>
              <w:autoSpaceDE w:val="0"/>
              <w:autoSpaceDN w:val="0"/>
              <w:adjustRightInd w:val="0"/>
              <w:jc w:val="both"/>
              <w:rPr>
                <w:rFonts w:ascii="Times New Roman" w:hAnsi="Times New Roman" w:cs="Times New Roman"/>
                <w:color w:val="auto"/>
                <w:sz w:val="20"/>
                <w:szCs w:val="20"/>
                <w:lang w:bidi="ar-SA"/>
              </w:rPr>
            </w:pPr>
            <w:r w:rsidRPr="00825D71">
              <w:rPr>
                <w:rFonts w:ascii="Times New Roman" w:hAnsi="Times New Roman" w:cs="Times New Roman"/>
                <w:color w:val="auto"/>
                <w:sz w:val="20"/>
                <w:szCs w:val="20"/>
                <w:lang w:bidi="ar-SA"/>
              </w:rPr>
              <w:t>Д 20  - К 10</w:t>
            </w:r>
          </w:p>
        </w:tc>
        <w:tc>
          <w:tcPr>
            <w:tcW w:w="7315" w:type="dxa"/>
            <w:tcBorders>
              <w:top w:val="single" w:sz="4" w:space="0" w:color="auto"/>
              <w:left w:val="single" w:sz="4" w:space="0" w:color="auto"/>
              <w:bottom w:val="single" w:sz="4" w:space="0" w:color="auto"/>
              <w:right w:val="single" w:sz="4" w:space="0" w:color="auto"/>
            </w:tcBorders>
          </w:tcPr>
          <w:p w:rsidR="00FD6CDC" w:rsidRPr="00825D71" w:rsidRDefault="00FD6CDC" w:rsidP="00FD6CDC">
            <w:pPr>
              <w:widowControl/>
              <w:autoSpaceDE w:val="0"/>
              <w:autoSpaceDN w:val="0"/>
              <w:adjustRightInd w:val="0"/>
              <w:jc w:val="both"/>
              <w:rPr>
                <w:rFonts w:ascii="Times New Roman" w:hAnsi="Times New Roman" w:cs="Times New Roman"/>
                <w:color w:val="auto"/>
                <w:sz w:val="20"/>
                <w:szCs w:val="20"/>
                <w:lang w:bidi="ar-SA"/>
              </w:rPr>
            </w:pPr>
            <w:r w:rsidRPr="00825D71">
              <w:rPr>
                <w:rFonts w:ascii="Times New Roman" w:hAnsi="Times New Roman" w:cs="Times New Roman"/>
                <w:color w:val="auto"/>
                <w:sz w:val="20"/>
                <w:szCs w:val="20"/>
                <w:lang w:bidi="ar-SA"/>
              </w:rPr>
              <w:t>Включена в затраты стоимость ГСМ</w:t>
            </w:r>
          </w:p>
        </w:tc>
      </w:tr>
    </w:tbl>
    <w:p w:rsidR="00FD6CDC" w:rsidRPr="007B37A0" w:rsidRDefault="00FD6CDC" w:rsidP="00825D71">
      <w:pPr>
        <w:pStyle w:val="34"/>
        <w:keepNext/>
        <w:keepLines/>
        <w:shd w:val="clear" w:color="auto" w:fill="auto"/>
        <w:tabs>
          <w:tab w:val="left" w:pos="9072"/>
        </w:tabs>
        <w:spacing w:after="60" w:line="240" w:lineRule="auto"/>
        <w:ind w:left="0" w:right="-1276"/>
        <w:jc w:val="both"/>
        <w:rPr>
          <w:sz w:val="22"/>
          <w:szCs w:val="22"/>
        </w:rPr>
      </w:pPr>
    </w:p>
    <w:p w:rsidR="000E003E" w:rsidRPr="007B37A0" w:rsidRDefault="000E003E" w:rsidP="007B37A0">
      <w:pPr>
        <w:pStyle w:val="34"/>
        <w:keepNext/>
        <w:keepLines/>
        <w:shd w:val="clear" w:color="auto" w:fill="auto"/>
        <w:tabs>
          <w:tab w:val="left" w:pos="9072"/>
        </w:tabs>
        <w:spacing w:after="60" w:line="240" w:lineRule="auto"/>
        <w:ind w:left="0" w:right="-1276" w:firstLine="851"/>
        <w:jc w:val="both"/>
        <w:rPr>
          <w:sz w:val="22"/>
          <w:szCs w:val="22"/>
        </w:rPr>
      </w:pPr>
    </w:p>
    <w:p w:rsidR="003D2530" w:rsidRPr="007B37A0" w:rsidRDefault="004846C0" w:rsidP="009A12B4">
      <w:pPr>
        <w:keepNext/>
        <w:keepLines/>
        <w:widowControl/>
        <w:tabs>
          <w:tab w:val="left" w:pos="1418"/>
          <w:tab w:val="left" w:pos="9072"/>
        </w:tabs>
        <w:spacing w:after="80"/>
        <w:ind w:right="-1276" w:firstLine="1418"/>
        <w:jc w:val="both"/>
        <w:outlineLvl w:val="2"/>
        <w:rPr>
          <w:rFonts w:ascii="Times New Roman" w:eastAsia="Times New Roman" w:hAnsi="Times New Roman" w:cs="Times New Roman"/>
          <w:b/>
          <w:bCs/>
          <w:color w:val="auto"/>
          <w:sz w:val="22"/>
          <w:szCs w:val="22"/>
          <w:lang w:eastAsia="en-US" w:bidi="ar-SA"/>
        </w:rPr>
      </w:pPr>
      <w:bookmarkStart w:id="12" w:name="bookmark35"/>
      <w:r w:rsidRPr="007B37A0">
        <w:rPr>
          <w:rFonts w:ascii="Times New Roman" w:eastAsia="Times New Roman" w:hAnsi="Times New Roman" w:cs="Times New Roman"/>
          <w:b/>
          <w:bCs/>
          <w:color w:val="auto"/>
          <w:sz w:val="22"/>
          <w:szCs w:val="22"/>
          <w:lang w:eastAsia="en-US" w:bidi="ar-SA"/>
        </w:rPr>
        <w:t>14</w:t>
      </w:r>
      <w:r w:rsidR="00045475" w:rsidRPr="007B37A0">
        <w:rPr>
          <w:rFonts w:ascii="Times New Roman" w:eastAsia="Times New Roman" w:hAnsi="Times New Roman" w:cs="Times New Roman"/>
          <w:b/>
          <w:bCs/>
          <w:color w:val="auto"/>
          <w:sz w:val="22"/>
          <w:szCs w:val="22"/>
          <w:lang w:eastAsia="en-US" w:bidi="ar-SA"/>
        </w:rPr>
        <w:t xml:space="preserve">. </w:t>
      </w:r>
      <w:r w:rsidR="00E57111" w:rsidRPr="007B37A0">
        <w:rPr>
          <w:rFonts w:ascii="Times New Roman" w:eastAsia="Times New Roman" w:hAnsi="Times New Roman" w:cs="Times New Roman"/>
          <w:b/>
          <w:bCs/>
          <w:color w:val="auto"/>
          <w:sz w:val="22"/>
          <w:szCs w:val="22"/>
          <w:lang w:eastAsia="en-US" w:bidi="ar-SA"/>
        </w:rPr>
        <w:t>Проверка сохранности и использования основных средств</w:t>
      </w:r>
      <w:bookmarkEnd w:id="12"/>
      <w:r w:rsidR="00B45B56" w:rsidRPr="007B37A0">
        <w:rPr>
          <w:rFonts w:ascii="Times New Roman" w:eastAsia="Times New Roman" w:hAnsi="Times New Roman" w:cs="Times New Roman"/>
          <w:b/>
          <w:bCs/>
          <w:color w:val="auto"/>
          <w:sz w:val="22"/>
          <w:szCs w:val="22"/>
          <w:lang w:eastAsia="en-US" w:bidi="ar-SA"/>
        </w:rPr>
        <w:t>.</w:t>
      </w:r>
    </w:p>
    <w:p w:rsidR="003D2530" w:rsidRPr="007B37A0" w:rsidRDefault="003D2530" w:rsidP="007B37A0">
      <w:pPr>
        <w:pStyle w:val="af8"/>
        <w:tabs>
          <w:tab w:val="left" w:pos="9072"/>
        </w:tabs>
        <w:spacing w:before="0" w:beforeAutospacing="0" w:after="0" w:afterAutospacing="0"/>
        <w:ind w:right="-1276" w:firstLine="851"/>
        <w:jc w:val="both"/>
        <w:rPr>
          <w:b/>
          <w:bCs/>
          <w:sz w:val="22"/>
          <w:szCs w:val="22"/>
        </w:rPr>
      </w:pPr>
      <w:r w:rsidRPr="007B37A0">
        <w:rPr>
          <w:bCs/>
          <w:sz w:val="22"/>
          <w:szCs w:val="22"/>
        </w:rPr>
        <w:t xml:space="preserve">К основным средствам относится имущество со сроком службы </w:t>
      </w:r>
      <w:r w:rsidRPr="007B37A0">
        <w:rPr>
          <w:bCs/>
          <w:iCs/>
          <w:sz w:val="22"/>
          <w:szCs w:val="22"/>
        </w:rPr>
        <w:t>более 12 месяцев,</w:t>
      </w:r>
      <w:r w:rsidRPr="007B37A0">
        <w:rPr>
          <w:bCs/>
          <w:i/>
          <w:iCs/>
          <w:sz w:val="22"/>
          <w:szCs w:val="22"/>
        </w:rPr>
        <w:t xml:space="preserve"> </w:t>
      </w:r>
      <w:r w:rsidRPr="007B37A0">
        <w:rPr>
          <w:bCs/>
          <w:sz w:val="22"/>
          <w:szCs w:val="22"/>
        </w:rPr>
        <w:t xml:space="preserve">а   также    стоимостью    для    целей бухгалтерского и налогового учета </w:t>
      </w:r>
      <w:r w:rsidRPr="007B37A0">
        <w:rPr>
          <w:bCs/>
          <w:iCs/>
          <w:sz w:val="22"/>
          <w:szCs w:val="22"/>
        </w:rPr>
        <w:t>свыше 40 000 рублей.</w:t>
      </w:r>
    </w:p>
    <w:p w:rsidR="003D2530" w:rsidRPr="007B37A0" w:rsidRDefault="003D2530" w:rsidP="007B37A0">
      <w:pPr>
        <w:pStyle w:val="af8"/>
        <w:tabs>
          <w:tab w:val="left" w:pos="9072"/>
        </w:tabs>
        <w:spacing w:before="0" w:beforeAutospacing="0" w:after="0" w:afterAutospacing="0"/>
        <w:ind w:right="-1276" w:firstLine="851"/>
        <w:jc w:val="both"/>
        <w:rPr>
          <w:bCs/>
          <w:sz w:val="22"/>
          <w:szCs w:val="22"/>
        </w:rPr>
      </w:pPr>
      <w:r w:rsidRPr="007B37A0">
        <w:rPr>
          <w:bCs/>
          <w:sz w:val="22"/>
          <w:szCs w:val="22"/>
        </w:rPr>
        <w:t xml:space="preserve">Основные средства со сроком службы более 12 месяцев и стоимостью менее 40 000 рублей подлежат списанию одновременно с вводом их в эксплуатацию. Стоимость объекта списывается в состав затрат единовременно напрямую без использования счета учета амортизации. Учет таких объектов ведется на </w:t>
      </w:r>
      <w:proofErr w:type="spellStart"/>
      <w:r w:rsidR="008D3D0F" w:rsidRPr="007B37A0">
        <w:rPr>
          <w:bCs/>
          <w:sz w:val="22"/>
          <w:szCs w:val="22"/>
        </w:rPr>
        <w:t>забалансовом</w:t>
      </w:r>
      <w:proofErr w:type="spellEnd"/>
      <w:r w:rsidRPr="007B37A0">
        <w:rPr>
          <w:bCs/>
          <w:sz w:val="22"/>
          <w:szCs w:val="22"/>
        </w:rPr>
        <w:t xml:space="preserve"> счете МЦ 004. </w:t>
      </w:r>
    </w:p>
    <w:p w:rsidR="00B93458" w:rsidRDefault="00B93458" w:rsidP="007B37A0">
      <w:pPr>
        <w:pStyle w:val="11"/>
        <w:tabs>
          <w:tab w:val="left" w:pos="9072"/>
        </w:tabs>
        <w:spacing w:after="60"/>
        <w:ind w:right="-1276" w:firstLine="851"/>
        <w:rPr>
          <w:sz w:val="22"/>
          <w:szCs w:val="22"/>
        </w:rPr>
      </w:pPr>
      <w:r w:rsidRPr="007B37A0">
        <w:rPr>
          <w:sz w:val="22"/>
          <w:szCs w:val="22"/>
        </w:rPr>
        <w:t>Основные средства учитываются на счете 01 «Основные средства» в первоначальной оценке.</w:t>
      </w:r>
    </w:p>
    <w:p w:rsidR="006214A2" w:rsidRPr="00303EC4" w:rsidRDefault="00303EC4" w:rsidP="006214A2">
      <w:pPr>
        <w:pStyle w:val="11"/>
        <w:tabs>
          <w:tab w:val="left" w:pos="9072"/>
        </w:tabs>
        <w:spacing w:after="60"/>
        <w:ind w:right="-1276" w:firstLine="851"/>
        <w:rPr>
          <w:sz w:val="22"/>
          <w:szCs w:val="22"/>
        </w:rPr>
      </w:pPr>
      <w:r>
        <w:rPr>
          <w:iCs/>
          <w:sz w:val="22"/>
          <w:szCs w:val="22"/>
        </w:rPr>
        <w:t xml:space="preserve">Поступление ОС в организацию, принятие его в эксплуатацию </w:t>
      </w:r>
      <w:r w:rsidR="006214A2" w:rsidRPr="00303EC4">
        <w:rPr>
          <w:iCs/>
          <w:sz w:val="22"/>
          <w:szCs w:val="22"/>
        </w:rPr>
        <w:t>следует задокументировать актом по типовой форме ОС-1.</w:t>
      </w:r>
    </w:p>
    <w:p w:rsidR="006214A2" w:rsidRPr="007B37A0" w:rsidRDefault="006214A2" w:rsidP="00303EC4">
      <w:pPr>
        <w:pStyle w:val="11"/>
        <w:tabs>
          <w:tab w:val="left" w:pos="9072"/>
        </w:tabs>
        <w:spacing w:after="60"/>
        <w:ind w:right="-1276" w:firstLine="851"/>
        <w:rPr>
          <w:sz w:val="22"/>
          <w:szCs w:val="22"/>
        </w:rPr>
      </w:pPr>
      <w:r w:rsidRPr="006214A2">
        <w:rPr>
          <w:sz w:val="22"/>
          <w:szCs w:val="22"/>
        </w:rPr>
        <w:t>После того как акт о поступлении составлен, он вместе с сопроводительными документами технического характера об оборудовани</w:t>
      </w:r>
      <w:r w:rsidR="00303EC4">
        <w:rPr>
          <w:sz w:val="22"/>
          <w:szCs w:val="22"/>
        </w:rPr>
        <w:t xml:space="preserve">и передается в бухгалтерию организации. Бухгалтерия </w:t>
      </w:r>
      <w:r w:rsidRPr="006214A2">
        <w:rPr>
          <w:sz w:val="22"/>
          <w:szCs w:val="22"/>
        </w:rPr>
        <w:t>открывает инвентарную карточку по каждому объекту ОС (форма карточки ОС-6) либо по группе однородных объектов ОС (форма карточки ОС-6а). </w:t>
      </w:r>
    </w:p>
    <w:p w:rsidR="003D2530" w:rsidRPr="007B37A0" w:rsidRDefault="003D2530" w:rsidP="007B37A0">
      <w:pPr>
        <w:pStyle w:val="af8"/>
        <w:tabs>
          <w:tab w:val="left" w:pos="9072"/>
        </w:tabs>
        <w:spacing w:before="0" w:beforeAutospacing="0" w:after="0" w:afterAutospacing="0"/>
        <w:ind w:right="-1276" w:firstLine="851"/>
        <w:jc w:val="both"/>
        <w:rPr>
          <w:bCs/>
          <w:sz w:val="22"/>
          <w:szCs w:val="22"/>
        </w:rPr>
      </w:pPr>
      <w:r w:rsidRPr="007B37A0">
        <w:rPr>
          <w:bCs/>
          <w:sz w:val="22"/>
          <w:szCs w:val="22"/>
        </w:rPr>
        <w:t>При   приобретении основных средств за счет средств целевого финансирования (поступлений) в бухгалтерском учете производится запись:</w:t>
      </w:r>
    </w:p>
    <w:p w:rsidR="003D2530" w:rsidRPr="007B37A0" w:rsidRDefault="003D2530" w:rsidP="007B37A0">
      <w:pPr>
        <w:pStyle w:val="af8"/>
        <w:tabs>
          <w:tab w:val="left" w:pos="9072"/>
        </w:tabs>
        <w:spacing w:before="0" w:beforeAutospacing="0" w:after="0" w:afterAutospacing="0"/>
        <w:ind w:right="-1276" w:firstLine="851"/>
        <w:jc w:val="both"/>
        <w:rPr>
          <w:bCs/>
          <w:sz w:val="22"/>
          <w:szCs w:val="22"/>
        </w:rPr>
      </w:pPr>
      <w:r w:rsidRPr="007B37A0">
        <w:rPr>
          <w:bCs/>
          <w:sz w:val="22"/>
          <w:szCs w:val="22"/>
        </w:rPr>
        <w:t xml:space="preserve"> Дебет сч.86 Кредит сч.83.01 «Прирост стоимости основных средств».</w:t>
      </w:r>
    </w:p>
    <w:p w:rsidR="00B93458" w:rsidRPr="007B37A0" w:rsidRDefault="003D2530" w:rsidP="007B37A0">
      <w:pPr>
        <w:pStyle w:val="af8"/>
        <w:tabs>
          <w:tab w:val="left" w:pos="9072"/>
        </w:tabs>
        <w:spacing w:before="0" w:beforeAutospacing="0" w:after="0" w:afterAutospacing="0"/>
        <w:ind w:right="-1276" w:firstLine="851"/>
        <w:jc w:val="both"/>
        <w:rPr>
          <w:bCs/>
          <w:sz w:val="22"/>
          <w:szCs w:val="22"/>
        </w:rPr>
      </w:pPr>
      <w:r w:rsidRPr="007B37A0">
        <w:rPr>
          <w:b/>
          <w:bCs/>
          <w:sz w:val="22"/>
          <w:szCs w:val="22"/>
        </w:rPr>
        <w:t xml:space="preserve"> </w:t>
      </w:r>
      <w:r w:rsidRPr="007B37A0">
        <w:rPr>
          <w:bCs/>
          <w:sz w:val="22"/>
          <w:szCs w:val="22"/>
        </w:rPr>
        <w:t>При выбытии (списании, продаже) основных средств, приобретенных за счет целевого финансирования (поступлений)</w:t>
      </w:r>
      <w:r w:rsidR="008D3D0F" w:rsidRPr="007B37A0">
        <w:rPr>
          <w:bCs/>
          <w:sz w:val="22"/>
          <w:szCs w:val="22"/>
        </w:rPr>
        <w:t>,</w:t>
      </w:r>
      <w:r w:rsidRPr="007B37A0">
        <w:rPr>
          <w:bCs/>
          <w:sz w:val="22"/>
          <w:szCs w:val="22"/>
        </w:rPr>
        <w:t xml:space="preserve"> их стоимость покрывается за счет</w:t>
      </w:r>
      <w:r w:rsidRPr="007B37A0">
        <w:rPr>
          <w:b/>
          <w:bCs/>
          <w:sz w:val="22"/>
          <w:szCs w:val="22"/>
        </w:rPr>
        <w:t xml:space="preserve"> </w:t>
      </w:r>
      <w:r w:rsidRPr="007B37A0">
        <w:rPr>
          <w:bCs/>
          <w:sz w:val="22"/>
          <w:szCs w:val="22"/>
        </w:rPr>
        <w:t>средств, учтенных</w:t>
      </w:r>
      <w:r w:rsidRPr="007B37A0">
        <w:rPr>
          <w:b/>
          <w:bCs/>
          <w:sz w:val="22"/>
          <w:szCs w:val="22"/>
        </w:rPr>
        <w:t xml:space="preserve"> </w:t>
      </w:r>
      <w:r w:rsidRPr="007B37A0">
        <w:rPr>
          <w:bCs/>
          <w:sz w:val="22"/>
          <w:szCs w:val="22"/>
        </w:rPr>
        <w:t>на сч.83.1 «Стоимость имущества, приобретенного за счет целевых средств и прибыли». При этом в бухгалтерском учете производится запись:</w:t>
      </w:r>
    </w:p>
    <w:p w:rsidR="00B93458" w:rsidRPr="007B37A0" w:rsidRDefault="00B93458" w:rsidP="007B37A0">
      <w:pPr>
        <w:pStyle w:val="af8"/>
        <w:tabs>
          <w:tab w:val="left" w:pos="9072"/>
        </w:tabs>
        <w:spacing w:before="0" w:beforeAutospacing="0" w:after="0" w:afterAutospacing="0"/>
        <w:ind w:right="-1276" w:firstLine="851"/>
        <w:jc w:val="both"/>
        <w:rPr>
          <w:bCs/>
          <w:sz w:val="22"/>
          <w:szCs w:val="22"/>
        </w:rPr>
      </w:pPr>
      <w:r w:rsidRPr="007B37A0">
        <w:rPr>
          <w:bCs/>
          <w:sz w:val="22"/>
          <w:szCs w:val="22"/>
        </w:rPr>
        <w:t>Де</w:t>
      </w:r>
      <w:r w:rsidR="003D2530" w:rsidRPr="007B37A0">
        <w:rPr>
          <w:bCs/>
          <w:sz w:val="22"/>
          <w:szCs w:val="22"/>
        </w:rPr>
        <w:t>бет сч.83.01 «Приро</w:t>
      </w:r>
      <w:r w:rsidRPr="007B37A0">
        <w:rPr>
          <w:bCs/>
          <w:sz w:val="22"/>
          <w:szCs w:val="22"/>
        </w:rPr>
        <w:t>ст стоимости основных средств» К</w:t>
      </w:r>
      <w:r w:rsidR="003D2530" w:rsidRPr="007B37A0">
        <w:rPr>
          <w:bCs/>
          <w:sz w:val="22"/>
          <w:szCs w:val="22"/>
        </w:rPr>
        <w:t>редит сч.01.</w:t>
      </w:r>
    </w:p>
    <w:p w:rsidR="00B93458" w:rsidRPr="007B37A0" w:rsidRDefault="003D2530" w:rsidP="007B37A0">
      <w:pPr>
        <w:pStyle w:val="af8"/>
        <w:tabs>
          <w:tab w:val="left" w:pos="9072"/>
        </w:tabs>
        <w:spacing w:before="0" w:beforeAutospacing="0" w:after="0" w:afterAutospacing="0"/>
        <w:ind w:right="-1276" w:firstLine="851"/>
        <w:jc w:val="both"/>
        <w:rPr>
          <w:bCs/>
          <w:sz w:val="22"/>
          <w:szCs w:val="22"/>
        </w:rPr>
      </w:pPr>
      <w:r w:rsidRPr="007B37A0">
        <w:rPr>
          <w:b/>
          <w:bCs/>
          <w:sz w:val="22"/>
          <w:szCs w:val="22"/>
        </w:rPr>
        <w:t xml:space="preserve"> </w:t>
      </w:r>
      <w:r w:rsidRPr="007B37A0">
        <w:rPr>
          <w:bCs/>
          <w:sz w:val="22"/>
          <w:szCs w:val="22"/>
        </w:rPr>
        <w:t xml:space="preserve">Финансовый результат формируется на счете 91 как реализация собственного имущества.                                                                                                            </w:t>
      </w:r>
    </w:p>
    <w:p w:rsidR="00303EC4" w:rsidRDefault="003D2530" w:rsidP="00303EC4">
      <w:pPr>
        <w:pStyle w:val="af8"/>
        <w:tabs>
          <w:tab w:val="left" w:pos="9072"/>
        </w:tabs>
        <w:spacing w:before="0" w:beforeAutospacing="0"/>
        <w:ind w:right="-1276" w:firstLine="851"/>
        <w:jc w:val="both"/>
        <w:rPr>
          <w:bCs/>
          <w:sz w:val="22"/>
          <w:szCs w:val="22"/>
        </w:rPr>
      </w:pPr>
      <w:r w:rsidRPr="007B37A0">
        <w:rPr>
          <w:bCs/>
          <w:sz w:val="22"/>
          <w:szCs w:val="22"/>
        </w:rPr>
        <w:t xml:space="preserve"> Амортизация объектов основных средств не начисляется вне зависимости от источников приобретения и целей использования.</w:t>
      </w:r>
    </w:p>
    <w:p w:rsidR="00825D71" w:rsidRDefault="003D2530" w:rsidP="00303EC4">
      <w:pPr>
        <w:pStyle w:val="af8"/>
        <w:tabs>
          <w:tab w:val="left" w:pos="9072"/>
        </w:tabs>
        <w:spacing w:before="0" w:beforeAutospacing="0"/>
        <w:ind w:right="-1276" w:firstLine="851"/>
        <w:jc w:val="both"/>
        <w:rPr>
          <w:bCs/>
          <w:sz w:val="22"/>
          <w:szCs w:val="22"/>
        </w:rPr>
      </w:pPr>
      <w:r w:rsidRPr="007B37A0">
        <w:rPr>
          <w:bCs/>
          <w:sz w:val="22"/>
          <w:szCs w:val="22"/>
        </w:rPr>
        <w:t xml:space="preserve"> Износ основных средств, используемых некоммерческой организацией, начисляется на </w:t>
      </w:r>
      <w:proofErr w:type="spellStart"/>
      <w:r w:rsidRPr="007B37A0">
        <w:rPr>
          <w:bCs/>
          <w:sz w:val="22"/>
          <w:szCs w:val="22"/>
        </w:rPr>
        <w:t>забалансовом</w:t>
      </w:r>
      <w:proofErr w:type="spellEnd"/>
      <w:r w:rsidRPr="007B37A0">
        <w:rPr>
          <w:bCs/>
          <w:sz w:val="22"/>
          <w:szCs w:val="22"/>
        </w:rPr>
        <w:t xml:space="preserve"> счете 010. </w:t>
      </w:r>
    </w:p>
    <w:p w:rsidR="00B93458" w:rsidRPr="007B37A0" w:rsidRDefault="003D2530" w:rsidP="00825D71">
      <w:pPr>
        <w:pStyle w:val="af8"/>
        <w:tabs>
          <w:tab w:val="left" w:pos="9072"/>
        </w:tabs>
        <w:spacing w:before="0" w:beforeAutospacing="0"/>
        <w:ind w:right="-1276" w:firstLine="851"/>
        <w:jc w:val="both"/>
        <w:rPr>
          <w:bCs/>
          <w:sz w:val="22"/>
          <w:szCs w:val="22"/>
        </w:rPr>
      </w:pPr>
      <w:r w:rsidRPr="007B37A0">
        <w:rPr>
          <w:bCs/>
          <w:sz w:val="22"/>
          <w:szCs w:val="22"/>
        </w:rPr>
        <w:t xml:space="preserve">Расходы на ремонт собственных и арендуемых основных средств отражается путем отнесения фактических затрат на счета учета затрат по мере выполнения ремонтных работ. </w:t>
      </w:r>
    </w:p>
    <w:p w:rsidR="00B93458" w:rsidRPr="007B37A0" w:rsidRDefault="003D2530" w:rsidP="007B37A0">
      <w:pPr>
        <w:pStyle w:val="af8"/>
        <w:tabs>
          <w:tab w:val="left" w:pos="9072"/>
        </w:tabs>
        <w:spacing w:before="0" w:beforeAutospacing="0"/>
        <w:ind w:right="-1276" w:firstLine="851"/>
        <w:jc w:val="both"/>
        <w:rPr>
          <w:bCs/>
          <w:sz w:val="22"/>
          <w:szCs w:val="22"/>
        </w:rPr>
      </w:pPr>
      <w:r w:rsidRPr="007B37A0">
        <w:rPr>
          <w:bCs/>
          <w:sz w:val="22"/>
          <w:szCs w:val="22"/>
        </w:rPr>
        <w:t>Переоценка основных средств некоммерческих организаций не производится.</w:t>
      </w:r>
    </w:p>
    <w:p w:rsidR="00806C4E" w:rsidRPr="007B37A0" w:rsidRDefault="00806C4E" w:rsidP="007B37A0">
      <w:pPr>
        <w:pStyle w:val="11"/>
        <w:tabs>
          <w:tab w:val="left" w:pos="9072"/>
        </w:tabs>
        <w:spacing w:after="60"/>
        <w:ind w:right="-1276" w:firstLine="851"/>
        <w:rPr>
          <w:sz w:val="22"/>
          <w:szCs w:val="22"/>
        </w:rPr>
      </w:pPr>
      <w:r w:rsidRPr="007B37A0">
        <w:rPr>
          <w:sz w:val="22"/>
          <w:szCs w:val="22"/>
        </w:rPr>
        <w:lastRenderedPageBreak/>
        <w:t>В ходе проверки комиссии следует установить полноту оприходования и правильность оценки основных фондов.</w:t>
      </w:r>
    </w:p>
    <w:p w:rsidR="00806C4E" w:rsidRPr="007B37A0" w:rsidRDefault="00806C4E" w:rsidP="007B37A0">
      <w:pPr>
        <w:pStyle w:val="11"/>
        <w:tabs>
          <w:tab w:val="left" w:pos="9072"/>
        </w:tabs>
        <w:spacing w:after="0"/>
        <w:ind w:right="-1276" w:firstLine="851"/>
        <w:rPr>
          <w:sz w:val="22"/>
          <w:szCs w:val="22"/>
        </w:rPr>
      </w:pPr>
      <w:r w:rsidRPr="007B37A0">
        <w:rPr>
          <w:sz w:val="22"/>
          <w:szCs w:val="22"/>
        </w:rPr>
        <w:t>Комиссии необходимо проверить:</w:t>
      </w:r>
    </w:p>
    <w:p w:rsidR="005D4735" w:rsidRPr="007B37A0" w:rsidRDefault="004C037E" w:rsidP="007B37A0">
      <w:pPr>
        <w:pStyle w:val="11"/>
        <w:shd w:val="clear" w:color="auto" w:fill="auto"/>
        <w:tabs>
          <w:tab w:val="left" w:pos="9072"/>
        </w:tabs>
        <w:spacing w:after="0"/>
        <w:ind w:right="-1276" w:firstLine="851"/>
        <w:rPr>
          <w:sz w:val="22"/>
          <w:szCs w:val="22"/>
        </w:rPr>
      </w:pPr>
      <w:r w:rsidRPr="007B37A0">
        <w:rPr>
          <w:sz w:val="22"/>
          <w:szCs w:val="22"/>
        </w:rPr>
        <w:t xml:space="preserve">- </w:t>
      </w:r>
      <w:r w:rsidR="00806C4E" w:rsidRPr="007B37A0">
        <w:rPr>
          <w:sz w:val="22"/>
          <w:szCs w:val="22"/>
        </w:rPr>
        <w:t>наличие неиспользуемого оборудования, его качественное состояние, условия хранения;</w:t>
      </w:r>
    </w:p>
    <w:p w:rsidR="00806C4E" w:rsidRPr="007B37A0" w:rsidRDefault="004C037E" w:rsidP="007B37A0">
      <w:pPr>
        <w:pStyle w:val="11"/>
        <w:tabs>
          <w:tab w:val="left" w:pos="9072"/>
        </w:tabs>
        <w:spacing w:after="0"/>
        <w:ind w:right="-1276" w:firstLine="851"/>
        <w:rPr>
          <w:sz w:val="22"/>
          <w:szCs w:val="22"/>
        </w:rPr>
      </w:pPr>
      <w:r w:rsidRPr="007B37A0">
        <w:rPr>
          <w:sz w:val="22"/>
          <w:szCs w:val="22"/>
        </w:rPr>
        <w:t xml:space="preserve">- </w:t>
      </w:r>
      <w:r w:rsidR="00806C4E" w:rsidRPr="007B37A0">
        <w:rPr>
          <w:sz w:val="22"/>
          <w:szCs w:val="22"/>
        </w:rPr>
        <w:t>меры, принятые к реализации изношенного и ненужного имущества (устанавливаются причины образования такого имущества);</w:t>
      </w:r>
    </w:p>
    <w:p w:rsidR="00806C4E" w:rsidRPr="007B37A0" w:rsidRDefault="004C037E" w:rsidP="007B37A0">
      <w:pPr>
        <w:pStyle w:val="11"/>
        <w:tabs>
          <w:tab w:val="left" w:pos="9072"/>
        </w:tabs>
        <w:spacing w:after="0"/>
        <w:ind w:right="-1276" w:firstLine="851"/>
        <w:rPr>
          <w:sz w:val="22"/>
          <w:szCs w:val="22"/>
        </w:rPr>
      </w:pPr>
      <w:r w:rsidRPr="007B37A0">
        <w:rPr>
          <w:sz w:val="22"/>
          <w:szCs w:val="22"/>
        </w:rPr>
        <w:t xml:space="preserve">- </w:t>
      </w:r>
      <w:r w:rsidR="00806C4E" w:rsidRPr="007B37A0">
        <w:rPr>
          <w:sz w:val="22"/>
          <w:szCs w:val="22"/>
        </w:rPr>
        <w:t>соответствие фактического наличия и движения основных фондов данным бухгалтерского учета. Реальность числящихся на балансе основных фондов проверяется путем сопоставления учетных данных с данными последней инвентаризации, проведенной в организации. Кроме того, комиссия проводит контрольн</w:t>
      </w:r>
      <w:r w:rsidR="00B93458" w:rsidRPr="007B37A0">
        <w:rPr>
          <w:sz w:val="22"/>
          <w:szCs w:val="22"/>
        </w:rPr>
        <w:t>ую инвентаризацию (выборочно или</w:t>
      </w:r>
      <w:r w:rsidR="00806C4E" w:rsidRPr="007B37A0">
        <w:rPr>
          <w:sz w:val="22"/>
          <w:szCs w:val="22"/>
        </w:rPr>
        <w:t xml:space="preserve"> полностью) основных фондов;</w:t>
      </w:r>
    </w:p>
    <w:p w:rsidR="00806C4E" w:rsidRPr="007B37A0" w:rsidRDefault="004C037E" w:rsidP="007B37A0">
      <w:pPr>
        <w:pStyle w:val="11"/>
        <w:tabs>
          <w:tab w:val="left" w:pos="9072"/>
        </w:tabs>
        <w:spacing w:after="0"/>
        <w:ind w:right="-1276" w:firstLine="851"/>
        <w:rPr>
          <w:sz w:val="22"/>
          <w:szCs w:val="22"/>
        </w:rPr>
      </w:pPr>
      <w:r w:rsidRPr="007B37A0">
        <w:rPr>
          <w:sz w:val="22"/>
          <w:szCs w:val="22"/>
        </w:rPr>
        <w:t xml:space="preserve">- </w:t>
      </w:r>
      <w:r w:rsidR="00806C4E" w:rsidRPr="007B37A0">
        <w:rPr>
          <w:sz w:val="22"/>
          <w:szCs w:val="22"/>
        </w:rPr>
        <w:t>соблюдение порядка учета основных фондов, предусмотренного Положением о бухгалтерском учете ПБУ №</w:t>
      </w:r>
      <w:r w:rsidR="00736272" w:rsidRPr="007B37A0">
        <w:rPr>
          <w:sz w:val="22"/>
          <w:szCs w:val="22"/>
        </w:rPr>
        <w:t xml:space="preserve"> </w:t>
      </w:r>
      <w:r w:rsidR="00806C4E" w:rsidRPr="007B37A0">
        <w:rPr>
          <w:sz w:val="22"/>
          <w:szCs w:val="22"/>
        </w:rPr>
        <w:t>6/01;</w:t>
      </w:r>
    </w:p>
    <w:p w:rsidR="00806C4E" w:rsidRPr="007B37A0" w:rsidRDefault="004C037E" w:rsidP="007B37A0">
      <w:pPr>
        <w:pStyle w:val="11"/>
        <w:tabs>
          <w:tab w:val="left" w:pos="9072"/>
        </w:tabs>
        <w:spacing w:after="60"/>
        <w:ind w:right="-1276" w:firstLine="851"/>
        <w:rPr>
          <w:sz w:val="22"/>
          <w:szCs w:val="22"/>
        </w:rPr>
      </w:pPr>
      <w:r w:rsidRPr="007B37A0">
        <w:rPr>
          <w:sz w:val="22"/>
          <w:szCs w:val="22"/>
        </w:rPr>
        <w:t xml:space="preserve">- </w:t>
      </w:r>
      <w:r w:rsidR="00806C4E" w:rsidRPr="007B37A0">
        <w:rPr>
          <w:sz w:val="22"/>
          <w:szCs w:val="22"/>
        </w:rPr>
        <w:t>своевременно ли оформлены соответствующими документами и приняты материально ответственными лицами основные фонды, поступившие в организацию; полностью ли они оприходованы в бухгалтерском учете; н</w:t>
      </w:r>
      <w:r w:rsidR="007A0AB3" w:rsidRPr="007B37A0">
        <w:rPr>
          <w:sz w:val="22"/>
          <w:szCs w:val="22"/>
        </w:rPr>
        <w:t>е</w:t>
      </w:r>
      <w:r w:rsidR="00806C4E" w:rsidRPr="007B37A0">
        <w:rPr>
          <w:sz w:val="22"/>
          <w:szCs w:val="22"/>
        </w:rPr>
        <w:t xml:space="preserve"> допущены ли нарушения в приобретении основных фондов;</w:t>
      </w:r>
    </w:p>
    <w:p w:rsidR="00806C4E" w:rsidRPr="007B37A0" w:rsidRDefault="004C037E" w:rsidP="007B37A0">
      <w:pPr>
        <w:pStyle w:val="11"/>
        <w:tabs>
          <w:tab w:val="left" w:pos="9072"/>
        </w:tabs>
        <w:spacing w:after="60"/>
        <w:ind w:right="-1276" w:firstLine="851"/>
        <w:rPr>
          <w:sz w:val="22"/>
          <w:szCs w:val="22"/>
        </w:rPr>
      </w:pPr>
      <w:r w:rsidRPr="007B37A0">
        <w:rPr>
          <w:sz w:val="22"/>
          <w:szCs w:val="22"/>
        </w:rPr>
        <w:t xml:space="preserve">- </w:t>
      </w:r>
      <w:r w:rsidR="00806C4E" w:rsidRPr="007B37A0">
        <w:rPr>
          <w:sz w:val="22"/>
          <w:szCs w:val="22"/>
        </w:rPr>
        <w:t>своевременно ли оформлялся ввод основных фондов в эксплуатацию;</w:t>
      </w:r>
    </w:p>
    <w:p w:rsidR="00806C4E" w:rsidRPr="007B37A0" w:rsidRDefault="004C037E" w:rsidP="007B37A0">
      <w:pPr>
        <w:pStyle w:val="11"/>
        <w:tabs>
          <w:tab w:val="left" w:pos="9072"/>
        </w:tabs>
        <w:spacing w:after="60"/>
        <w:ind w:right="-1276" w:firstLine="851"/>
        <w:rPr>
          <w:sz w:val="22"/>
          <w:szCs w:val="22"/>
        </w:rPr>
      </w:pPr>
      <w:r w:rsidRPr="007B37A0">
        <w:rPr>
          <w:sz w:val="22"/>
          <w:szCs w:val="22"/>
        </w:rPr>
        <w:t xml:space="preserve">- </w:t>
      </w:r>
      <w:r w:rsidR="00806C4E" w:rsidRPr="007B37A0">
        <w:rPr>
          <w:sz w:val="22"/>
          <w:szCs w:val="22"/>
        </w:rPr>
        <w:t>соблюдается ли действующий порядок ликвидации пришедших в негодность основных фондов; правильно ли оформлены актами их списание; соответствуют ли данные, приведенные в этих актах (о сроках эксплуатации, балансовой стоимости, сумме износа и т.п.) данным учета;</w:t>
      </w:r>
    </w:p>
    <w:p w:rsidR="00806C4E" w:rsidRPr="007B37A0" w:rsidRDefault="004C037E" w:rsidP="007B37A0">
      <w:pPr>
        <w:pStyle w:val="11"/>
        <w:shd w:val="clear" w:color="auto" w:fill="auto"/>
        <w:tabs>
          <w:tab w:val="left" w:pos="9072"/>
        </w:tabs>
        <w:spacing w:after="60"/>
        <w:ind w:right="-1276" w:firstLine="851"/>
        <w:rPr>
          <w:sz w:val="22"/>
          <w:szCs w:val="22"/>
        </w:rPr>
      </w:pPr>
      <w:r w:rsidRPr="007B37A0">
        <w:rPr>
          <w:sz w:val="22"/>
          <w:szCs w:val="22"/>
        </w:rPr>
        <w:t xml:space="preserve">- </w:t>
      </w:r>
      <w:r w:rsidR="00806C4E" w:rsidRPr="007B37A0">
        <w:rPr>
          <w:sz w:val="22"/>
          <w:szCs w:val="22"/>
        </w:rPr>
        <w:t>соблюдается ли порядок отражения в учете выручки от реализации основных средств (доход, полученный от продажи основных средств, является источником формирования прибыли в общеустановленном порядке);</w:t>
      </w:r>
    </w:p>
    <w:p w:rsidR="009B380E" w:rsidRPr="007B37A0" w:rsidRDefault="004C037E" w:rsidP="007B37A0">
      <w:pPr>
        <w:pStyle w:val="11"/>
        <w:tabs>
          <w:tab w:val="left" w:pos="9072"/>
        </w:tabs>
        <w:spacing w:after="60"/>
        <w:ind w:right="-1276" w:firstLine="851"/>
        <w:rPr>
          <w:sz w:val="22"/>
          <w:szCs w:val="22"/>
        </w:rPr>
      </w:pPr>
      <w:r w:rsidRPr="007B37A0">
        <w:rPr>
          <w:sz w:val="22"/>
          <w:szCs w:val="22"/>
        </w:rPr>
        <w:t xml:space="preserve">- </w:t>
      </w:r>
      <w:r w:rsidR="009B380E" w:rsidRPr="007B37A0">
        <w:rPr>
          <w:sz w:val="22"/>
          <w:szCs w:val="22"/>
        </w:rPr>
        <w:t>не допускается ли бесхозяйственность и нарушения в использовании основных фондов; имеются ли случаи незаконного предоставления работникам проверяемой организации в личное пользование хозяйственного инвентаря и другого имущества, приобретенного для организации; при наличии таких фактов следует также установить, взималась ли с этих лиц плата за пользованием имуществом;</w:t>
      </w:r>
    </w:p>
    <w:p w:rsidR="009B380E" w:rsidRPr="007B37A0" w:rsidRDefault="004C037E" w:rsidP="007B37A0">
      <w:pPr>
        <w:pStyle w:val="11"/>
        <w:tabs>
          <w:tab w:val="left" w:pos="0"/>
          <w:tab w:val="left" w:pos="9072"/>
        </w:tabs>
        <w:spacing w:after="60"/>
        <w:ind w:right="-1276" w:firstLine="851"/>
        <w:rPr>
          <w:sz w:val="22"/>
          <w:szCs w:val="22"/>
        </w:rPr>
      </w:pPr>
      <w:r w:rsidRPr="007B37A0">
        <w:rPr>
          <w:sz w:val="22"/>
          <w:szCs w:val="22"/>
        </w:rPr>
        <w:t xml:space="preserve">- </w:t>
      </w:r>
      <w:r w:rsidR="009B380E" w:rsidRPr="007B37A0">
        <w:rPr>
          <w:sz w:val="22"/>
          <w:szCs w:val="22"/>
        </w:rPr>
        <w:t>правильность и своевременность начисления износа основных средств;</w:t>
      </w:r>
    </w:p>
    <w:p w:rsidR="009B380E" w:rsidRPr="007B37A0" w:rsidRDefault="004C037E" w:rsidP="007B37A0">
      <w:pPr>
        <w:pStyle w:val="11"/>
        <w:tabs>
          <w:tab w:val="left" w:pos="0"/>
          <w:tab w:val="left" w:pos="9072"/>
        </w:tabs>
        <w:spacing w:after="60"/>
        <w:ind w:right="-1276" w:firstLine="851"/>
        <w:rPr>
          <w:sz w:val="22"/>
          <w:szCs w:val="22"/>
        </w:rPr>
      </w:pPr>
      <w:r w:rsidRPr="007B37A0">
        <w:rPr>
          <w:sz w:val="22"/>
          <w:szCs w:val="22"/>
        </w:rPr>
        <w:t xml:space="preserve">- </w:t>
      </w:r>
      <w:r w:rsidR="009B380E" w:rsidRPr="007B37A0">
        <w:rPr>
          <w:sz w:val="22"/>
          <w:szCs w:val="22"/>
        </w:rPr>
        <w:t>наличие регистрации основных средств в налоговых органах.</w:t>
      </w:r>
    </w:p>
    <w:p w:rsidR="009B380E" w:rsidRPr="007B37A0" w:rsidRDefault="009B380E" w:rsidP="007B37A0">
      <w:pPr>
        <w:pStyle w:val="11"/>
        <w:tabs>
          <w:tab w:val="left" w:pos="9072"/>
        </w:tabs>
        <w:spacing w:after="60"/>
        <w:ind w:right="-1276" w:firstLine="851"/>
        <w:rPr>
          <w:sz w:val="22"/>
          <w:szCs w:val="22"/>
        </w:rPr>
      </w:pPr>
      <w:r w:rsidRPr="007B37A0">
        <w:rPr>
          <w:sz w:val="22"/>
          <w:szCs w:val="22"/>
        </w:rPr>
        <w:t>Проверяя сохранность основных средств, комиссии следует внимательно ознакомиться с имеющимися в организации материалами инвентаризации основных фондов, проверить правильность оформления инвентаризационных описей и сличи</w:t>
      </w:r>
      <w:r w:rsidR="00B10D63" w:rsidRPr="007B37A0">
        <w:rPr>
          <w:sz w:val="22"/>
          <w:szCs w:val="22"/>
        </w:rPr>
        <w:t>т</w:t>
      </w:r>
      <w:r w:rsidRPr="007B37A0">
        <w:rPr>
          <w:sz w:val="22"/>
          <w:szCs w:val="22"/>
        </w:rPr>
        <w:t>ельных ведомостей и соблюдения сроков рассмотрения ее результатов.</w:t>
      </w:r>
    </w:p>
    <w:p w:rsidR="00B93458" w:rsidRPr="007B37A0" w:rsidRDefault="009B380E" w:rsidP="007B37A0">
      <w:pPr>
        <w:pStyle w:val="11"/>
        <w:tabs>
          <w:tab w:val="left" w:pos="9072"/>
        </w:tabs>
        <w:spacing w:after="60"/>
        <w:ind w:right="-1276" w:firstLine="851"/>
        <w:rPr>
          <w:sz w:val="22"/>
          <w:szCs w:val="22"/>
        </w:rPr>
      </w:pPr>
      <w:r w:rsidRPr="007B37A0">
        <w:rPr>
          <w:sz w:val="22"/>
          <w:szCs w:val="22"/>
        </w:rPr>
        <w:t>В случае</w:t>
      </w:r>
      <w:r w:rsidR="00736272" w:rsidRPr="007B37A0">
        <w:rPr>
          <w:sz w:val="22"/>
          <w:szCs w:val="22"/>
        </w:rPr>
        <w:t>,</w:t>
      </w:r>
      <w:r w:rsidRPr="007B37A0">
        <w:rPr>
          <w:sz w:val="22"/>
          <w:szCs w:val="22"/>
        </w:rPr>
        <w:t xml:space="preserve"> если основное средство получено безвозмездно</w:t>
      </w:r>
      <w:r w:rsidR="00736272" w:rsidRPr="007B37A0">
        <w:rPr>
          <w:sz w:val="22"/>
          <w:szCs w:val="22"/>
        </w:rPr>
        <w:t>,</w:t>
      </w:r>
      <w:r w:rsidRPr="007B37A0">
        <w:rPr>
          <w:sz w:val="22"/>
          <w:szCs w:val="22"/>
        </w:rPr>
        <w:t xml:space="preserve"> его первоначальная стоимость определяется как сумма, в которую оценено такое имущество в соо</w:t>
      </w:r>
      <w:r w:rsidR="00736272" w:rsidRPr="007B37A0">
        <w:rPr>
          <w:sz w:val="22"/>
          <w:szCs w:val="22"/>
        </w:rPr>
        <w:t xml:space="preserve">тветствии с п. 8 ст. 250 НК РФ. </w:t>
      </w:r>
      <w:r w:rsidRPr="007B37A0">
        <w:rPr>
          <w:sz w:val="22"/>
          <w:szCs w:val="22"/>
        </w:rPr>
        <w:t>То есть оценка доходов осуществляется исходя из рыночных цен, определяемых с учетом положений статьи 40 НК РФ, но не ниже определяемой в соответствии с главой 25 Кодекса остаточ</w:t>
      </w:r>
      <w:r w:rsidR="005C336D" w:rsidRPr="007B37A0">
        <w:rPr>
          <w:sz w:val="22"/>
          <w:szCs w:val="22"/>
        </w:rPr>
        <w:t>ной</w:t>
      </w:r>
      <w:r w:rsidR="00736272" w:rsidRPr="007B37A0">
        <w:rPr>
          <w:sz w:val="22"/>
          <w:szCs w:val="22"/>
        </w:rPr>
        <w:t xml:space="preserve"> стоимости. </w:t>
      </w:r>
      <w:r w:rsidRPr="007B37A0">
        <w:rPr>
          <w:sz w:val="22"/>
          <w:szCs w:val="22"/>
        </w:rPr>
        <w:t>При этом информация о ценах должна быть подтверждена налогоплательщиком - получателем имущества (работ, услуг) документально или пу</w:t>
      </w:r>
      <w:r w:rsidR="005C336D" w:rsidRPr="007B37A0">
        <w:rPr>
          <w:sz w:val="22"/>
          <w:szCs w:val="22"/>
        </w:rPr>
        <w:t>т</w:t>
      </w:r>
      <w:r w:rsidRPr="007B37A0">
        <w:rPr>
          <w:sz w:val="22"/>
          <w:szCs w:val="22"/>
        </w:rPr>
        <w:t>ем проведения независимой оценки.</w:t>
      </w:r>
    </w:p>
    <w:p w:rsidR="002022BC" w:rsidRPr="007B37A0" w:rsidRDefault="002022BC" w:rsidP="007B37A0">
      <w:pPr>
        <w:pStyle w:val="11"/>
        <w:tabs>
          <w:tab w:val="left" w:pos="9072"/>
        </w:tabs>
        <w:spacing w:after="60"/>
        <w:ind w:right="-1276" w:firstLine="851"/>
        <w:rPr>
          <w:sz w:val="22"/>
          <w:szCs w:val="22"/>
        </w:rPr>
      </w:pPr>
    </w:p>
    <w:p w:rsidR="004D35CE" w:rsidRPr="007B37A0" w:rsidRDefault="004846C0" w:rsidP="009A12B4">
      <w:pPr>
        <w:pStyle w:val="11"/>
        <w:tabs>
          <w:tab w:val="left" w:pos="993"/>
          <w:tab w:val="center" w:pos="1418"/>
          <w:tab w:val="left" w:pos="9072"/>
        </w:tabs>
        <w:spacing w:after="0"/>
        <w:ind w:right="-1276" w:firstLine="1560"/>
        <w:rPr>
          <w:b/>
          <w:sz w:val="22"/>
          <w:szCs w:val="22"/>
        </w:rPr>
      </w:pPr>
      <w:r w:rsidRPr="007B37A0">
        <w:rPr>
          <w:b/>
          <w:sz w:val="22"/>
          <w:szCs w:val="22"/>
        </w:rPr>
        <w:t>15</w:t>
      </w:r>
      <w:r w:rsidR="00B45B56" w:rsidRPr="007B37A0">
        <w:rPr>
          <w:b/>
          <w:sz w:val="22"/>
          <w:szCs w:val="22"/>
        </w:rPr>
        <w:t>. Заработная</w:t>
      </w:r>
      <w:r w:rsidR="00966B81" w:rsidRPr="007B37A0">
        <w:rPr>
          <w:b/>
          <w:sz w:val="22"/>
          <w:szCs w:val="22"/>
        </w:rPr>
        <w:t xml:space="preserve"> плата</w:t>
      </w:r>
      <w:r w:rsidR="00B45B56" w:rsidRPr="007B37A0">
        <w:rPr>
          <w:b/>
          <w:sz w:val="22"/>
          <w:szCs w:val="22"/>
        </w:rPr>
        <w:t>.</w:t>
      </w:r>
    </w:p>
    <w:p w:rsidR="004D35CE" w:rsidRPr="007B37A0" w:rsidRDefault="004D35CE" w:rsidP="007B37A0">
      <w:pPr>
        <w:pStyle w:val="af8"/>
        <w:tabs>
          <w:tab w:val="left" w:pos="9072"/>
        </w:tabs>
        <w:spacing w:before="0" w:beforeAutospacing="0" w:after="0" w:afterAutospacing="0"/>
        <w:ind w:right="-1276" w:firstLine="851"/>
        <w:jc w:val="both"/>
        <w:rPr>
          <w:color w:val="000000"/>
          <w:sz w:val="22"/>
          <w:szCs w:val="22"/>
          <w:shd w:val="clear" w:color="auto" w:fill="FFFFFF"/>
        </w:rPr>
      </w:pPr>
      <w:bookmarkStart w:id="13" w:name="574"/>
      <w:r w:rsidRPr="007B37A0">
        <w:rPr>
          <w:color w:val="000000"/>
          <w:sz w:val="22"/>
          <w:szCs w:val="22"/>
          <w:shd w:val="clear" w:color="auto" w:fill="FFFFFF"/>
        </w:rPr>
        <w:t>Проверка расчетов и выплат с работниками по заработной плате осуществляется по двум направлениям: в части обоснованности, своевременности и правильности начислений оплаты труда и выплат стимулирующего характера и производимых удержаний. Для этого необходимо ознакомиться с трудовыми договорами работников, Положением об оплате труда и премировании работников за основные результаты хозяйственной деятельности, штатным расписанием, должностными инструкциями, графиком отпусков и т.д.</w:t>
      </w:r>
    </w:p>
    <w:bookmarkEnd w:id="13"/>
    <w:p w:rsidR="00966B81" w:rsidRPr="007B37A0" w:rsidRDefault="00966B81" w:rsidP="007B37A0">
      <w:pPr>
        <w:pStyle w:val="11"/>
        <w:tabs>
          <w:tab w:val="left" w:pos="9072"/>
        </w:tabs>
        <w:spacing w:after="60"/>
        <w:ind w:right="-1276" w:firstLine="851"/>
        <w:rPr>
          <w:sz w:val="22"/>
          <w:szCs w:val="22"/>
        </w:rPr>
      </w:pPr>
      <w:r w:rsidRPr="007B37A0">
        <w:rPr>
          <w:sz w:val="22"/>
          <w:szCs w:val="22"/>
        </w:rPr>
        <w:t>В организации должно быть разработано и утверждено правлением (президиумом) п</w:t>
      </w:r>
      <w:r w:rsidR="00FB3B14" w:rsidRPr="007B37A0">
        <w:rPr>
          <w:sz w:val="22"/>
          <w:szCs w:val="22"/>
        </w:rPr>
        <w:t>оложение об оплате труда</w:t>
      </w:r>
      <w:r w:rsidRPr="007B37A0">
        <w:rPr>
          <w:sz w:val="22"/>
          <w:szCs w:val="22"/>
        </w:rPr>
        <w:t xml:space="preserve"> работников, </w:t>
      </w:r>
      <w:r w:rsidR="00FB3B14" w:rsidRPr="007B37A0">
        <w:rPr>
          <w:sz w:val="22"/>
          <w:szCs w:val="22"/>
        </w:rPr>
        <w:t>которое предусматривает порядок и условия оплаты труда, порядок расходования средств на оплату труда, систему материального стимулирования и поощрения работников.</w:t>
      </w:r>
    </w:p>
    <w:p w:rsidR="008E7704" w:rsidRPr="007B37A0" w:rsidRDefault="008E7704" w:rsidP="007B37A0">
      <w:pPr>
        <w:pStyle w:val="af7"/>
        <w:tabs>
          <w:tab w:val="left" w:pos="9072"/>
        </w:tabs>
        <w:ind w:right="-1276" w:firstLine="851"/>
        <w:jc w:val="both"/>
        <w:rPr>
          <w:rFonts w:ascii="Times New Roman" w:hAnsi="Times New Roman" w:cs="Times New Roman"/>
          <w:color w:val="auto"/>
          <w:sz w:val="22"/>
          <w:szCs w:val="22"/>
        </w:rPr>
      </w:pPr>
      <w:r w:rsidRPr="007B37A0">
        <w:rPr>
          <w:rFonts w:ascii="Times New Roman" w:hAnsi="Times New Roman" w:cs="Times New Roman"/>
          <w:sz w:val="22"/>
          <w:szCs w:val="22"/>
        </w:rPr>
        <w:t>Оплата труда работников включает в себя:</w:t>
      </w:r>
    </w:p>
    <w:p w:rsidR="008E7704" w:rsidRPr="007B37A0" w:rsidRDefault="008E7704" w:rsidP="007B37A0">
      <w:pPr>
        <w:pStyle w:val="af7"/>
        <w:tabs>
          <w:tab w:val="left" w:pos="9072"/>
        </w:tabs>
        <w:ind w:right="-1276" w:firstLine="851"/>
        <w:jc w:val="both"/>
        <w:rPr>
          <w:rFonts w:ascii="Times New Roman" w:hAnsi="Times New Roman" w:cs="Times New Roman"/>
          <w:sz w:val="22"/>
          <w:szCs w:val="22"/>
        </w:rPr>
      </w:pPr>
      <w:r w:rsidRPr="007B37A0">
        <w:rPr>
          <w:rFonts w:ascii="Times New Roman" w:hAnsi="Times New Roman" w:cs="Times New Roman"/>
          <w:sz w:val="22"/>
          <w:szCs w:val="22"/>
        </w:rPr>
        <w:t>- оклад (должностной оклад);</w:t>
      </w:r>
    </w:p>
    <w:p w:rsidR="008E7704" w:rsidRPr="007B37A0" w:rsidRDefault="008E7704" w:rsidP="007B37A0">
      <w:pPr>
        <w:pStyle w:val="af7"/>
        <w:tabs>
          <w:tab w:val="left" w:pos="9072"/>
        </w:tabs>
        <w:ind w:right="-1276" w:firstLine="851"/>
        <w:jc w:val="both"/>
        <w:rPr>
          <w:rFonts w:ascii="Times New Roman" w:hAnsi="Times New Roman" w:cs="Times New Roman"/>
          <w:sz w:val="22"/>
          <w:szCs w:val="22"/>
        </w:rPr>
      </w:pPr>
      <w:r w:rsidRPr="007B37A0">
        <w:rPr>
          <w:rFonts w:ascii="Times New Roman" w:hAnsi="Times New Roman" w:cs="Times New Roman"/>
          <w:sz w:val="22"/>
          <w:szCs w:val="22"/>
        </w:rPr>
        <w:t xml:space="preserve">- надбавка к окладу; </w:t>
      </w:r>
    </w:p>
    <w:p w:rsidR="008E7704" w:rsidRPr="007B37A0" w:rsidRDefault="008E7704" w:rsidP="007B37A0">
      <w:pPr>
        <w:pStyle w:val="af7"/>
        <w:tabs>
          <w:tab w:val="left" w:pos="9072"/>
        </w:tabs>
        <w:ind w:right="-1276" w:firstLine="851"/>
        <w:jc w:val="both"/>
        <w:rPr>
          <w:rFonts w:ascii="Times New Roman" w:hAnsi="Times New Roman" w:cs="Times New Roman"/>
          <w:sz w:val="22"/>
          <w:szCs w:val="22"/>
        </w:rPr>
      </w:pPr>
      <w:r w:rsidRPr="007B37A0">
        <w:rPr>
          <w:rFonts w:ascii="Times New Roman" w:hAnsi="Times New Roman" w:cs="Times New Roman"/>
          <w:sz w:val="22"/>
          <w:szCs w:val="22"/>
        </w:rPr>
        <w:t xml:space="preserve">- доплата за условия труда, отклоняющиеся от нормальных (при выполнении работ различной квалификации, совмещении профессий, работы за пределами нормальной продолжительности </w:t>
      </w:r>
      <w:r w:rsidRPr="007B37A0">
        <w:rPr>
          <w:rFonts w:ascii="Times New Roman" w:hAnsi="Times New Roman" w:cs="Times New Roman"/>
          <w:sz w:val="22"/>
          <w:szCs w:val="22"/>
        </w:rPr>
        <w:lastRenderedPageBreak/>
        <w:t>рабочего времени, в ночное время, выходные и нерабочие праздничные дни и др.);</w:t>
      </w:r>
    </w:p>
    <w:p w:rsidR="008E7704" w:rsidRPr="007B37A0" w:rsidRDefault="008E7704" w:rsidP="007B37A0">
      <w:pPr>
        <w:pStyle w:val="af7"/>
        <w:tabs>
          <w:tab w:val="left" w:pos="9072"/>
        </w:tabs>
        <w:ind w:right="-1276" w:firstLine="851"/>
        <w:jc w:val="both"/>
        <w:rPr>
          <w:rFonts w:ascii="Times New Roman" w:hAnsi="Times New Roman" w:cs="Times New Roman"/>
          <w:sz w:val="22"/>
          <w:szCs w:val="22"/>
        </w:rPr>
      </w:pPr>
      <w:r w:rsidRPr="007B37A0">
        <w:rPr>
          <w:rFonts w:ascii="Times New Roman" w:hAnsi="Times New Roman" w:cs="Times New Roman"/>
          <w:sz w:val="22"/>
          <w:szCs w:val="22"/>
        </w:rPr>
        <w:t xml:space="preserve">- стимулирующие и поощрительные выплаты за надлежащее выполнение трудовых обязанностей; </w:t>
      </w:r>
    </w:p>
    <w:p w:rsidR="00FB3B14" w:rsidRPr="007B37A0" w:rsidRDefault="008E7704" w:rsidP="007B37A0">
      <w:pPr>
        <w:pStyle w:val="af7"/>
        <w:tabs>
          <w:tab w:val="left" w:pos="9072"/>
        </w:tabs>
        <w:ind w:right="-1276" w:firstLine="851"/>
        <w:jc w:val="both"/>
        <w:rPr>
          <w:rFonts w:ascii="Times New Roman" w:hAnsi="Times New Roman" w:cs="Times New Roman"/>
          <w:sz w:val="22"/>
          <w:szCs w:val="22"/>
        </w:rPr>
      </w:pPr>
      <w:r w:rsidRPr="007B37A0">
        <w:rPr>
          <w:rFonts w:ascii="Times New Roman" w:hAnsi="Times New Roman" w:cs="Times New Roman"/>
          <w:sz w:val="22"/>
          <w:szCs w:val="22"/>
        </w:rPr>
        <w:t>- иные социально-компенсационные выплаты.</w:t>
      </w:r>
    </w:p>
    <w:p w:rsidR="00C9213D" w:rsidRPr="007B37A0" w:rsidRDefault="00C9213D" w:rsidP="007B37A0">
      <w:pPr>
        <w:widowControl/>
        <w:shd w:val="clear" w:color="auto" w:fill="FFFFFF"/>
        <w:tabs>
          <w:tab w:val="left" w:pos="9072"/>
        </w:tabs>
        <w:ind w:right="-1276" w:firstLine="851"/>
        <w:jc w:val="both"/>
        <w:textAlignment w:val="baseline"/>
        <w:outlineLvl w:val="1"/>
        <w:rPr>
          <w:rFonts w:ascii="Times New Roman" w:eastAsia="Times New Roman" w:hAnsi="Times New Roman" w:cs="Times New Roman"/>
          <w:b/>
          <w:bCs/>
          <w:sz w:val="22"/>
          <w:szCs w:val="22"/>
          <w:lang w:bidi="ar-SA"/>
        </w:rPr>
      </w:pPr>
      <w:r w:rsidRPr="007B37A0">
        <w:rPr>
          <w:rFonts w:ascii="Times New Roman" w:eastAsia="Times New Roman" w:hAnsi="Times New Roman" w:cs="Times New Roman"/>
          <w:b/>
          <w:bCs/>
          <w:sz w:val="22"/>
          <w:szCs w:val="22"/>
          <w:lang w:bidi="ar-SA"/>
        </w:rPr>
        <w:t>Какие документы проверяются</w:t>
      </w:r>
    </w:p>
    <w:p w:rsidR="00C9213D" w:rsidRPr="007B37A0" w:rsidRDefault="00390596" w:rsidP="007B37A0">
      <w:pPr>
        <w:widowControl/>
        <w:shd w:val="clear" w:color="auto" w:fill="FFFFFF"/>
        <w:tabs>
          <w:tab w:val="left" w:pos="9072"/>
        </w:tabs>
        <w:ind w:right="-1276" w:firstLine="851"/>
        <w:jc w:val="both"/>
        <w:textAlignment w:val="baseline"/>
        <w:rPr>
          <w:rFonts w:ascii="Times New Roman" w:eastAsia="Times New Roman" w:hAnsi="Times New Roman" w:cs="Times New Roman"/>
          <w:sz w:val="22"/>
          <w:szCs w:val="22"/>
          <w:lang w:bidi="ar-SA"/>
        </w:rPr>
      </w:pPr>
      <w:r w:rsidRPr="007B37A0">
        <w:rPr>
          <w:rFonts w:ascii="Times New Roman" w:eastAsia="Times New Roman" w:hAnsi="Times New Roman" w:cs="Times New Roman"/>
          <w:sz w:val="22"/>
          <w:szCs w:val="22"/>
          <w:lang w:bidi="ar-SA"/>
        </w:rPr>
        <w:t>Комиссии необходимо проверить</w:t>
      </w:r>
      <w:r w:rsidR="00C9213D" w:rsidRPr="007B37A0">
        <w:rPr>
          <w:rFonts w:ascii="Times New Roman" w:eastAsia="Times New Roman" w:hAnsi="Times New Roman" w:cs="Times New Roman"/>
          <w:sz w:val="22"/>
          <w:szCs w:val="22"/>
          <w:lang w:bidi="ar-SA"/>
        </w:rPr>
        <w:t xml:space="preserve"> до</w:t>
      </w:r>
      <w:r w:rsidR="00C9213D" w:rsidRPr="007B37A0">
        <w:rPr>
          <w:rFonts w:ascii="Times New Roman" w:eastAsia="Times New Roman" w:hAnsi="Times New Roman" w:cs="Times New Roman"/>
          <w:sz w:val="22"/>
          <w:szCs w:val="22"/>
          <w:lang w:bidi="ar-SA"/>
        </w:rPr>
        <w:softHyphen/>
        <w:t>ку</w:t>
      </w:r>
      <w:r w:rsidR="00C9213D" w:rsidRPr="007B37A0">
        <w:rPr>
          <w:rFonts w:ascii="Times New Roman" w:eastAsia="Times New Roman" w:hAnsi="Times New Roman" w:cs="Times New Roman"/>
          <w:sz w:val="22"/>
          <w:szCs w:val="22"/>
          <w:lang w:bidi="ar-SA"/>
        </w:rPr>
        <w:softHyphen/>
        <w:t>мен</w:t>
      </w:r>
      <w:r w:rsidR="00C9213D" w:rsidRPr="007B37A0">
        <w:rPr>
          <w:rFonts w:ascii="Times New Roman" w:eastAsia="Times New Roman" w:hAnsi="Times New Roman" w:cs="Times New Roman"/>
          <w:sz w:val="22"/>
          <w:szCs w:val="22"/>
          <w:lang w:bidi="ar-SA"/>
        </w:rPr>
        <w:softHyphen/>
        <w:t>ты, под</w:t>
      </w:r>
      <w:r w:rsidR="00C9213D" w:rsidRPr="007B37A0">
        <w:rPr>
          <w:rFonts w:ascii="Times New Roman" w:eastAsia="Times New Roman" w:hAnsi="Times New Roman" w:cs="Times New Roman"/>
          <w:sz w:val="22"/>
          <w:szCs w:val="22"/>
          <w:lang w:bidi="ar-SA"/>
        </w:rPr>
        <w:softHyphen/>
        <w:t>тве</w:t>
      </w:r>
      <w:r w:rsidRPr="007B37A0">
        <w:rPr>
          <w:rFonts w:ascii="Times New Roman" w:eastAsia="Times New Roman" w:hAnsi="Times New Roman" w:cs="Times New Roman"/>
          <w:sz w:val="22"/>
          <w:szCs w:val="22"/>
          <w:lang w:bidi="ar-SA"/>
        </w:rPr>
        <w:t>р</w:t>
      </w:r>
      <w:r w:rsidRPr="007B37A0">
        <w:rPr>
          <w:rFonts w:ascii="Times New Roman" w:eastAsia="Times New Roman" w:hAnsi="Times New Roman" w:cs="Times New Roman"/>
          <w:sz w:val="22"/>
          <w:szCs w:val="22"/>
          <w:lang w:bidi="ar-SA"/>
        </w:rPr>
        <w:softHyphen/>
        <w:t>жда</w:t>
      </w:r>
      <w:r w:rsidRPr="007B37A0">
        <w:rPr>
          <w:rFonts w:ascii="Times New Roman" w:eastAsia="Times New Roman" w:hAnsi="Times New Roman" w:cs="Times New Roman"/>
          <w:sz w:val="22"/>
          <w:szCs w:val="22"/>
          <w:lang w:bidi="ar-SA"/>
        </w:rPr>
        <w:softHyphen/>
        <w:t>ю</w:t>
      </w:r>
      <w:r w:rsidRPr="007B37A0">
        <w:rPr>
          <w:rFonts w:ascii="Times New Roman" w:eastAsia="Times New Roman" w:hAnsi="Times New Roman" w:cs="Times New Roman"/>
          <w:sz w:val="22"/>
          <w:szCs w:val="22"/>
          <w:lang w:bidi="ar-SA"/>
        </w:rPr>
        <w:softHyphen/>
        <w:t>щие рас</w:t>
      </w:r>
      <w:r w:rsidRPr="007B37A0">
        <w:rPr>
          <w:rFonts w:ascii="Times New Roman" w:eastAsia="Times New Roman" w:hAnsi="Times New Roman" w:cs="Times New Roman"/>
          <w:sz w:val="22"/>
          <w:szCs w:val="22"/>
          <w:lang w:bidi="ar-SA"/>
        </w:rPr>
        <w:softHyphen/>
        <w:t>че</w:t>
      </w:r>
      <w:r w:rsidRPr="007B37A0">
        <w:rPr>
          <w:rFonts w:ascii="Times New Roman" w:eastAsia="Times New Roman" w:hAnsi="Times New Roman" w:cs="Times New Roman"/>
          <w:sz w:val="22"/>
          <w:szCs w:val="22"/>
          <w:lang w:bidi="ar-SA"/>
        </w:rPr>
        <w:softHyphen/>
        <w:t>ты по начис</w:t>
      </w:r>
      <w:r w:rsidR="00C9213D" w:rsidRPr="007B37A0">
        <w:rPr>
          <w:rFonts w:ascii="Times New Roman" w:eastAsia="Times New Roman" w:hAnsi="Times New Roman" w:cs="Times New Roman"/>
          <w:sz w:val="22"/>
          <w:szCs w:val="22"/>
          <w:lang w:bidi="ar-SA"/>
        </w:rPr>
        <w:t>ле</w:t>
      </w:r>
      <w:r w:rsidR="00C9213D" w:rsidRPr="007B37A0">
        <w:rPr>
          <w:rFonts w:ascii="Times New Roman" w:eastAsia="Times New Roman" w:hAnsi="Times New Roman" w:cs="Times New Roman"/>
          <w:sz w:val="22"/>
          <w:szCs w:val="22"/>
          <w:lang w:bidi="ar-SA"/>
        </w:rPr>
        <w:softHyphen/>
        <w:t>нию и вы</w:t>
      </w:r>
      <w:r w:rsidR="00C9213D" w:rsidRPr="007B37A0">
        <w:rPr>
          <w:rFonts w:ascii="Times New Roman" w:eastAsia="Times New Roman" w:hAnsi="Times New Roman" w:cs="Times New Roman"/>
          <w:sz w:val="22"/>
          <w:szCs w:val="22"/>
          <w:lang w:bidi="ar-SA"/>
        </w:rPr>
        <w:softHyphen/>
        <w:t>да</w:t>
      </w:r>
      <w:r w:rsidR="00C9213D" w:rsidRPr="007B37A0">
        <w:rPr>
          <w:rFonts w:ascii="Times New Roman" w:eastAsia="Times New Roman" w:hAnsi="Times New Roman" w:cs="Times New Roman"/>
          <w:sz w:val="22"/>
          <w:szCs w:val="22"/>
          <w:lang w:bidi="ar-SA"/>
        </w:rPr>
        <w:softHyphen/>
        <w:t>че за</w:t>
      </w:r>
      <w:r w:rsidR="00C9213D" w:rsidRPr="007B37A0">
        <w:rPr>
          <w:rFonts w:ascii="Times New Roman" w:eastAsia="Times New Roman" w:hAnsi="Times New Roman" w:cs="Times New Roman"/>
          <w:sz w:val="22"/>
          <w:szCs w:val="22"/>
          <w:lang w:bidi="ar-SA"/>
        </w:rPr>
        <w:softHyphen/>
        <w:t>ра</w:t>
      </w:r>
      <w:r w:rsidR="00C9213D" w:rsidRPr="007B37A0">
        <w:rPr>
          <w:rFonts w:ascii="Times New Roman" w:eastAsia="Times New Roman" w:hAnsi="Times New Roman" w:cs="Times New Roman"/>
          <w:sz w:val="22"/>
          <w:szCs w:val="22"/>
          <w:lang w:bidi="ar-SA"/>
        </w:rPr>
        <w:softHyphen/>
        <w:t>бот</w:t>
      </w:r>
      <w:r w:rsidR="00C9213D" w:rsidRPr="007B37A0">
        <w:rPr>
          <w:rFonts w:ascii="Times New Roman" w:eastAsia="Times New Roman" w:hAnsi="Times New Roman" w:cs="Times New Roman"/>
          <w:sz w:val="22"/>
          <w:szCs w:val="22"/>
          <w:lang w:bidi="ar-SA"/>
        </w:rPr>
        <w:softHyphen/>
        <w:t>ной платы, удер</w:t>
      </w:r>
      <w:r w:rsidR="00C9213D" w:rsidRPr="007B37A0">
        <w:rPr>
          <w:rFonts w:ascii="Times New Roman" w:eastAsia="Times New Roman" w:hAnsi="Times New Roman" w:cs="Times New Roman"/>
          <w:sz w:val="22"/>
          <w:szCs w:val="22"/>
          <w:lang w:bidi="ar-SA"/>
        </w:rPr>
        <w:softHyphen/>
        <w:t>жа</w:t>
      </w:r>
      <w:r w:rsidR="00C9213D" w:rsidRPr="007B37A0">
        <w:rPr>
          <w:rFonts w:ascii="Times New Roman" w:eastAsia="Times New Roman" w:hAnsi="Times New Roman" w:cs="Times New Roman"/>
          <w:sz w:val="22"/>
          <w:szCs w:val="22"/>
          <w:lang w:bidi="ar-SA"/>
        </w:rPr>
        <w:softHyphen/>
        <w:t>ния из на</w:t>
      </w:r>
      <w:r w:rsidR="00C9213D" w:rsidRPr="007B37A0">
        <w:rPr>
          <w:rFonts w:ascii="Times New Roman" w:eastAsia="Times New Roman" w:hAnsi="Times New Roman" w:cs="Times New Roman"/>
          <w:sz w:val="22"/>
          <w:szCs w:val="22"/>
          <w:lang w:bidi="ar-SA"/>
        </w:rPr>
        <w:softHyphen/>
        <w:t>чис</w:t>
      </w:r>
      <w:r w:rsidR="00C9213D" w:rsidRPr="007B37A0">
        <w:rPr>
          <w:rFonts w:ascii="Times New Roman" w:eastAsia="Times New Roman" w:hAnsi="Times New Roman" w:cs="Times New Roman"/>
          <w:sz w:val="22"/>
          <w:szCs w:val="22"/>
          <w:lang w:bidi="ar-SA"/>
        </w:rPr>
        <w:softHyphen/>
        <w:t>лен</w:t>
      </w:r>
      <w:r w:rsidR="00C9213D" w:rsidRPr="007B37A0">
        <w:rPr>
          <w:rFonts w:ascii="Times New Roman" w:eastAsia="Times New Roman" w:hAnsi="Times New Roman" w:cs="Times New Roman"/>
          <w:sz w:val="22"/>
          <w:szCs w:val="22"/>
          <w:lang w:bidi="ar-SA"/>
        </w:rPr>
        <w:softHyphen/>
        <w:t>ной за</w:t>
      </w:r>
      <w:r w:rsidR="00C9213D" w:rsidRPr="007B37A0">
        <w:rPr>
          <w:rFonts w:ascii="Times New Roman" w:eastAsia="Times New Roman" w:hAnsi="Times New Roman" w:cs="Times New Roman"/>
          <w:sz w:val="22"/>
          <w:szCs w:val="22"/>
          <w:lang w:bidi="ar-SA"/>
        </w:rPr>
        <w:softHyphen/>
        <w:t>ра</w:t>
      </w:r>
      <w:r w:rsidR="00C9213D" w:rsidRPr="007B37A0">
        <w:rPr>
          <w:rFonts w:ascii="Times New Roman" w:eastAsia="Times New Roman" w:hAnsi="Times New Roman" w:cs="Times New Roman"/>
          <w:sz w:val="22"/>
          <w:szCs w:val="22"/>
          <w:lang w:bidi="ar-SA"/>
        </w:rPr>
        <w:softHyphen/>
        <w:t>бот</w:t>
      </w:r>
      <w:r w:rsidR="00C9213D" w:rsidRPr="007B37A0">
        <w:rPr>
          <w:rFonts w:ascii="Times New Roman" w:eastAsia="Times New Roman" w:hAnsi="Times New Roman" w:cs="Times New Roman"/>
          <w:sz w:val="22"/>
          <w:szCs w:val="22"/>
          <w:lang w:bidi="ar-SA"/>
        </w:rPr>
        <w:softHyphen/>
        <w:t>ной платы. Это таки</w:t>
      </w:r>
      <w:r w:rsidRPr="007B37A0">
        <w:rPr>
          <w:rFonts w:ascii="Times New Roman" w:eastAsia="Times New Roman" w:hAnsi="Times New Roman" w:cs="Times New Roman"/>
          <w:sz w:val="22"/>
          <w:szCs w:val="22"/>
          <w:lang w:bidi="ar-SA"/>
        </w:rPr>
        <w:t>е до</w:t>
      </w:r>
      <w:r w:rsidRPr="007B37A0">
        <w:rPr>
          <w:rFonts w:ascii="Times New Roman" w:eastAsia="Times New Roman" w:hAnsi="Times New Roman" w:cs="Times New Roman"/>
          <w:sz w:val="22"/>
          <w:szCs w:val="22"/>
          <w:lang w:bidi="ar-SA"/>
        </w:rPr>
        <w:softHyphen/>
        <w:t>ку</w:t>
      </w:r>
      <w:r w:rsidRPr="007B37A0">
        <w:rPr>
          <w:rFonts w:ascii="Times New Roman" w:eastAsia="Times New Roman" w:hAnsi="Times New Roman" w:cs="Times New Roman"/>
          <w:sz w:val="22"/>
          <w:szCs w:val="22"/>
          <w:lang w:bidi="ar-SA"/>
        </w:rPr>
        <w:softHyphen/>
        <w:t>мен</w:t>
      </w:r>
      <w:r w:rsidRPr="007B37A0">
        <w:rPr>
          <w:rFonts w:ascii="Times New Roman" w:eastAsia="Times New Roman" w:hAnsi="Times New Roman" w:cs="Times New Roman"/>
          <w:sz w:val="22"/>
          <w:szCs w:val="22"/>
          <w:lang w:bidi="ar-SA"/>
        </w:rPr>
        <w:softHyphen/>
        <w:t>ты, как по</w:t>
      </w:r>
      <w:r w:rsidRPr="007B37A0">
        <w:rPr>
          <w:rFonts w:ascii="Times New Roman" w:eastAsia="Times New Roman" w:hAnsi="Times New Roman" w:cs="Times New Roman"/>
          <w:sz w:val="22"/>
          <w:szCs w:val="22"/>
          <w:lang w:bidi="ar-SA"/>
        </w:rPr>
        <w:softHyphen/>
        <w:t>ло</w:t>
      </w:r>
      <w:r w:rsidRPr="007B37A0">
        <w:rPr>
          <w:rFonts w:ascii="Times New Roman" w:eastAsia="Times New Roman" w:hAnsi="Times New Roman" w:cs="Times New Roman"/>
          <w:sz w:val="22"/>
          <w:szCs w:val="22"/>
          <w:lang w:bidi="ar-SA"/>
        </w:rPr>
        <w:softHyphen/>
        <w:t>же</w:t>
      </w:r>
      <w:r w:rsidRPr="007B37A0">
        <w:rPr>
          <w:rFonts w:ascii="Times New Roman" w:eastAsia="Times New Roman" w:hAnsi="Times New Roman" w:cs="Times New Roman"/>
          <w:sz w:val="22"/>
          <w:szCs w:val="22"/>
          <w:lang w:bidi="ar-SA"/>
        </w:rPr>
        <w:softHyphen/>
        <w:t>ние</w:t>
      </w:r>
      <w:r w:rsidR="00C9213D" w:rsidRPr="007B37A0">
        <w:rPr>
          <w:rFonts w:ascii="Times New Roman" w:eastAsia="Times New Roman" w:hAnsi="Times New Roman" w:cs="Times New Roman"/>
          <w:sz w:val="22"/>
          <w:szCs w:val="22"/>
          <w:lang w:bidi="ar-SA"/>
        </w:rPr>
        <w:t xml:space="preserve"> о пре</w:t>
      </w:r>
      <w:r w:rsidR="00C9213D" w:rsidRPr="007B37A0">
        <w:rPr>
          <w:rFonts w:ascii="Times New Roman" w:eastAsia="Times New Roman" w:hAnsi="Times New Roman" w:cs="Times New Roman"/>
          <w:sz w:val="22"/>
          <w:szCs w:val="22"/>
          <w:lang w:bidi="ar-SA"/>
        </w:rPr>
        <w:softHyphen/>
        <w:t>ми</w:t>
      </w:r>
      <w:r w:rsidR="00C9213D" w:rsidRPr="007B37A0">
        <w:rPr>
          <w:rFonts w:ascii="Times New Roman" w:eastAsia="Times New Roman" w:hAnsi="Times New Roman" w:cs="Times New Roman"/>
          <w:sz w:val="22"/>
          <w:szCs w:val="22"/>
          <w:lang w:bidi="ar-SA"/>
        </w:rPr>
        <w:softHyphen/>
        <w:t>ро</w:t>
      </w:r>
      <w:r w:rsidR="00C9213D" w:rsidRPr="007B37A0">
        <w:rPr>
          <w:rFonts w:ascii="Times New Roman" w:eastAsia="Times New Roman" w:hAnsi="Times New Roman" w:cs="Times New Roman"/>
          <w:sz w:val="22"/>
          <w:szCs w:val="22"/>
          <w:lang w:bidi="ar-SA"/>
        </w:rPr>
        <w:softHyphen/>
        <w:t>ва</w:t>
      </w:r>
      <w:r w:rsidR="00C9213D" w:rsidRPr="007B37A0">
        <w:rPr>
          <w:rFonts w:ascii="Times New Roman" w:eastAsia="Times New Roman" w:hAnsi="Times New Roman" w:cs="Times New Roman"/>
          <w:sz w:val="22"/>
          <w:szCs w:val="22"/>
          <w:lang w:bidi="ar-SA"/>
        </w:rPr>
        <w:softHyphen/>
        <w:t>нии и сти</w:t>
      </w:r>
      <w:r w:rsidR="00C9213D" w:rsidRPr="007B37A0">
        <w:rPr>
          <w:rFonts w:ascii="Times New Roman" w:eastAsia="Times New Roman" w:hAnsi="Times New Roman" w:cs="Times New Roman"/>
          <w:sz w:val="22"/>
          <w:szCs w:val="22"/>
          <w:lang w:bidi="ar-SA"/>
        </w:rPr>
        <w:softHyphen/>
        <w:t>му</w:t>
      </w:r>
      <w:r w:rsidR="00C9213D" w:rsidRPr="007B37A0">
        <w:rPr>
          <w:rFonts w:ascii="Times New Roman" w:eastAsia="Times New Roman" w:hAnsi="Times New Roman" w:cs="Times New Roman"/>
          <w:sz w:val="22"/>
          <w:szCs w:val="22"/>
          <w:lang w:bidi="ar-SA"/>
        </w:rPr>
        <w:softHyphen/>
        <w:t>ли</w:t>
      </w:r>
      <w:r w:rsidR="00C9213D" w:rsidRPr="007B37A0">
        <w:rPr>
          <w:rFonts w:ascii="Times New Roman" w:eastAsia="Times New Roman" w:hAnsi="Times New Roman" w:cs="Times New Roman"/>
          <w:sz w:val="22"/>
          <w:szCs w:val="22"/>
          <w:lang w:bidi="ar-SA"/>
        </w:rPr>
        <w:softHyphen/>
        <w:t>ро</w:t>
      </w:r>
      <w:r w:rsidR="00C9213D" w:rsidRPr="007B37A0">
        <w:rPr>
          <w:rFonts w:ascii="Times New Roman" w:eastAsia="Times New Roman" w:hAnsi="Times New Roman" w:cs="Times New Roman"/>
          <w:sz w:val="22"/>
          <w:szCs w:val="22"/>
          <w:lang w:bidi="ar-SA"/>
        </w:rPr>
        <w:softHyphen/>
        <w:t>ва</w:t>
      </w:r>
      <w:r w:rsidR="00C9213D" w:rsidRPr="007B37A0">
        <w:rPr>
          <w:rFonts w:ascii="Times New Roman" w:eastAsia="Times New Roman" w:hAnsi="Times New Roman" w:cs="Times New Roman"/>
          <w:sz w:val="22"/>
          <w:szCs w:val="22"/>
          <w:lang w:bidi="ar-SA"/>
        </w:rPr>
        <w:softHyphen/>
        <w:t>нии, до</w:t>
      </w:r>
      <w:r w:rsidR="00C9213D" w:rsidRPr="007B37A0">
        <w:rPr>
          <w:rFonts w:ascii="Times New Roman" w:eastAsia="Times New Roman" w:hAnsi="Times New Roman" w:cs="Times New Roman"/>
          <w:sz w:val="22"/>
          <w:szCs w:val="22"/>
          <w:lang w:bidi="ar-SA"/>
        </w:rPr>
        <w:softHyphen/>
        <w:t>го</w:t>
      </w:r>
      <w:r w:rsidR="00C9213D" w:rsidRPr="007B37A0">
        <w:rPr>
          <w:rFonts w:ascii="Times New Roman" w:eastAsia="Times New Roman" w:hAnsi="Times New Roman" w:cs="Times New Roman"/>
          <w:sz w:val="22"/>
          <w:szCs w:val="22"/>
          <w:lang w:bidi="ar-SA"/>
        </w:rPr>
        <w:softHyphen/>
        <w:t>во</w:t>
      </w:r>
      <w:r w:rsidR="00C9213D" w:rsidRPr="007B37A0">
        <w:rPr>
          <w:rFonts w:ascii="Times New Roman" w:eastAsia="Times New Roman" w:hAnsi="Times New Roman" w:cs="Times New Roman"/>
          <w:sz w:val="22"/>
          <w:szCs w:val="22"/>
          <w:lang w:bidi="ar-SA"/>
        </w:rPr>
        <w:softHyphen/>
        <w:t>ры (тру</w:t>
      </w:r>
      <w:r w:rsidR="00C9213D" w:rsidRPr="007B37A0">
        <w:rPr>
          <w:rFonts w:ascii="Times New Roman" w:eastAsia="Times New Roman" w:hAnsi="Times New Roman" w:cs="Times New Roman"/>
          <w:sz w:val="22"/>
          <w:szCs w:val="22"/>
          <w:lang w:bidi="ar-SA"/>
        </w:rPr>
        <w:softHyphen/>
        <w:t>до</w:t>
      </w:r>
      <w:r w:rsidR="00C9213D" w:rsidRPr="007B37A0">
        <w:rPr>
          <w:rFonts w:ascii="Times New Roman" w:eastAsia="Times New Roman" w:hAnsi="Times New Roman" w:cs="Times New Roman"/>
          <w:sz w:val="22"/>
          <w:szCs w:val="22"/>
          <w:lang w:bidi="ar-SA"/>
        </w:rPr>
        <w:softHyphen/>
        <w:t>вые и граж</w:t>
      </w:r>
      <w:r w:rsidR="00C9213D" w:rsidRPr="007B37A0">
        <w:rPr>
          <w:rFonts w:ascii="Times New Roman" w:eastAsia="Times New Roman" w:hAnsi="Times New Roman" w:cs="Times New Roman"/>
          <w:sz w:val="22"/>
          <w:szCs w:val="22"/>
          <w:lang w:bidi="ar-SA"/>
        </w:rPr>
        <w:softHyphen/>
        <w:t>дан</w:t>
      </w:r>
      <w:r w:rsidR="00C9213D" w:rsidRPr="007B37A0">
        <w:rPr>
          <w:rFonts w:ascii="Times New Roman" w:eastAsia="Times New Roman" w:hAnsi="Times New Roman" w:cs="Times New Roman"/>
          <w:sz w:val="22"/>
          <w:szCs w:val="22"/>
          <w:lang w:bidi="ar-SA"/>
        </w:rPr>
        <w:softHyphen/>
        <w:t>ско-пра</w:t>
      </w:r>
      <w:r w:rsidR="00C9213D" w:rsidRPr="007B37A0">
        <w:rPr>
          <w:rFonts w:ascii="Times New Roman" w:eastAsia="Times New Roman" w:hAnsi="Times New Roman" w:cs="Times New Roman"/>
          <w:sz w:val="22"/>
          <w:szCs w:val="22"/>
          <w:lang w:bidi="ar-SA"/>
        </w:rPr>
        <w:softHyphen/>
        <w:t>во</w:t>
      </w:r>
      <w:r w:rsidR="00C9213D" w:rsidRPr="007B37A0">
        <w:rPr>
          <w:rFonts w:ascii="Times New Roman" w:eastAsia="Times New Roman" w:hAnsi="Times New Roman" w:cs="Times New Roman"/>
          <w:sz w:val="22"/>
          <w:szCs w:val="22"/>
          <w:lang w:bidi="ar-SA"/>
        </w:rPr>
        <w:softHyphen/>
        <w:t>во</w:t>
      </w:r>
      <w:r w:rsidR="00C9213D" w:rsidRPr="007B37A0">
        <w:rPr>
          <w:rFonts w:ascii="Times New Roman" w:eastAsia="Times New Roman" w:hAnsi="Times New Roman" w:cs="Times New Roman"/>
          <w:sz w:val="22"/>
          <w:szCs w:val="22"/>
          <w:lang w:bidi="ar-SA"/>
        </w:rPr>
        <w:softHyphen/>
        <w:t>го ха</w:t>
      </w:r>
      <w:r w:rsidR="00C9213D" w:rsidRPr="007B37A0">
        <w:rPr>
          <w:rFonts w:ascii="Times New Roman" w:eastAsia="Times New Roman" w:hAnsi="Times New Roman" w:cs="Times New Roman"/>
          <w:sz w:val="22"/>
          <w:szCs w:val="22"/>
          <w:lang w:bidi="ar-SA"/>
        </w:rPr>
        <w:softHyphen/>
        <w:t>рак</w:t>
      </w:r>
      <w:r w:rsidR="00C9213D" w:rsidRPr="007B37A0">
        <w:rPr>
          <w:rFonts w:ascii="Times New Roman" w:eastAsia="Times New Roman" w:hAnsi="Times New Roman" w:cs="Times New Roman"/>
          <w:sz w:val="22"/>
          <w:szCs w:val="22"/>
          <w:lang w:bidi="ar-SA"/>
        </w:rPr>
        <w:softHyphen/>
        <w:t>те</w:t>
      </w:r>
      <w:r w:rsidR="00C9213D" w:rsidRPr="007B37A0">
        <w:rPr>
          <w:rFonts w:ascii="Times New Roman" w:eastAsia="Times New Roman" w:hAnsi="Times New Roman" w:cs="Times New Roman"/>
          <w:sz w:val="22"/>
          <w:szCs w:val="22"/>
          <w:lang w:bidi="ar-SA"/>
        </w:rPr>
        <w:softHyphen/>
        <w:t>ра), штат</w:t>
      </w:r>
      <w:r w:rsidR="00C9213D" w:rsidRPr="007B37A0">
        <w:rPr>
          <w:rFonts w:ascii="Times New Roman" w:eastAsia="Times New Roman" w:hAnsi="Times New Roman" w:cs="Times New Roman"/>
          <w:sz w:val="22"/>
          <w:szCs w:val="22"/>
          <w:lang w:bidi="ar-SA"/>
        </w:rPr>
        <w:softHyphen/>
        <w:t>ное рас</w:t>
      </w:r>
      <w:r w:rsidR="00C9213D" w:rsidRPr="007B37A0">
        <w:rPr>
          <w:rFonts w:ascii="Times New Roman" w:eastAsia="Times New Roman" w:hAnsi="Times New Roman" w:cs="Times New Roman"/>
          <w:sz w:val="22"/>
          <w:szCs w:val="22"/>
          <w:lang w:bidi="ar-SA"/>
        </w:rPr>
        <w:softHyphen/>
        <w:t>пи</w:t>
      </w:r>
      <w:r w:rsidR="00C9213D" w:rsidRPr="007B37A0">
        <w:rPr>
          <w:rFonts w:ascii="Times New Roman" w:eastAsia="Times New Roman" w:hAnsi="Times New Roman" w:cs="Times New Roman"/>
          <w:sz w:val="22"/>
          <w:szCs w:val="22"/>
          <w:lang w:bidi="ar-SA"/>
        </w:rPr>
        <w:softHyphen/>
        <w:t>са</w:t>
      </w:r>
      <w:r w:rsidR="00C9213D" w:rsidRPr="007B37A0">
        <w:rPr>
          <w:rFonts w:ascii="Times New Roman" w:eastAsia="Times New Roman" w:hAnsi="Times New Roman" w:cs="Times New Roman"/>
          <w:sz w:val="22"/>
          <w:szCs w:val="22"/>
          <w:lang w:bidi="ar-SA"/>
        </w:rPr>
        <w:softHyphen/>
        <w:t>ние. Под</w:t>
      </w:r>
      <w:r w:rsidR="00C9213D" w:rsidRPr="007B37A0">
        <w:rPr>
          <w:rFonts w:ascii="Times New Roman" w:eastAsia="Times New Roman" w:hAnsi="Times New Roman" w:cs="Times New Roman"/>
          <w:sz w:val="22"/>
          <w:szCs w:val="22"/>
          <w:lang w:bidi="ar-SA"/>
        </w:rPr>
        <w:softHyphen/>
        <w:t>в</w:t>
      </w:r>
      <w:r w:rsidR="00FD6CDC">
        <w:rPr>
          <w:rFonts w:ascii="Times New Roman" w:eastAsia="Times New Roman" w:hAnsi="Times New Roman" w:cs="Times New Roman"/>
          <w:sz w:val="22"/>
          <w:szCs w:val="22"/>
          <w:lang w:bidi="ar-SA"/>
        </w:rPr>
        <w:t>ер</w:t>
      </w:r>
      <w:r w:rsidR="00FD6CDC">
        <w:rPr>
          <w:rFonts w:ascii="Times New Roman" w:eastAsia="Times New Roman" w:hAnsi="Times New Roman" w:cs="Times New Roman"/>
          <w:sz w:val="22"/>
          <w:szCs w:val="22"/>
          <w:lang w:bidi="ar-SA"/>
        </w:rPr>
        <w:softHyphen/>
        <w:t>га</w:t>
      </w:r>
      <w:r w:rsidR="00FD6CDC">
        <w:rPr>
          <w:rFonts w:ascii="Times New Roman" w:eastAsia="Times New Roman" w:hAnsi="Times New Roman" w:cs="Times New Roman"/>
          <w:sz w:val="22"/>
          <w:szCs w:val="22"/>
          <w:lang w:bidi="ar-SA"/>
        </w:rPr>
        <w:softHyphen/>
        <w:t>ют</w:t>
      </w:r>
      <w:r w:rsidR="00FD6CDC">
        <w:rPr>
          <w:rFonts w:ascii="Times New Roman" w:eastAsia="Times New Roman" w:hAnsi="Times New Roman" w:cs="Times New Roman"/>
          <w:sz w:val="22"/>
          <w:szCs w:val="22"/>
          <w:lang w:bidi="ar-SA"/>
        </w:rPr>
        <w:softHyphen/>
        <w:t>ся про</w:t>
      </w:r>
      <w:r w:rsidR="00FD6CDC">
        <w:rPr>
          <w:rFonts w:ascii="Times New Roman" w:eastAsia="Times New Roman" w:hAnsi="Times New Roman" w:cs="Times New Roman"/>
          <w:sz w:val="22"/>
          <w:szCs w:val="22"/>
          <w:lang w:bidi="ar-SA"/>
        </w:rPr>
        <w:softHyphen/>
        <w:t>вер</w:t>
      </w:r>
      <w:r w:rsidR="00FD6CDC">
        <w:rPr>
          <w:rFonts w:ascii="Times New Roman" w:eastAsia="Times New Roman" w:hAnsi="Times New Roman" w:cs="Times New Roman"/>
          <w:sz w:val="22"/>
          <w:szCs w:val="22"/>
          <w:lang w:bidi="ar-SA"/>
        </w:rPr>
        <w:softHyphen/>
        <w:t>ке распоряжения</w:t>
      </w:r>
      <w:r w:rsidR="00C9213D" w:rsidRPr="007B37A0">
        <w:rPr>
          <w:rFonts w:ascii="Times New Roman" w:eastAsia="Times New Roman" w:hAnsi="Times New Roman" w:cs="Times New Roman"/>
          <w:sz w:val="22"/>
          <w:szCs w:val="22"/>
          <w:lang w:bidi="ar-SA"/>
        </w:rPr>
        <w:t>, лич</w:t>
      </w:r>
      <w:r w:rsidR="00C9213D" w:rsidRPr="007B37A0">
        <w:rPr>
          <w:rFonts w:ascii="Times New Roman" w:eastAsia="Times New Roman" w:hAnsi="Times New Roman" w:cs="Times New Roman"/>
          <w:sz w:val="22"/>
          <w:szCs w:val="22"/>
          <w:lang w:bidi="ar-SA"/>
        </w:rPr>
        <w:softHyphen/>
        <w:t>ные кар</w:t>
      </w:r>
      <w:r w:rsidRPr="007B37A0">
        <w:rPr>
          <w:rFonts w:ascii="Times New Roman" w:eastAsia="Times New Roman" w:hAnsi="Times New Roman" w:cs="Times New Roman"/>
          <w:sz w:val="22"/>
          <w:szCs w:val="22"/>
          <w:lang w:bidi="ar-SA"/>
        </w:rPr>
        <w:softHyphen/>
        <w:t>точ</w:t>
      </w:r>
      <w:r w:rsidRPr="007B37A0">
        <w:rPr>
          <w:rFonts w:ascii="Times New Roman" w:eastAsia="Times New Roman" w:hAnsi="Times New Roman" w:cs="Times New Roman"/>
          <w:sz w:val="22"/>
          <w:szCs w:val="22"/>
          <w:lang w:bidi="ar-SA"/>
        </w:rPr>
        <w:softHyphen/>
        <w:t>ки ра</w:t>
      </w:r>
      <w:r w:rsidRPr="007B37A0">
        <w:rPr>
          <w:rFonts w:ascii="Times New Roman" w:eastAsia="Times New Roman" w:hAnsi="Times New Roman" w:cs="Times New Roman"/>
          <w:sz w:val="22"/>
          <w:szCs w:val="22"/>
          <w:lang w:bidi="ar-SA"/>
        </w:rPr>
        <w:softHyphen/>
        <w:t>бот</w:t>
      </w:r>
      <w:r w:rsidRPr="007B37A0">
        <w:rPr>
          <w:rFonts w:ascii="Times New Roman" w:eastAsia="Times New Roman" w:hAnsi="Times New Roman" w:cs="Times New Roman"/>
          <w:sz w:val="22"/>
          <w:szCs w:val="22"/>
          <w:lang w:bidi="ar-SA"/>
        </w:rPr>
        <w:softHyphen/>
        <w:t>ни</w:t>
      </w:r>
      <w:r w:rsidRPr="007B37A0">
        <w:rPr>
          <w:rFonts w:ascii="Times New Roman" w:eastAsia="Times New Roman" w:hAnsi="Times New Roman" w:cs="Times New Roman"/>
          <w:sz w:val="22"/>
          <w:szCs w:val="22"/>
          <w:lang w:bidi="ar-SA"/>
        </w:rPr>
        <w:softHyphen/>
        <w:t>ков,</w:t>
      </w:r>
      <w:r w:rsidR="00C9213D" w:rsidRPr="007B37A0">
        <w:rPr>
          <w:rFonts w:ascii="Times New Roman" w:eastAsia="Times New Roman" w:hAnsi="Times New Roman" w:cs="Times New Roman"/>
          <w:sz w:val="22"/>
          <w:szCs w:val="22"/>
          <w:lang w:bidi="ar-SA"/>
        </w:rPr>
        <w:t xml:space="preserve"> лист</w:t>
      </w:r>
      <w:r w:rsidR="00C9213D" w:rsidRPr="007B37A0">
        <w:rPr>
          <w:rFonts w:ascii="Times New Roman" w:eastAsia="Times New Roman" w:hAnsi="Times New Roman" w:cs="Times New Roman"/>
          <w:sz w:val="22"/>
          <w:szCs w:val="22"/>
          <w:lang w:bidi="ar-SA"/>
        </w:rPr>
        <w:softHyphen/>
        <w:t>ки вре</w:t>
      </w:r>
      <w:r w:rsidR="00C9213D" w:rsidRPr="007B37A0">
        <w:rPr>
          <w:rFonts w:ascii="Times New Roman" w:eastAsia="Times New Roman" w:hAnsi="Times New Roman" w:cs="Times New Roman"/>
          <w:sz w:val="22"/>
          <w:szCs w:val="22"/>
          <w:lang w:bidi="ar-SA"/>
        </w:rPr>
        <w:softHyphen/>
        <w:t>мен</w:t>
      </w:r>
      <w:r w:rsidR="00C9213D" w:rsidRPr="007B37A0">
        <w:rPr>
          <w:rFonts w:ascii="Times New Roman" w:eastAsia="Times New Roman" w:hAnsi="Times New Roman" w:cs="Times New Roman"/>
          <w:sz w:val="22"/>
          <w:szCs w:val="22"/>
          <w:lang w:bidi="ar-SA"/>
        </w:rPr>
        <w:softHyphen/>
        <w:t>ной нетру</w:t>
      </w:r>
      <w:r w:rsidR="00C9213D" w:rsidRPr="007B37A0">
        <w:rPr>
          <w:rFonts w:ascii="Times New Roman" w:eastAsia="Times New Roman" w:hAnsi="Times New Roman" w:cs="Times New Roman"/>
          <w:sz w:val="22"/>
          <w:szCs w:val="22"/>
          <w:lang w:bidi="ar-SA"/>
        </w:rPr>
        <w:softHyphen/>
        <w:t>до</w:t>
      </w:r>
      <w:r w:rsidR="00C9213D" w:rsidRPr="007B37A0">
        <w:rPr>
          <w:rFonts w:ascii="Times New Roman" w:eastAsia="Times New Roman" w:hAnsi="Times New Roman" w:cs="Times New Roman"/>
          <w:sz w:val="22"/>
          <w:szCs w:val="22"/>
          <w:lang w:bidi="ar-SA"/>
        </w:rPr>
        <w:softHyphen/>
        <w:t>спо</w:t>
      </w:r>
      <w:r w:rsidR="00C9213D" w:rsidRPr="007B37A0">
        <w:rPr>
          <w:rFonts w:ascii="Times New Roman" w:eastAsia="Times New Roman" w:hAnsi="Times New Roman" w:cs="Times New Roman"/>
          <w:sz w:val="22"/>
          <w:szCs w:val="22"/>
          <w:lang w:bidi="ar-SA"/>
        </w:rPr>
        <w:softHyphen/>
        <w:t>соб</w:t>
      </w:r>
      <w:r w:rsidR="00C9213D" w:rsidRPr="007B37A0">
        <w:rPr>
          <w:rFonts w:ascii="Times New Roman" w:eastAsia="Times New Roman" w:hAnsi="Times New Roman" w:cs="Times New Roman"/>
          <w:sz w:val="22"/>
          <w:szCs w:val="22"/>
          <w:lang w:bidi="ar-SA"/>
        </w:rPr>
        <w:softHyphen/>
        <w:t>но</w:t>
      </w:r>
      <w:r w:rsidR="00C9213D" w:rsidRPr="007B37A0">
        <w:rPr>
          <w:rFonts w:ascii="Times New Roman" w:eastAsia="Times New Roman" w:hAnsi="Times New Roman" w:cs="Times New Roman"/>
          <w:sz w:val="22"/>
          <w:szCs w:val="22"/>
          <w:lang w:bidi="ar-SA"/>
        </w:rPr>
        <w:softHyphen/>
        <w:t>сти, ве</w:t>
      </w:r>
      <w:r w:rsidR="00C9213D" w:rsidRPr="007B37A0">
        <w:rPr>
          <w:rFonts w:ascii="Times New Roman" w:eastAsia="Times New Roman" w:hAnsi="Times New Roman" w:cs="Times New Roman"/>
          <w:sz w:val="22"/>
          <w:szCs w:val="22"/>
          <w:lang w:bidi="ar-SA"/>
        </w:rPr>
        <w:softHyphen/>
        <w:t>до</w:t>
      </w:r>
      <w:r w:rsidR="00C9213D" w:rsidRPr="007B37A0">
        <w:rPr>
          <w:rFonts w:ascii="Times New Roman" w:eastAsia="Times New Roman" w:hAnsi="Times New Roman" w:cs="Times New Roman"/>
          <w:sz w:val="22"/>
          <w:szCs w:val="22"/>
          <w:lang w:bidi="ar-SA"/>
        </w:rPr>
        <w:softHyphen/>
        <w:t>мо</w:t>
      </w:r>
      <w:r w:rsidR="00C9213D" w:rsidRPr="007B37A0">
        <w:rPr>
          <w:rFonts w:ascii="Times New Roman" w:eastAsia="Times New Roman" w:hAnsi="Times New Roman" w:cs="Times New Roman"/>
          <w:sz w:val="22"/>
          <w:szCs w:val="22"/>
          <w:lang w:bidi="ar-SA"/>
        </w:rPr>
        <w:softHyphen/>
        <w:t>сти вы</w:t>
      </w:r>
      <w:r w:rsidR="00C9213D" w:rsidRPr="007B37A0">
        <w:rPr>
          <w:rFonts w:ascii="Times New Roman" w:eastAsia="Times New Roman" w:hAnsi="Times New Roman" w:cs="Times New Roman"/>
          <w:sz w:val="22"/>
          <w:szCs w:val="22"/>
          <w:lang w:bidi="ar-SA"/>
        </w:rPr>
        <w:softHyphen/>
        <w:t>да</w:t>
      </w:r>
      <w:r w:rsidR="00C9213D" w:rsidRPr="007B37A0">
        <w:rPr>
          <w:rFonts w:ascii="Times New Roman" w:eastAsia="Times New Roman" w:hAnsi="Times New Roman" w:cs="Times New Roman"/>
          <w:sz w:val="22"/>
          <w:szCs w:val="22"/>
          <w:lang w:bidi="ar-SA"/>
        </w:rPr>
        <w:softHyphen/>
        <w:t>чи за</w:t>
      </w:r>
      <w:r w:rsidR="00C9213D" w:rsidRPr="007B37A0">
        <w:rPr>
          <w:rFonts w:ascii="Times New Roman" w:eastAsia="Times New Roman" w:hAnsi="Times New Roman" w:cs="Times New Roman"/>
          <w:sz w:val="22"/>
          <w:szCs w:val="22"/>
          <w:lang w:bidi="ar-SA"/>
        </w:rPr>
        <w:softHyphen/>
        <w:t>ра</w:t>
      </w:r>
      <w:r w:rsidR="00C9213D" w:rsidRPr="007B37A0">
        <w:rPr>
          <w:rFonts w:ascii="Times New Roman" w:eastAsia="Times New Roman" w:hAnsi="Times New Roman" w:cs="Times New Roman"/>
          <w:sz w:val="22"/>
          <w:szCs w:val="22"/>
          <w:lang w:bidi="ar-SA"/>
        </w:rPr>
        <w:softHyphen/>
        <w:t>бот</w:t>
      </w:r>
      <w:r w:rsidR="00C9213D" w:rsidRPr="007B37A0">
        <w:rPr>
          <w:rFonts w:ascii="Times New Roman" w:eastAsia="Times New Roman" w:hAnsi="Times New Roman" w:cs="Times New Roman"/>
          <w:sz w:val="22"/>
          <w:szCs w:val="22"/>
          <w:lang w:bidi="ar-SA"/>
        </w:rPr>
        <w:softHyphen/>
        <w:t>ной платы. Про</w:t>
      </w:r>
      <w:r w:rsidR="00C9213D" w:rsidRPr="007B37A0">
        <w:rPr>
          <w:rFonts w:ascii="Times New Roman" w:eastAsia="Times New Roman" w:hAnsi="Times New Roman" w:cs="Times New Roman"/>
          <w:sz w:val="22"/>
          <w:szCs w:val="22"/>
          <w:lang w:bidi="ar-SA"/>
        </w:rPr>
        <w:softHyphen/>
        <w:t>ве</w:t>
      </w:r>
      <w:r w:rsidR="00C9213D" w:rsidRPr="007B37A0">
        <w:rPr>
          <w:rFonts w:ascii="Times New Roman" w:eastAsia="Times New Roman" w:hAnsi="Times New Roman" w:cs="Times New Roman"/>
          <w:sz w:val="22"/>
          <w:szCs w:val="22"/>
          <w:lang w:bidi="ar-SA"/>
        </w:rPr>
        <w:softHyphen/>
        <w:t>ря</w:t>
      </w:r>
      <w:r w:rsidR="00C9213D" w:rsidRPr="007B37A0">
        <w:rPr>
          <w:rFonts w:ascii="Times New Roman" w:eastAsia="Times New Roman" w:hAnsi="Times New Roman" w:cs="Times New Roman"/>
          <w:sz w:val="22"/>
          <w:szCs w:val="22"/>
          <w:lang w:bidi="ar-SA"/>
        </w:rPr>
        <w:softHyphen/>
        <w:t>ют</w:t>
      </w:r>
      <w:r w:rsidR="00C9213D" w:rsidRPr="007B37A0">
        <w:rPr>
          <w:rFonts w:ascii="Times New Roman" w:eastAsia="Times New Roman" w:hAnsi="Times New Roman" w:cs="Times New Roman"/>
          <w:sz w:val="22"/>
          <w:szCs w:val="22"/>
          <w:lang w:bidi="ar-SA"/>
        </w:rPr>
        <w:softHyphen/>
        <w:t>ся бух</w:t>
      </w:r>
      <w:r w:rsidR="00C9213D" w:rsidRPr="007B37A0">
        <w:rPr>
          <w:rFonts w:ascii="Times New Roman" w:eastAsia="Times New Roman" w:hAnsi="Times New Roman" w:cs="Times New Roman"/>
          <w:sz w:val="22"/>
          <w:szCs w:val="22"/>
          <w:lang w:bidi="ar-SA"/>
        </w:rPr>
        <w:softHyphen/>
        <w:t>гал</w:t>
      </w:r>
      <w:r w:rsidR="00C9213D" w:rsidRPr="007B37A0">
        <w:rPr>
          <w:rFonts w:ascii="Times New Roman" w:eastAsia="Times New Roman" w:hAnsi="Times New Roman" w:cs="Times New Roman"/>
          <w:sz w:val="22"/>
          <w:szCs w:val="22"/>
          <w:lang w:bidi="ar-SA"/>
        </w:rPr>
        <w:softHyphen/>
        <w:t>тер</w:t>
      </w:r>
      <w:r w:rsidR="00C9213D" w:rsidRPr="007B37A0">
        <w:rPr>
          <w:rFonts w:ascii="Times New Roman" w:eastAsia="Times New Roman" w:hAnsi="Times New Roman" w:cs="Times New Roman"/>
          <w:sz w:val="22"/>
          <w:szCs w:val="22"/>
          <w:lang w:bidi="ar-SA"/>
        </w:rPr>
        <w:softHyphen/>
        <w:t>ский ба</w:t>
      </w:r>
      <w:r w:rsidR="00C9213D" w:rsidRPr="007B37A0">
        <w:rPr>
          <w:rFonts w:ascii="Times New Roman" w:eastAsia="Times New Roman" w:hAnsi="Times New Roman" w:cs="Times New Roman"/>
          <w:sz w:val="22"/>
          <w:szCs w:val="22"/>
          <w:lang w:bidi="ar-SA"/>
        </w:rPr>
        <w:softHyphen/>
        <w:t>ланс пред</w:t>
      </w:r>
      <w:r w:rsidR="00C9213D" w:rsidRPr="007B37A0">
        <w:rPr>
          <w:rFonts w:ascii="Times New Roman" w:eastAsia="Times New Roman" w:hAnsi="Times New Roman" w:cs="Times New Roman"/>
          <w:sz w:val="22"/>
          <w:szCs w:val="22"/>
          <w:lang w:bidi="ar-SA"/>
        </w:rPr>
        <w:softHyphen/>
        <w:t>при</w:t>
      </w:r>
      <w:r w:rsidR="00C9213D" w:rsidRPr="007B37A0">
        <w:rPr>
          <w:rFonts w:ascii="Times New Roman" w:eastAsia="Times New Roman" w:hAnsi="Times New Roman" w:cs="Times New Roman"/>
          <w:sz w:val="22"/>
          <w:szCs w:val="22"/>
          <w:lang w:bidi="ar-SA"/>
        </w:rPr>
        <w:softHyphen/>
        <w:t>я</w:t>
      </w:r>
      <w:r w:rsidR="00C9213D" w:rsidRPr="007B37A0">
        <w:rPr>
          <w:rFonts w:ascii="Times New Roman" w:eastAsia="Times New Roman" w:hAnsi="Times New Roman" w:cs="Times New Roman"/>
          <w:sz w:val="22"/>
          <w:szCs w:val="22"/>
          <w:lang w:bidi="ar-SA"/>
        </w:rPr>
        <w:softHyphen/>
        <w:t>тия, глав</w:t>
      </w:r>
      <w:r w:rsidR="00C9213D" w:rsidRPr="007B37A0">
        <w:rPr>
          <w:rFonts w:ascii="Times New Roman" w:eastAsia="Times New Roman" w:hAnsi="Times New Roman" w:cs="Times New Roman"/>
          <w:sz w:val="22"/>
          <w:szCs w:val="22"/>
          <w:lang w:bidi="ar-SA"/>
        </w:rPr>
        <w:softHyphen/>
        <w:t>ная книга, учет</w:t>
      </w:r>
      <w:r w:rsidR="00C9213D" w:rsidRPr="007B37A0">
        <w:rPr>
          <w:rFonts w:ascii="Times New Roman" w:eastAsia="Times New Roman" w:hAnsi="Times New Roman" w:cs="Times New Roman"/>
          <w:sz w:val="22"/>
          <w:szCs w:val="22"/>
          <w:lang w:bidi="ar-SA"/>
        </w:rPr>
        <w:softHyphen/>
        <w:t>ные ре</w:t>
      </w:r>
      <w:r w:rsidR="00C9213D" w:rsidRPr="007B37A0">
        <w:rPr>
          <w:rFonts w:ascii="Times New Roman" w:eastAsia="Times New Roman" w:hAnsi="Times New Roman" w:cs="Times New Roman"/>
          <w:sz w:val="22"/>
          <w:szCs w:val="22"/>
          <w:lang w:bidi="ar-SA"/>
        </w:rPr>
        <w:softHyphen/>
        <w:t>ги</w:t>
      </w:r>
      <w:r w:rsidR="00C9213D" w:rsidRPr="007B37A0">
        <w:rPr>
          <w:rFonts w:ascii="Times New Roman" w:eastAsia="Times New Roman" w:hAnsi="Times New Roman" w:cs="Times New Roman"/>
          <w:sz w:val="22"/>
          <w:szCs w:val="22"/>
          <w:lang w:bidi="ar-SA"/>
        </w:rPr>
        <w:softHyphen/>
        <w:t>стры, при</w:t>
      </w:r>
      <w:r w:rsidR="00C9213D" w:rsidRPr="007B37A0">
        <w:rPr>
          <w:rFonts w:ascii="Times New Roman" w:eastAsia="Times New Roman" w:hAnsi="Times New Roman" w:cs="Times New Roman"/>
          <w:sz w:val="22"/>
          <w:szCs w:val="22"/>
          <w:lang w:bidi="ar-SA"/>
        </w:rPr>
        <w:softHyphen/>
        <w:t>ло</w:t>
      </w:r>
      <w:r w:rsidR="00C9213D" w:rsidRPr="007B37A0">
        <w:rPr>
          <w:rFonts w:ascii="Times New Roman" w:eastAsia="Times New Roman" w:hAnsi="Times New Roman" w:cs="Times New Roman"/>
          <w:sz w:val="22"/>
          <w:szCs w:val="22"/>
          <w:lang w:bidi="ar-SA"/>
        </w:rPr>
        <w:softHyphen/>
        <w:t>же</w:t>
      </w:r>
      <w:r w:rsidR="00C9213D" w:rsidRPr="007B37A0">
        <w:rPr>
          <w:rFonts w:ascii="Times New Roman" w:eastAsia="Times New Roman" w:hAnsi="Times New Roman" w:cs="Times New Roman"/>
          <w:sz w:val="22"/>
          <w:szCs w:val="22"/>
          <w:lang w:bidi="ar-SA"/>
        </w:rPr>
        <w:softHyphen/>
        <w:t>ния к бух</w:t>
      </w:r>
      <w:r w:rsidR="00C9213D" w:rsidRPr="007B37A0">
        <w:rPr>
          <w:rFonts w:ascii="Times New Roman" w:eastAsia="Times New Roman" w:hAnsi="Times New Roman" w:cs="Times New Roman"/>
          <w:sz w:val="22"/>
          <w:szCs w:val="22"/>
          <w:lang w:bidi="ar-SA"/>
        </w:rPr>
        <w:softHyphen/>
        <w:t>гал</w:t>
      </w:r>
      <w:r w:rsidR="00C9213D" w:rsidRPr="007B37A0">
        <w:rPr>
          <w:rFonts w:ascii="Times New Roman" w:eastAsia="Times New Roman" w:hAnsi="Times New Roman" w:cs="Times New Roman"/>
          <w:sz w:val="22"/>
          <w:szCs w:val="22"/>
          <w:lang w:bidi="ar-SA"/>
        </w:rPr>
        <w:softHyphen/>
        <w:t>тер</w:t>
      </w:r>
      <w:r w:rsidR="00C9213D" w:rsidRPr="007B37A0">
        <w:rPr>
          <w:rFonts w:ascii="Times New Roman" w:eastAsia="Times New Roman" w:hAnsi="Times New Roman" w:cs="Times New Roman"/>
          <w:sz w:val="22"/>
          <w:szCs w:val="22"/>
          <w:lang w:bidi="ar-SA"/>
        </w:rPr>
        <w:softHyphen/>
        <w:t>с</w:t>
      </w:r>
      <w:r w:rsidR="007B37A0">
        <w:rPr>
          <w:rFonts w:ascii="Times New Roman" w:eastAsia="Times New Roman" w:hAnsi="Times New Roman" w:cs="Times New Roman"/>
          <w:sz w:val="22"/>
          <w:szCs w:val="22"/>
          <w:lang w:bidi="ar-SA"/>
        </w:rPr>
        <w:t>ко</w:t>
      </w:r>
      <w:r w:rsidR="007B37A0">
        <w:rPr>
          <w:rFonts w:ascii="Times New Roman" w:eastAsia="Times New Roman" w:hAnsi="Times New Roman" w:cs="Times New Roman"/>
          <w:sz w:val="22"/>
          <w:szCs w:val="22"/>
          <w:lang w:bidi="ar-SA"/>
        </w:rPr>
        <w:softHyphen/>
        <w:t>му ба</w:t>
      </w:r>
      <w:r w:rsidR="007B37A0">
        <w:rPr>
          <w:rFonts w:ascii="Times New Roman" w:eastAsia="Times New Roman" w:hAnsi="Times New Roman" w:cs="Times New Roman"/>
          <w:sz w:val="22"/>
          <w:szCs w:val="22"/>
          <w:lang w:bidi="ar-SA"/>
        </w:rPr>
        <w:softHyphen/>
        <w:t>лан</w:t>
      </w:r>
      <w:r w:rsidR="007B37A0">
        <w:rPr>
          <w:rFonts w:ascii="Times New Roman" w:eastAsia="Times New Roman" w:hAnsi="Times New Roman" w:cs="Times New Roman"/>
          <w:sz w:val="22"/>
          <w:szCs w:val="22"/>
          <w:lang w:bidi="ar-SA"/>
        </w:rPr>
        <w:softHyphen/>
        <w:t>су и от</w:t>
      </w:r>
      <w:r w:rsidR="007B37A0">
        <w:rPr>
          <w:rFonts w:ascii="Times New Roman" w:eastAsia="Times New Roman" w:hAnsi="Times New Roman" w:cs="Times New Roman"/>
          <w:sz w:val="22"/>
          <w:szCs w:val="22"/>
          <w:lang w:bidi="ar-SA"/>
        </w:rPr>
        <w:softHyphen/>
        <w:t>че</w:t>
      </w:r>
      <w:r w:rsidR="007B37A0">
        <w:rPr>
          <w:rFonts w:ascii="Times New Roman" w:eastAsia="Times New Roman" w:hAnsi="Times New Roman" w:cs="Times New Roman"/>
          <w:sz w:val="22"/>
          <w:szCs w:val="22"/>
          <w:lang w:bidi="ar-SA"/>
        </w:rPr>
        <w:softHyphen/>
        <w:t>ту о фи</w:t>
      </w:r>
      <w:r w:rsidR="00C9213D" w:rsidRPr="007B37A0">
        <w:rPr>
          <w:rFonts w:ascii="Times New Roman" w:eastAsia="Times New Roman" w:hAnsi="Times New Roman" w:cs="Times New Roman"/>
          <w:sz w:val="22"/>
          <w:szCs w:val="22"/>
          <w:lang w:bidi="ar-SA"/>
        </w:rPr>
        <w:t>нан</w:t>
      </w:r>
      <w:r w:rsidR="00C9213D" w:rsidRPr="007B37A0">
        <w:rPr>
          <w:rFonts w:ascii="Times New Roman" w:eastAsia="Times New Roman" w:hAnsi="Times New Roman" w:cs="Times New Roman"/>
          <w:sz w:val="22"/>
          <w:szCs w:val="22"/>
          <w:lang w:bidi="ar-SA"/>
        </w:rPr>
        <w:softHyphen/>
        <w:t>со</w:t>
      </w:r>
      <w:r w:rsidR="00C9213D" w:rsidRPr="007B37A0">
        <w:rPr>
          <w:rFonts w:ascii="Times New Roman" w:eastAsia="Times New Roman" w:hAnsi="Times New Roman" w:cs="Times New Roman"/>
          <w:sz w:val="22"/>
          <w:szCs w:val="22"/>
          <w:lang w:bidi="ar-SA"/>
        </w:rPr>
        <w:softHyphen/>
        <w:t>вых ре</w:t>
      </w:r>
      <w:r w:rsidR="00C9213D" w:rsidRPr="007B37A0">
        <w:rPr>
          <w:rFonts w:ascii="Times New Roman" w:eastAsia="Times New Roman" w:hAnsi="Times New Roman" w:cs="Times New Roman"/>
          <w:sz w:val="22"/>
          <w:szCs w:val="22"/>
          <w:lang w:bidi="ar-SA"/>
        </w:rPr>
        <w:softHyphen/>
        <w:t>зуль</w:t>
      </w:r>
      <w:r w:rsidR="00C9213D" w:rsidRPr="007B37A0">
        <w:rPr>
          <w:rFonts w:ascii="Times New Roman" w:eastAsia="Times New Roman" w:hAnsi="Times New Roman" w:cs="Times New Roman"/>
          <w:sz w:val="22"/>
          <w:szCs w:val="22"/>
          <w:lang w:bidi="ar-SA"/>
        </w:rPr>
        <w:softHyphen/>
        <w:t>та</w:t>
      </w:r>
      <w:r w:rsidR="00C9213D" w:rsidRPr="007B37A0">
        <w:rPr>
          <w:rFonts w:ascii="Times New Roman" w:eastAsia="Times New Roman" w:hAnsi="Times New Roman" w:cs="Times New Roman"/>
          <w:sz w:val="22"/>
          <w:szCs w:val="22"/>
          <w:lang w:bidi="ar-SA"/>
        </w:rPr>
        <w:softHyphen/>
        <w:t>тах.</w:t>
      </w:r>
    </w:p>
    <w:p w:rsidR="00C9213D" w:rsidRDefault="00390596" w:rsidP="007B37A0">
      <w:pPr>
        <w:widowControl/>
        <w:shd w:val="clear" w:color="auto" w:fill="FFFFFF"/>
        <w:tabs>
          <w:tab w:val="left" w:pos="9072"/>
        </w:tabs>
        <w:ind w:right="-1276" w:firstLine="851"/>
        <w:jc w:val="both"/>
        <w:textAlignment w:val="baseline"/>
        <w:outlineLvl w:val="1"/>
        <w:rPr>
          <w:rFonts w:ascii="Times New Roman" w:eastAsia="Times New Roman" w:hAnsi="Times New Roman" w:cs="Times New Roman"/>
          <w:sz w:val="22"/>
          <w:szCs w:val="22"/>
          <w:lang w:bidi="ar-SA"/>
        </w:rPr>
      </w:pPr>
      <w:r w:rsidRPr="007B37A0">
        <w:rPr>
          <w:rFonts w:ascii="Times New Roman" w:eastAsia="Times New Roman" w:hAnsi="Times New Roman" w:cs="Times New Roman"/>
          <w:bCs/>
          <w:sz w:val="22"/>
          <w:szCs w:val="22"/>
          <w:lang w:bidi="ar-SA"/>
        </w:rPr>
        <w:t>Проверяются</w:t>
      </w:r>
      <w:r w:rsidR="00C9213D" w:rsidRPr="007B37A0">
        <w:rPr>
          <w:rFonts w:ascii="Times New Roman" w:eastAsia="Times New Roman" w:hAnsi="Times New Roman" w:cs="Times New Roman"/>
          <w:sz w:val="22"/>
          <w:szCs w:val="22"/>
          <w:lang w:bidi="ar-SA"/>
        </w:rPr>
        <w:t xml:space="preserve"> учет</w:t>
      </w:r>
      <w:r w:rsidR="00C9213D" w:rsidRPr="007B37A0">
        <w:rPr>
          <w:rFonts w:ascii="Times New Roman" w:eastAsia="Times New Roman" w:hAnsi="Times New Roman" w:cs="Times New Roman"/>
          <w:sz w:val="22"/>
          <w:szCs w:val="22"/>
          <w:lang w:bidi="ar-SA"/>
        </w:rPr>
        <w:softHyphen/>
        <w:t>ные ре</w:t>
      </w:r>
      <w:r w:rsidR="00C9213D" w:rsidRPr="007B37A0">
        <w:rPr>
          <w:rFonts w:ascii="Times New Roman" w:eastAsia="Times New Roman" w:hAnsi="Times New Roman" w:cs="Times New Roman"/>
          <w:sz w:val="22"/>
          <w:szCs w:val="22"/>
          <w:lang w:bidi="ar-SA"/>
        </w:rPr>
        <w:softHyphen/>
        <w:t>ги</w:t>
      </w:r>
      <w:r w:rsidR="00C9213D" w:rsidRPr="007B37A0">
        <w:rPr>
          <w:rFonts w:ascii="Times New Roman" w:eastAsia="Times New Roman" w:hAnsi="Times New Roman" w:cs="Times New Roman"/>
          <w:sz w:val="22"/>
          <w:szCs w:val="22"/>
          <w:lang w:bidi="ar-SA"/>
        </w:rPr>
        <w:softHyphen/>
        <w:t>стры по сле</w:t>
      </w:r>
      <w:r w:rsidR="00C9213D" w:rsidRPr="007B37A0">
        <w:rPr>
          <w:rFonts w:ascii="Times New Roman" w:eastAsia="Times New Roman" w:hAnsi="Times New Roman" w:cs="Times New Roman"/>
          <w:sz w:val="22"/>
          <w:szCs w:val="22"/>
          <w:lang w:bidi="ar-SA"/>
        </w:rPr>
        <w:softHyphen/>
        <w:t>ду</w:t>
      </w:r>
      <w:r w:rsidR="00C9213D" w:rsidRPr="007B37A0">
        <w:rPr>
          <w:rFonts w:ascii="Times New Roman" w:eastAsia="Times New Roman" w:hAnsi="Times New Roman" w:cs="Times New Roman"/>
          <w:sz w:val="22"/>
          <w:szCs w:val="22"/>
          <w:lang w:bidi="ar-SA"/>
        </w:rPr>
        <w:softHyphen/>
        <w:t>ю</w:t>
      </w:r>
      <w:r w:rsidR="00C9213D" w:rsidRPr="007B37A0">
        <w:rPr>
          <w:rFonts w:ascii="Times New Roman" w:eastAsia="Times New Roman" w:hAnsi="Times New Roman" w:cs="Times New Roman"/>
          <w:sz w:val="22"/>
          <w:szCs w:val="22"/>
          <w:lang w:bidi="ar-SA"/>
        </w:rPr>
        <w:softHyphen/>
        <w:t>щим сче</w:t>
      </w:r>
      <w:r w:rsidR="00C9213D" w:rsidRPr="007B37A0">
        <w:rPr>
          <w:rFonts w:ascii="Times New Roman" w:eastAsia="Times New Roman" w:hAnsi="Times New Roman" w:cs="Times New Roman"/>
          <w:sz w:val="22"/>
          <w:szCs w:val="22"/>
          <w:lang w:bidi="ar-SA"/>
        </w:rPr>
        <w:softHyphen/>
        <w:t>там:</w:t>
      </w:r>
    </w:p>
    <w:p w:rsidR="00FD6CDC" w:rsidRPr="007B37A0" w:rsidRDefault="00FD6CDC" w:rsidP="00FD6CDC">
      <w:pPr>
        <w:widowControl/>
        <w:tabs>
          <w:tab w:val="left" w:pos="9072"/>
        </w:tabs>
        <w:ind w:right="-1276" w:firstLine="851"/>
        <w:jc w:val="both"/>
        <w:textAlignment w:val="baseline"/>
        <w:rPr>
          <w:rFonts w:ascii="Times New Roman" w:eastAsia="Times New Roman" w:hAnsi="Times New Roman" w:cs="Times New Roman"/>
          <w:sz w:val="22"/>
          <w:szCs w:val="22"/>
          <w:lang w:bidi="ar-SA"/>
        </w:rPr>
      </w:pPr>
      <w:r w:rsidRPr="007B37A0">
        <w:rPr>
          <w:rFonts w:ascii="Times New Roman" w:eastAsia="Times New Roman" w:hAnsi="Times New Roman" w:cs="Times New Roman"/>
          <w:sz w:val="22"/>
          <w:szCs w:val="22"/>
          <w:lang w:bidi="ar-SA"/>
        </w:rPr>
        <w:t>- пра</w:t>
      </w:r>
      <w:r w:rsidRPr="007B37A0">
        <w:rPr>
          <w:rFonts w:ascii="Times New Roman" w:eastAsia="Times New Roman" w:hAnsi="Times New Roman" w:cs="Times New Roman"/>
          <w:sz w:val="22"/>
          <w:szCs w:val="22"/>
          <w:lang w:bidi="ar-SA"/>
        </w:rPr>
        <w:softHyphen/>
        <w:t>виль</w:t>
      </w:r>
      <w:r w:rsidRPr="007B37A0">
        <w:rPr>
          <w:rFonts w:ascii="Times New Roman" w:eastAsia="Times New Roman" w:hAnsi="Times New Roman" w:cs="Times New Roman"/>
          <w:sz w:val="22"/>
          <w:szCs w:val="22"/>
          <w:lang w:bidi="ar-SA"/>
        </w:rPr>
        <w:softHyphen/>
        <w:t>ность на</w:t>
      </w:r>
      <w:r w:rsidRPr="007B37A0">
        <w:rPr>
          <w:rFonts w:ascii="Times New Roman" w:eastAsia="Times New Roman" w:hAnsi="Times New Roman" w:cs="Times New Roman"/>
          <w:sz w:val="22"/>
          <w:szCs w:val="22"/>
          <w:lang w:bidi="ar-SA"/>
        </w:rPr>
        <w:softHyphen/>
        <w:t>чис</w:t>
      </w:r>
      <w:r w:rsidRPr="007B37A0">
        <w:rPr>
          <w:rFonts w:ascii="Times New Roman" w:eastAsia="Times New Roman" w:hAnsi="Times New Roman" w:cs="Times New Roman"/>
          <w:sz w:val="22"/>
          <w:szCs w:val="22"/>
          <w:lang w:bidi="ar-SA"/>
        </w:rPr>
        <w:softHyphen/>
        <w:t>ле</w:t>
      </w:r>
      <w:r w:rsidRPr="007B37A0">
        <w:rPr>
          <w:rFonts w:ascii="Times New Roman" w:eastAsia="Times New Roman" w:hAnsi="Times New Roman" w:cs="Times New Roman"/>
          <w:sz w:val="22"/>
          <w:szCs w:val="22"/>
          <w:lang w:bidi="ar-SA"/>
        </w:rPr>
        <w:softHyphen/>
        <w:t>ния и вы</w:t>
      </w:r>
      <w:r w:rsidRPr="007B37A0">
        <w:rPr>
          <w:rFonts w:ascii="Times New Roman" w:eastAsia="Times New Roman" w:hAnsi="Times New Roman" w:cs="Times New Roman"/>
          <w:sz w:val="22"/>
          <w:szCs w:val="22"/>
          <w:lang w:bidi="ar-SA"/>
        </w:rPr>
        <w:softHyphen/>
        <w:t>да</w:t>
      </w:r>
      <w:r w:rsidRPr="007B37A0">
        <w:rPr>
          <w:rFonts w:ascii="Times New Roman" w:eastAsia="Times New Roman" w:hAnsi="Times New Roman" w:cs="Times New Roman"/>
          <w:sz w:val="22"/>
          <w:szCs w:val="22"/>
          <w:lang w:bidi="ar-SA"/>
        </w:rPr>
        <w:softHyphen/>
        <w:t>чи за</w:t>
      </w:r>
      <w:r w:rsidRPr="007B37A0">
        <w:rPr>
          <w:rFonts w:ascii="Times New Roman" w:eastAsia="Times New Roman" w:hAnsi="Times New Roman" w:cs="Times New Roman"/>
          <w:sz w:val="22"/>
          <w:szCs w:val="22"/>
          <w:lang w:bidi="ar-SA"/>
        </w:rPr>
        <w:softHyphen/>
        <w:t>ра</w:t>
      </w:r>
      <w:r w:rsidRPr="007B37A0">
        <w:rPr>
          <w:rFonts w:ascii="Times New Roman" w:eastAsia="Times New Roman" w:hAnsi="Times New Roman" w:cs="Times New Roman"/>
          <w:sz w:val="22"/>
          <w:szCs w:val="22"/>
          <w:lang w:bidi="ar-SA"/>
        </w:rPr>
        <w:softHyphen/>
        <w:t>бот</w:t>
      </w:r>
      <w:r w:rsidRPr="007B37A0">
        <w:rPr>
          <w:rFonts w:ascii="Times New Roman" w:eastAsia="Times New Roman" w:hAnsi="Times New Roman" w:cs="Times New Roman"/>
          <w:sz w:val="22"/>
          <w:szCs w:val="22"/>
          <w:lang w:bidi="ar-SA"/>
        </w:rPr>
        <w:softHyphen/>
        <w:t>ной платы пер</w:t>
      </w:r>
      <w:r w:rsidRPr="007B37A0">
        <w:rPr>
          <w:rFonts w:ascii="Times New Roman" w:eastAsia="Times New Roman" w:hAnsi="Times New Roman" w:cs="Times New Roman"/>
          <w:sz w:val="22"/>
          <w:szCs w:val="22"/>
          <w:lang w:bidi="ar-SA"/>
        </w:rPr>
        <w:softHyphen/>
        <w:t>со</w:t>
      </w:r>
      <w:r w:rsidRPr="007B37A0">
        <w:rPr>
          <w:rFonts w:ascii="Times New Roman" w:eastAsia="Times New Roman" w:hAnsi="Times New Roman" w:cs="Times New Roman"/>
          <w:sz w:val="22"/>
          <w:szCs w:val="22"/>
          <w:lang w:bidi="ar-SA"/>
        </w:rPr>
        <w:softHyphen/>
        <w:t>на</w:t>
      </w:r>
      <w:r w:rsidRPr="007B37A0">
        <w:rPr>
          <w:rFonts w:ascii="Times New Roman" w:eastAsia="Times New Roman" w:hAnsi="Times New Roman" w:cs="Times New Roman"/>
          <w:sz w:val="22"/>
          <w:szCs w:val="22"/>
          <w:lang w:bidi="ar-SA"/>
        </w:rPr>
        <w:softHyphen/>
        <w:t>лу - проверяются</w:t>
      </w:r>
      <w:r w:rsidRPr="007B37A0">
        <w:rPr>
          <w:rFonts w:ascii="Times New Roman" w:eastAsia="Times New Roman" w:hAnsi="Times New Roman" w:cs="Times New Roman"/>
          <w:sz w:val="22"/>
          <w:szCs w:val="22"/>
          <w:lang w:bidi="ar-SA"/>
        </w:rPr>
        <w:softHyphen/>
        <w:t xml:space="preserve"> учет</w:t>
      </w:r>
      <w:r>
        <w:rPr>
          <w:rFonts w:ascii="Times New Roman" w:eastAsia="Times New Roman" w:hAnsi="Times New Roman" w:cs="Times New Roman"/>
          <w:sz w:val="22"/>
          <w:szCs w:val="22"/>
          <w:lang w:bidi="ar-SA"/>
        </w:rPr>
        <w:t>ные ре</w:t>
      </w:r>
      <w:r w:rsidRPr="007B37A0">
        <w:rPr>
          <w:rFonts w:ascii="Times New Roman" w:eastAsia="Times New Roman" w:hAnsi="Times New Roman" w:cs="Times New Roman"/>
          <w:sz w:val="22"/>
          <w:szCs w:val="22"/>
          <w:lang w:bidi="ar-SA"/>
        </w:rPr>
        <w:t>ги</w:t>
      </w:r>
      <w:r w:rsidRPr="007B37A0">
        <w:rPr>
          <w:rFonts w:ascii="Times New Roman" w:eastAsia="Times New Roman" w:hAnsi="Times New Roman" w:cs="Times New Roman"/>
          <w:sz w:val="22"/>
          <w:szCs w:val="22"/>
          <w:lang w:bidi="ar-SA"/>
        </w:rPr>
        <w:softHyphen/>
        <w:t>стры счета 70 «Рас</w:t>
      </w:r>
      <w:r w:rsidRPr="007B37A0">
        <w:rPr>
          <w:rFonts w:ascii="Times New Roman" w:eastAsia="Times New Roman" w:hAnsi="Times New Roman" w:cs="Times New Roman"/>
          <w:sz w:val="22"/>
          <w:szCs w:val="22"/>
          <w:lang w:bidi="ar-SA"/>
        </w:rPr>
        <w:softHyphen/>
        <w:t>че</w:t>
      </w:r>
      <w:r w:rsidRPr="007B37A0">
        <w:rPr>
          <w:rFonts w:ascii="Times New Roman" w:eastAsia="Times New Roman" w:hAnsi="Times New Roman" w:cs="Times New Roman"/>
          <w:sz w:val="22"/>
          <w:szCs w:val="22"/>
          <w:lang w:bidi="ar-SA"/>
        </w:rPr>
        <w:softHyphen/>
        <w:t>ты с п</w:t>
      </w:r>
      <w:r>
        <w:rPr>
          <w:rFonts w:ascii="Times New Roman" w:eastAsia="Times New Roman" w:hAnsi="Times New Roman" w:cs="Times New Roman"/>
          <w:sz w:val="22"/>
          <w:szCs w:val="22"/>
          <w:lang w:bidi="ar-SA"/>
        </w:rPr>
        <w:t>ер</w:t>
      </w:r>
      <w:r>
        <w:rPr>
          <w:rFonts w:ascii="Times New Roman" w:eastAsia="Times New Roman" w:hAnsi="Times New Roman" w:cs="Times New Roman"/>
          <w:sz w:val="22"/>
          <w:szCs w:val="22"/>
          <w:lang w:bidi="ar-SA"/>
        </w:rPr>
        <w:softHyphen/>
        <w:t>со</w:t>
      </w:r>
      <w:r>
        <w:rPr>
          <w:rFonts w:ascii="Times New Roman" w:eastAsia="Times New Roman" w:hAnsi="Times New Roman" w:cs="Times New Roman"/>
          <w:sz w:val="22"/>
          <w:szCs w:val="22"/>
          <w:lang w:bidi="ar-SA"/>
        </w:rPr>
        <w:softHyphen/>
        <w:t>на</w:t>
      </w:r>
      <w:r>
        <w:rPr>
          <w:rFonts w:ascii="Times New Roman" w:eastAsia="Times New Roman" w:hAnsi="Times New Roman" w:cs="Times New Roman"/>
          <w:sz w:val="22"/>
          <w:szCs w:val="22"/>
          <w:lang w:bidi="ar-SA"/>
        </w:rPr>
        <w:softHyphen/>
        <w:t>лом по опла</w:t>
      </w:r>
      <w:r>
        <w:rPr>
          <w:rFonts w:ascii="Times New Roman" w:eastAsia="Times New Roman" w:hAnsi="Times New Roman" w:cs="Times New Roman"/>
          <w:sz w:val="22"/>
          <w:szCs w:val="22"/>
          <w:lang w:bidi="ar-SA"/>
        </w:rPr>
        <w:softHyphen/>
        <w:t>те труда»;</w:t>
      </w:r>
    </w:p>
    <w:p w:rsidR="00C9213D" w:rsidRPr="007B37A0" w:rsidRDefault="00390596" w:rsidP="007B37A0">
      <w:pPr>
        <w:widowControl/>
        <w:tabs>
          <w:tab w:val="left" w:pos="9072"/>
        </w:tabs>
        <w:ind w:right="-1276" w:firstLine="851"/>
        <w:jc w:val="both"/>
        <w:textAlignment w:val="baseline"/>
        <w:rPr>
          <w:rFonts w:ascii="Times New Roman" w:eastAsia="Times New Roman" w:hAnsi="Times New Roman" w:cs="Times New Roman"/>
          <w:sz w:val="22"/>
          <w:szCs w:val="22"/>
          <w:lang w:bidi="ar-SA"/>
        </w:rPr>
      </w:pPr>
      <w:r w:rsidRPr="007B37A0">
        <w:rPr>
          <w:rFonts w:ascii="Times New Roman" w:eastAsia="Times New Roman" w:hAnsi="Times New Roman" w:cs="Times New Roman"/>
          <w:sz w:val="22"/>
          <w:szCs w:val="22"/>
          <w:lang w:bidi="ar-SA"/>
        </w:rPr>
        <w:t xml:space="preserve">-  </w:t>
      </w:r>
      <w:r w:rsidR="00C9213D" w:rsidRPr="007B37A0">
        <w:rPr>
          <w:rFonts w:ascii="Times New Roman" w:eastAsia="Times New Roman" w:hAnsi="Times New Roman" w:cs="Times New Roman"/>
          <w:sz w:val="22"/>
          <w:szCs w:val="22"/>
          <w:lang w:bidi="ar-SA"/>
        </w:rPr>
        <w:t>пра</w:t>
      </w:r>
      <w:r w:rsidR="00C9213D" w:rsidRPr="007B37A0">
        <w:rPr>
          <w:rFonts w:ascii="Times New Roman" w:eastAsia="Times New Roman" w:hAnsi="Times New Roman" w:cs="Times New Roman"/>
          <w:sz w:val="22"/>
          <w:szCs w:val="22"/>
          <w:lang w:bidi="ar-SA"/>
        </w:rPr>
        <w:softHyphen/>
        <w:t>виль</w:t>
      </w:r>
      <w:r w:rsidR="00C9213D" w:rsidRPr="007B37A0">
        <w:rPr>
          <w:rFonts w:ascii="Times New Roman" w:eastAsia="Times New Roman" w:hAnsi="Times New Roman" w:cs="Times New Roman"/>
          <w:sz w:val="22"/>
          <w:szCs w:val="22"/>
          <w:lang w:bidi="ar-SA"/>
        </w:rPr>
        <w:softHyphen/>
        <w:t>ность удер</w:t>
      </w:r>
      <w:r w:rsidR="00C9213D" w:rsidRPr="007B37A0">
        <w:rPr>
          <w:rFonts w:ascii="Times New Roman" w:eastAsia="Times New Roman" w:hAnsi="Times New Roman" w:cs="Times New Roman"/>
          <w:sz w:val="22"/>
          <w:szCs w:val="22"/>
          <w:lang w:bidi="ar-SA"/>
        </w:rPr>
        <w:softHyphen/>
        <w:t>жа</w:t>
      </w:r>
      <w:r w:rsidR="00C9213D" w:rsidRPr="007B37A0">
        <w:rPr>
          <w:rFonts w:ascii="Times New Roman" w:eastAsia="Times New Roman" w:hAnsi="Times New Roman" w:cs="Times New Roman"/>
          <w:sz w:val="22"/>
          <w:szCs w:val="22"/>
          <w:lang w:bidi="ar-SA"/>
        </w:rPr>
        <w:softHyphen/>
        <w:t>ния на</w:t>
      </w:r>
      <w:r w:rsidR="00C9213D" w:rsidRPr="007B37A0">
        <w:rPr>
          <w:rFonts w:ascii="Times New Roman" w:eastAsia="Times New Roman" w:hAnsi="Times New Roman" w:cs="Times New Roman"/>
          <w:sz w:val="22"/>
          <w:szCs w:val="22"/>
          <w:lang w:bidi="ar-SA"/>
        </w:rPr>
        <w:softHyphen/>
        <w:t>ло</w:t>
      </w:r>
      <w:r w:rsidR="00C9213D" w:rsidRPr="007B37A0">
        <w:rPr>
          <w:rFonts w:ascii="Times New Roman" w:eastAsia="Times New Roman" w:hAnsi="Times New Roman" w:cs="Times New Roman"/>
          <w:sz w:val="22"/>
          <w:szCs w:val="22"/>
          <w:lang w:bidi="ar-SA"/>
        </w:rPr>
        <w:softHyphen/>
        <w:t>гов из на</w:t>
      </w:r>
      <w:r w:rsidR="00C9213D" w:rsidRPr="007B37A0">
        <w:rPr>
          <w:rFonts w:ascii="Times New Roman" w:eastAsia="Times New Roman" w:hAnsi="Times New Roman" w:cs="Times New Roman"/>
          <w:sz w:val="22"/>
          <w:szCs w:val="22"/>
          <w:lang w:bidi="ar-SA"/>
        </w:rPr>
        <w:softHyphen/>
        <w:t>чис</w:t>
      </w:r>
      <w:r w:rsidR="00C9213D" w:rsidRPr="007B37A0">
        <w:rPr>
          <w:rFonts w:ascii="Times New Roman" w:eastAsia="Times New Roman" w:hAnsi="Times New Roman" w:cs="Times New Roman"/>
          <w:sz w:val="22"/>
          <w:szCs w:val="22"/>
          <w:lang w:bidi="ar-SA"/>
        </w:rPr>
        <w:softHyphen/>
        <w:t>ле</w:t>
      </w:r>
      <w:r w:rsidRPr="007B37A0">
        <w:rPr>
          <w:rFonts w:ascii="Times New Roman" w:eastAsia="Times New Roman" w:hAnsi="Times New Roman" w:cs="Times New Roman"/>
          <w:sz w:val="22"/>
          <w:szCs w:val="22"/>
          <w:lang w:bidi="ar-SA"/>
        </w:rPr>
        <w:t>н</w:t>
      </w:r>
      <w:r w:rsidRPr="007B37A0">
        <w:rPr>
          <w:rFonts w:ascii="Times New Roman" w:eastAsia="Times New Roman" w:hAnsi="Times New Roman" w:cs="Times New Roman"/>
          <w:sz w:val="22"/>
          <w:szCs w:val="22"/>
          <w:lang w:bidi="ar-SA"/>
        </w:rPr>
        <w:softHyphen/>
        <w:t>ной за</w:t>
      </w:r>
      <w:r w:rsidRPr="007B37A0">
        <w:rPr>
          <w:rFonts w:ascii="Times New Roman" w:eastAsia="Times New Roman" w:hAnsi="Times New Roman" w:cs="Times New Roman"/>
          <w:sz w:val="22"/>
          <w:szCs w:val="22"/>
          <w:lang w:bidi="ar-SA"/>
        </w:rPr>
        <w:softHyphen/>
        <w:t>ра</w:t>
      </w:r>
      <w:r w:rsidRPr="007B37A0">
        <w:rPr>
          <w:rFonts w:ascii="Times New Roman" w:eastAsia="Times New Roman" w:hAnsi="Times New Roman" w:cs="Times New Roman"/>
          <w:sz w:val="22"/>
          <w:szCs w:val="22"/>
          <w:lang w:bidi="ar-SA"/>
        </w:rPr>
        <w:softHyphen/>
        <w:t>бот</w:t>
      </w:r>
      <w:r w:rsidRPr="007B37A0">
        <w:rPr>
          <w:rFonts w:ascii="Times New Roman" w:eastAsia="Times New Roman" w:hAnsi="Times New Roman" w:cs="Times New Roman"/>
          <w:sz w:val="22"/>
          <w:szCs w:val="22"/>
          <w:lang w:bidi="ar-SA"/>
        </w:rPr>
        <w:softHyphen/>
        <w:t xml:space="preserve">ной платы - </w:t>
      </w:r>
      <w:r w:rsidR="00F25BB1" w:rsidRPr="007B37A0">
        <w:rPr>
          <w:rFonts w:ascii="Times New Roman" w:eastAsia="Times New Roman" w:hAnsi="Times New Roman" w:cs="Times New Roman"/>
          <w:sz w:val="22"/>
          <w:szCs w:val="22"/>
          <w:lang w:bidi="ar-SA"/>
        </w:rPr>
        <w:t>проверяется</w:t>
      </w:r>
      <w:r w:rsidR="00C9213D" w:rsidRPr="007B37A0">
        <w:rPr>
          <w:rFonts w:ascii="Times New Roman" w:eastAsia="Times New Roman" w:hAnsi="Times New Roman" w:cs="Times New Roman"/>
          <w:sz w:val="22"/>
          <w:szCs w:val="22"/>
          <w:lang w:bidi="ar-SA"/>
        </w:rPr>
        <w:t xml:space="preserve"> счет 68 «Рас</w:t>
      </w:r>
      <w:r w:rsidR="00C9213D" w:rsidRPr="007B37A0">
        <w:rPr>
          <w:rFonts w:ascii="Times New Roman" w:eastAsia="Times New Roman" w:hAnsi="Times New Roman" w:cs="Times New Roman"/>
          <w:sz w:val="22"/>
          <w:szCs w:val="22"/>
          <w:lang w:bidi="ar-SA"/>
        </w:rPr>
        <w:softHyphen/>
        <w:t>че</w:t>
      </w:r>
      <w:r w:rsidR="00C9213D" w:rsidRPr="007B37A0">
        <w:rPr>
          <w:rFonts w:ascii="Times New Roman" w:eastAsia="Times New Roman" w:hAnsi="Times New Roman" w:cs="Times New Roman"/>
          <w:sz w:val="22"/>
          <w:szCs w:val="22"/>
          <w:lang w:bidi="ar-SA"/>
        </w:rPr>
        <w:softHyphen/>
        <w:t>ты по на</w:t>
      </w:r>
      <w:r w:rsidR="00C9213D" w:rsidRPr="007B37A0">
        <w:rPr>
          <w:rFonts w:ascii="Times New Roman" w:eastAsia="Times New Roman" w:hAnsi="Times New Roman" w:cs="Times New Roman"/>
          <w:sz w:val="22"/>
          <w:szCs w:val="22"/>
          <w:lang w:bidi="ar-SA"/>
        </w:rPr>
        <w:softHyphen/>
        <w:t>ло</w:t>
      </w:r>
      <w:r w:rsidR="00C9213D" w:rsidRPr="007B37A0">
        <w:rPr>
          <w:rFonts w:ascii="Times New Roman" w:eastAsia="Times New Roman" w:hAnsi="Times New Roman" w:cs="Times New Roman"/>
          <w:sz w:val="22"/>
          <w:szCs w:val="22"/>
          <w:lang w:bidi="ar-SA"/>
        </w:rPr>
        <w:softHyphen/>
        <w:t>гам и сбо</w:t>
      </w:r>
      <w:r w:rsidR="00C9213D" w:rsidRPr="007B37A0">
        <w:rPr>
          <w:rFonts w:ascii="Times New Roman" w:eastAsia="Times New Roman" w:hAnsi="Times New Roman" w:cs="Times New Roman"/>
          <w:sz w:val="22"/>
          <w:szCs w:val="22"/>
          <w:lang w:bidi="ar-SA"/>
        </w:rPr>
        <w:softHyphen/>
        <w:t>рам»;</w:t>
      </w:r>
    </w:p>
    <w:p w:rsidR="00C9213D" w:rsidRPr="007B37A0" w:rsidRDefault="00390596" w:rsidP="007B37A0">
      <w:pPr>
        <w:widowControl/>
        <w:tabs>
          <w:tab w:val="left" w:pos="9072"/>
        </w:tabs>
        <w:ind w:right="-1276" w:firstLine="851"/>
        <w:jc w:val="both"/>
        <w:textAlignment w:val="baseline"/>
        <w:rPr>
          <w:rFonts w:ascii="Times New Roman" w:eastAsia="Times New Roman" w:hAnsi="Times New Roman" w:cs="Times New Roman"/>
          <w:sz w:val="22"/>
          <w:szCs w:val="22"/>
          <w:lang w:bidi="ar-SA"/>
        </w:rPr>
      </w:pPr>
      <w:r w:rsidRPr="007B37A0">
        <w:rPr>
          <w:rFonts w:ascii="Times New Roman" w:eastAsia="Times New Roman" w:hAnsi="Times New Roman" w:cs="Times New Roman"/>
          <w:sz w:val="22"/>
          <w:szCs w:val="22"/>
          <w:lang w:bidi="ar-SA"/>
        </w:rPr>
        <w:t xml:space="preserve">- </w:t>
      </w:r>
      <w:r w:rsidR="00C9213D" w:rsidRPr="007B37A0">
        <w:rPr>
          <w:rFonts w:ascii="Times New Roman" w:eastAsia="Times New Roman" w:hAnsi="Times New Roman" w:cs="Times New Roman"/>
          <w:sz w:val="22"/>
          <w:szCs w:val="22"/>
          <w:lang w:bidi="ar-SA"/>
        </w:rPr>
        <w:t>пра</w:t>
      </w:r>
      <w:r w:rsidR="00C9213D" w:rsidRPr="007B37A0">
        <w:rPr>
          <w:rFonts w:ascii="Times New Roman" w:eastAsia="Times New Roman" w:hAnsi="Times New Roman" w:cs="Times New Roman"/>
          <w:sz w:val="22"/>
          <w:szCs w:val="22"/>
          <w:lang w:bidi="ar-SA"/>
        </w:rPr>
        <w:softHyphen/>
        <w:t>виль</w:t>
      </w:r>
      <w:r w:rsidR="00C9213D" w:rsidRPr="007B37A0">
        <w:rPr>
          <w:rFonts w:ascii="Times New Roman" w:eastAsia="Times New Roman" w:hAnsi="Times New Roman" w:cs="Times New Roman"/>
          <w:sz w:val="22"/>
          <w:szCs w:val="22"/>
          <w:lang w:bidi="ar-SA"/>
        </w:rPr>
        <w:softHyphen/>
        <w:t>ность на</w:t>
      </w:r>
      <w:r w:rsidR="00C9213D" w:rsidRPr="007B37A0">
        <w:rPr>
          <w:rFonts w:ascii="Times New Roman" w:eastAsia="Times New Roman" w:hAnsi="Times New Roman" w:cs="Times New Roman"/>
          <w:sz w:val="22"/>
          <w:szCs w:val="22"/>
          <w:lang w:bidi="ar-SA"/>
        </w:rPr>
        <w:softHyphen/>
        <w:t>чис</w:t>
      </w:r>
      <w:r w:rsidR="00C9213D" w:rsidRPr="007B37A0">
        <w:rPr>
          <w:rFonts w:ascii="Times New Roman" w:eastAsia="Times New Roman" w:hAnsi="Times New Roman" w:cs="Times New Roman"/>
          <w:sz w:val="22"/>
          <w:szCs w:val="22"/>
          <w:lang w:bidi="ar-SA"/>
        </w:rPr>
        <w:softHyphen/>
        <w:t>ле</w:t>
      </w:r>
      <w:r w:rsidR="00C9213D" w:rsidRPr="007B37A0">
        <w:rPr>
          <w:rFonts w:ascii="Times New Roman" w:eastAsia="Times New Roman" w:hAnsi="Times New Roman" w:cs="Times New Roman"/>
          <w:sz w:val="22"/>
          <w:szCs w:val="22"/>
          <w:lang w:bidi="ar-SA"/>
        </w:rPr>
        <w:softHyphen/>
        <w:t>ния стра</w:t>
      </w:r>
      <w:r w:rsidR="00C9213D" w:rsidRPr="007B37A0">
        <w:rPr>
          <w:rFonts w:ascii="Times New Roman" w:eastAsia="Times New Roman" w:hAnsi="Times New Roman" w:cs="Times New Roman"/>
          <w:sz w:val="22"/>
          <w:szCs w:val="22"/>
          <w:lang w:bidi="ar-SA"/>
        </w:rPr>
        <w:softHyphen/>
        <w:t>хо</w:t>
      </w:r>
      <w:r w:rsidR="00C9213D" w:rsidRPr="007B37A0">
        <w:rPr>
          <w:rFonts w:ascii="Times New Roman" w:eastAsia="Times New Roman" w:hAnsi="Times New Roman" w:cs="Times New Roman"/>
          <w:sz w:val="22"/>
          <w:szCs w:val="22"/>
          <w:lang w:bidi="ar-SA"/>
        </w:rPr>
        <w:softHyphen/>
        <w:t>вых взн</w:t>
      </w:r>
      <w:r w:rsidRPr="007B37A0">
        <w:rPr>
          <w:rFonts w:ascii="Times New Roman" w:eastAsia="Times New Roman" w:hAnsi="Times New Roman" w:cs="Times New Roman"/>
          <w:sz w:val="22"/>
          <w:szCs w:val="22"/>
          <w:lang w:bidi="ar-SA"/>
        </w:rPr>
        <w:t>о</w:t>
      </w:r>
      <w:r w:rsidRPr="007B37A0">
        <w:rPr>
          <w:rFonts w:ascii="Times New Roman" w:eastAsia="Times New Roman" w:hAnsi="Times New Roman" w:cs="Times New Roman"/>
          <w:sz w:val="22"/>
          <w:szCs w:val="22"/>
          <w:lang w:bidi="ar-SA"/>
        </w:rPr>
        <w:softHyphen/>
        <w:t>сов во вне</w:t>
      </w:r>
      <w:r w:rsidRPr="007B37A0">
        <w:rPr>
          <w:rFonts w:ascii="Times New Roman" w:eastAsia="Times New Roman" w:hAnsi="Times New Roman" w:cs="Times New Roman"/>
          <w:sz w:val="22"/>
          <w:szCs w:val="22"/>
          <w:lang w:bidi="ar-SA"/>
        </w:rPr>
        <w:softHyphen/>
        <w:t>бюд</w:t>
      </w:r>
      <w:r w:rsidRPr="007B37A0">
        <w:rPr>
          <w:rFonts w:ascii="Times New Roman" w:eastAsia="Times New Roman" w:hAnsi="Times New Roman" w:cs="Times New Roman"/>
          <w:sz w:val="22"/>
          <w:szCs w:val="22"/>
          <w:lang w:bidi="ar-SA"/>
        </w:rPr>
        <w:softHyphen/>
        <w:t>жет</w:t>
      </w:r>
      <w:r w:rsidRPr="007B37A0">
        <w:rPr>
          <w:rFonts w:ascii="Times New Roman" w:eastAsia="Times New Roman" w:hAnsi="Times New Roman" w:cs="Times New Roman"/>
          <w:sz w:val="22"/>
          <w:szCs w:val="22"/>
          <w:lang w:bidi="ar-SA"/>
        </w:rPr>
        <w:softHyphen/>
        <w:t xml:space="preserve">ные фонды - </w:t>
      </w:r>
      <w:r w:rsidR="00F25BB1" w:rsidRPr="007B37A0">
        <w:rPr>
          <w:rFonts w:ascii="Times New Roman" w:eastAsia="Times New Roman" w:hAnsi="Times New Roman" w:cs="Times New Roman"/>
          <w:sz w:val="22"/>
          <w:szCs w:val="22"/>
          <w:lang w:bidi="ar-SA"/>
        </w:rPr>
        <w:t>проверяются</w:t>
      </w:r>
      <w:r w:rsidR="007B37A0">
        <w:rPr>
          <w:rFonts w:ascii="Times New Roman" w:eastAsia="Times New Roman" w:hAnsi="Times New Roman" w:cs="Times New Roman"/>
          <w:sz w:val="22"/>
          <w:szCs w:val="22"/>
          <w:lang w:bidi="ar-SA"/>
        </w:rPr>
        <w:t xml:space="preserve"> учет</w:t>
      </w:r>
      <w:r w:rsidR="00C9213D" w:rsidRPr="007B37A0">
        <w:rPr>
          <w:rFonts w:ascii="Times New Roman" w:eastAsia="Times New Roman" w:hAnsi="Times New Roman" w:cs="Times New Roman"/>
          <w:sz w:val="22"/>
          <w:szCs w:val="22"/>
          <w:lang w:bidi="ar-SA"/>
        </w:rPr>
        <w:t>ные ре</w:t>
      </w:r>
      <w:r w:rsidR="00C9213D" w:rsidRPr="007B37A0">
        <w:rPr>
          <w:rFonts w:ascii="Times New Roman" w:eastAsia="Times New Roman" w:hAnsi="Times New Roman" w:cs="Times New Roman"/>
          <w:sz w:val="22"/>
          <w:szCs w:val="22"/>
          <w:lang w:bidi="ar-SA"/>
        </w:rPr>
        <w:softHyphen/>
        <w:t>ги</w:t>
      </w:r>
      <w:r w:rsidR="00C9213D" w:rsidRPr="007B37A0">
        <w:rPr>
          <w:rFonts w:ascii="Times New Roman" w:eastAsia="Times New Roman" w:hAnsi="Times New Roman" w:cs="Times New Roman"/>
          <w:sz w:val="22"/>
          <w:szCs w:val="22"/>
          <w:lang w:bidi="ar-SA"/>
        </w:rPr>
        <w:softHyphen/>
        <w:t>стры счета 69 «Рас</w:t>
      </w:r>
      <w:r w:rsidR="00C9213D" w:rsidRPr="007B37A0">
        <w:rPr>
          <w:rFonts w:ascii="Times New Roman" w:eastAsia="Times New Roman" w:hAnsi="Times New Roman" w:cs="Times New Roman"/>
          <w:sz w:val="22"/>
          <w:szCs w:val="22"/>
          <w:lang w:bidi="ar-SA"/>
        </w:rPr>
        <w:softHyphen/>
        <w:t>че</w:t>
      </w:r>
      <w:r w:rsidR="00C9213D" w:rsidRPr="007B37A0">
        <w:rPr>
          <w:rFonts w:ascii="Times New Roman" w:eastAsia="Times New Roman" w:hAnsi="Times New Roman" w:cs="Times New Roman"/>
          <w:sz w:val="22"/>
          <w:szCs w:val="22"/>
          <w:lang w:bidi="ar-SA"/>
        </w:rPr>
        <w:softHyphen/>
        <w:t>ты по со</w:t>
      </w:r>
      <w:r w:rsidR="00C9213D" w:rsidRPr="007B37A0">
        <w:rPr>
          <w:rFonts w:ascii="Times New Roman" w:eastAsia="Times New Roman" w:hAnsi="Times New Roman" w:cs="Times New Roman"/>
          <w:sz w:val="22"/>
          <w:szCs w:val="22"/>
          <w:lang w:bidi="ar-SA"/>
        </w:rPr>
        <w:softHyphen/>
        <w:t>ци</w:t>
      </w:r>
      <w:r w:rsidR="00C9213D" w:rsidRPr="007B37A0">
        <w:rPr>
          <w:rFonts w:ascii="Times New Roman" w:eastAsia="Times New Roman" w:hAnsi="Times New Roman" w:cs="Times New Roman"/>
          <w:sz w:val="22"/>
          <w:szCs w:val="22"/>
          <w:lang w:bidi="ar-SA"/>
        </w:rPr>
        <w:softHyphen/>
        <w:t>аль</w:t>
      </w:r>
      <w:r w:rsidR="00C9213D" w:rsidRPr="007B37A0">
        <w:rPr>
          <w:rFonts w:ascii="Times New Roman" w:eastAsia="Times New Roman" w:hAnsi="Times New Roman" w:cs="Times New Roman"/>
          <w:sz w:val="22"/>
          <w:szCs w:val="22"/>
          <w:lang w:bidi="ar-SA"/>
        </w:rPr>
        <w:softHyphen/>
        <w:t>но</w:t>
      </w:r>
      <w:r w:rsidR="00C9213D" w:rsidRPr="007B37A0">
        <w:rPr>
          <w:rFonts w:ascii="Times New Roman" w:eastAsia="Times New Roman" w:hAnsi="Times New Roman" w:cs="Times New Roman"/>
          <w:sz w:val="22"/>
          <w:szCs w:val="22"/>
          <w:lang w:bidi="ar-SA"/>
        </w:rPr>
        <w:softHyphen/>
        <w:t>му</w:t>
      </w:r>
      <w:r w:rsidR="00F25BB1" w:rsidRPr="007B37A0">
        <w:rPr>
          <w:rFonts w:ascii="Times New Roman" w:eastAsia="Times New Roman" w:hAnsi="Times New Roman" w:cs="Times New Roman"/>
          <w:sz w:val="22"/>
          <w:szCs w:val="22"/>
          <w:lang w:bidi="ar-SA"/>
        </w:rPr>
        <w:t xml:space="preserve"> страхова</w:t>
      </w:r>
      <w:r w:rsidR="00C9213D" w:rsidRPr="007B37A0">
        <w:rPr>
          <w:rFonts w:ascii="Times New Roman" w:eastAsia="Times New Roman" w:hAnsi="Times New Roman" w:cs="Times New Roman"/>
          <w:sz w:val="22"/>
          <w:szCs w:val="22"/>
          <w:lang w:bidi="ar-SA"/>
        </w:rPr>
        <w:t>нию и обес</w:t>
      </w:r>
      <w:r w:rsidR="00C9213D" w:rsidRPr="007B37A0">
        <w:rPr>
          <w:rFonts w:ascii="Times New Roman" w:eastAsia="Times New Roman" w:hAnsi="Times New Roman" w:cs="Times New Roman"/>
          <w:sz w:val="22"/>
          <w:szCs w:val="22"/>
          <w:lang w:bidi="ar-SA"/>
        </w:rPr>
        <w:softHyphen/>
        <w:t>пе</w:t>
      </w:r>
      <w:r w:rsidR="00C9213D" w:rsidRPr="007B37A0">
        <w:rPr>
          <w:rFonts w:ascii="Times New Roman" w:eastAsia="Times New Roman" w:hAnsi="Times New Roman" w:cs="Times New Roman"/>
          <w:sz w:val="22"/>
          <w:szCs w:val="22"/>
          <w:lang w:bidi="ar-SA"/>
        </w:rPr>
        <w:softHyphen/>
        <w:t>че</w:t>
      </w:r>
      <w:r w:rsidR="00C9213D" w:rsidRPr="007B37A0">
        <w:rPr>
          <w:rFonts w:ascii="Times New Roman" w:eastAsia="Times New Roman" w:hAnsi="Times New Roman" w:cs="Times New Roman"/>
          <w:sz w:val="22"/>
          <w:szCs w:val="22"/>
          <w:lang w:bidi="ar-SA"/>
        </w:rPr>
        <w:softHyphen/>
        <w:t>нию» с изу</w:t>
      </w:r>
      <w:r w:rsidR="00C9213D" w:rsidRPr="007B37A0">
        <w:rPr>
          <w:rFonts w:ascii="Times New Roman" w:eastAsia="Times New Roman" w:hAnsi="Times New Roman" w:cs="Times New Roman"/>
          <w:sz w:val="22"/>
          <w:szCs w:val="22"/>
          <w:lang w:bidi="ar-SA"/>
        </w:rPr>
        <w:softHyphen/>
        <w:t>че</w:t>
      </w:r>
      <w:r w:rsidR="00C9213D" w:rsidRPr="007B37A0">
        <w:rPr>
          <w:rFonts w:ascii="Times New Roman" w:eastAsia="Times New Roman" w:hAnsi="Times New Roman" w:cs="Times New Roman"/>
          <w:sz w:val="22"/>
          <w:szCs w:val="22"/>
          <w:lang w:bidi="ar-SA"/>
        </w:rPr>
        <w:softHyphen/>
        <w:t>ни</w:t>
      </w:r>
      <w:r w:rsidR="00C9213D" w:rsidRPr="007B37A0">
        <w:rPr>
          <w:rFonts w:ascii="Times New Roman" w:eastAsia="Times New Roman" w:hAnsi="Times New Roman" w:cs="Times New Roman"/>
          <w:sz w:val="22"/>
          <w:szCs w:val="22"/>
          <w:lang w:bidi="ar-SA"/>
        </w:rPr>
        <w:softHyphen/>
        <w:t xml:space="preserve">ем всех </w:t>
      </w:r>
      <w:proofErr w:type="spellStart"/>
      <w:r w:rsidR="00C9213D" w:rsidRPr="007B37A0">
        <w:rPr>
          <w:rFonts w:ascii="Times New Roman" w:eastAsia="Times New Roman" w:hAnsi="Times New Roman" w:cs="Times New Roman"/>
          <w:sz w:val="22"/>
          <w:szCs w:val="22"/>
          <w:lang w:bidi="ar-SA"/>
        </w:rPr>
        <w:t>суб</w:t>
      </w:r>
      <w:r w:rsidR="00C9213D" w:rsidRPr="007B37A0">
        <w:rPr>
          <w:rFonts w:ascii="Times New Roman" w:eastAsia="Times New Roman" w:hAnsi="Times New Roman" w:cs="Times New Roman"/>
          <w:sz w:val="22"/>
          <w:szCs w:val="22"/>
          <w:lang w:bidi="ar-SA"/>
        </w:rPr>
        <w:softHyphen/>
        <w:t>сче</w:t>
      </w:r>
      <w:r w:rsidR="00C9213D" w:rsidRPr="007B37A0">
        <w:rPr>
          <w:rFonts w:ascii="Times New Roman" w:eastAsia="Times New Roman" w:hAnsi="Times New Roman" w:cs="Times New Roman"/>
          <w:sz w:val="22"/>
          <w:szCs w:val="22"/>
          <w:lang w:bidi="ar-SA"/>
        </w:rPr>
        <w:softHyphen/>
        <w:t>тов</w:t>
      </w:r>
      <w:proofErr w:type="spellEnd"/>
      <w:r w:rsidR="00C9213D" w:rsidRPr="007B37A0">
        <w:rPr>
          <w:rFonts w:ascii="Times New Roman" w:eastAsia="Times New Roman" w:hAnsi="Times New Roman" w:cs="Times New Roman"/>
          <w:sz w:val="22"/>
          <w:szCs w:val="22"/>
          <w:lang w:bidi="ar-SA"/>
        </w:rPr>
        <w:t>;</w:t>
      </w:r>
    </w:p>
    <w:p w:rsidR="00C9213D" w:rsidRPr="007B37A0" w:rsidRDefault="00390596" w:rsidP="007B37A0">
      <w:pPr>
        <w:widowControl/>
        <w:tabs>
          <w:tab w:val="left" w:pos="9072"/>
        </w:tabs>
        <w:ind w:right="-1276" w:firstLine="851"/>
        <w:jc w:val="both"/>
        <w:textAlignment w:val="baseline"/>
        <w:rPr>
          <w:rFonts w:ascii="Times New Roman" w:eastAsia="Times New Roman" w:hAnsi="Times New Roman" w:cs="Times New Roman"/>
          <w:sz w:val="22"/>
          <w:szCs w:val="22"/>
          <w:lang w:bidi="ar-SA"/>
        </w:rPr>
      </w:pPr>
      <w:r w:rsidRPr="007B37A0">
        <w:rPr>
          <w:rFonts w:ascii="Times New Roman" w:eastAsia="Times New Roman" w:hAnsi="Times New Roman" w:cs="Times New Roman"/>
          <w:sz w:val="22"/>
          <w:szCs w:val="22"/>
          <w:lang w:bidi="ar-SA"/>
        </w:rPr>
        <w:t xml:space="preserve">- </w:t>
      </w:r>
      <w:r w:rsidR="00C9213D" w:rsidRPr="007B37A0">
        <w:rPr>
          <w:rFonts w:ascii="Times New Roman" w:eastAsia="Times New Roman" w:hAnsi="Times New Roman" w:cs="Times New Roman"/>
          <w:sz w:val="22"/>
          <w:szCs w:val="22"/>
          <w:lang w:bidi="ar-SA"/>
        </w:rPr>
        <w:t>пра</w:t>
      </w:r>
      <w:r w:rsidR="00C9213D" w:rsidRPr="007B37A0">
        <w:rPr>
          <w:rFonts w:ascii="Times New Roman" w:eastAsia="Times New Roman" w:hAnsi="Times New Roman" w:cs="Times New Roman"/>
          <w:sz w:val="22"/>
          <w:szCs w:val="22"/>
          <w:lang w:bidi="ar-SA"/>
        </w:rPr>
        <w:softHyphen/>
        <w:t>виль</w:t>
      </w:r>
      <w:r w:rsidR="00C9213D" w:rsidRPr="007B37A0">
        <w:rPr>
          <w:rFonts w:ascii="Times New Roman" w:eastAsia="Times New Roman" w:hAnsi="Times New Roman" w:cs="Times New Roman"/>
          <w:sz w:val="22"/>
          <w:szCs w:val="22"/>
          <w:lang w:bidi="ar-SA"/>
        </w:rPr>
        <w:softHyphen/>
        <w:t>ность рас</w:t>
      </w:r>
      <w:r w:rsidR="00C9213D" w:rsidRPr="007B37A0">
        <w:rPr>
          <w:rFonts w:ascii="Times New Roman" w:eastAsia="Times New Roman" w:hAnsi="Times New Roman" w:cs="Times New Roman"/>
          <w:sz w:val="22"/>
          <w:szCs w:val="22"/>
          <w:lang w:bidi="ar-SA"/>
        </w:rPr>
        <w:softHyphen/>
        <w:t>че</w:t>
      </w:r>
      <w:r w:rsidR="00C9213D" w:rsidRPr="007B37A0">
        <w:rPr>
          <w:rFonts w:ascii="Times New Roman" w:eastAsia="Times New Roman" w:hAnsi="Times New Roman" w:cs="Times New Roman"/>
          <w:sz w:val="22"/>
          <w:szCs w:val="22"/>
          <w:lang w:bidi="ar-SA"/>
        </w:rPr>
        <w:softHyphen/>
        <w:t>тов по про</w:t>
      </w:r>
      <w:r w:rsidR="00C9213D" w:rsidRPr="007B37A0">
        <w:rPr>
          <w:rFonts w:ascii="Times New Roman" w:eastAsia="Times New Roman" w:hAnsi="Times New Roman" w:cs="Times New Roman"/>
          <w:sz w:val="22"/>
          <w:szCs w:val="22"/>
          <w:lang w:bidi="ar-SA"/>
        </w:rPr>
        <w:softHyphen/>
        <w:t>чим опе</w:t>
      </w:r>
      <w:r w:rsidR="00C9213D" w:rsidRPr="007B37A0">
        <w:rPr>
          <w:rFonts w:ascii="Times New Roman" w:eastAsia="Times New Roman" w:hAnsi="Times New Roman" w:cs="Times New Roman"/>
          <w:sz w:val="22"/>
          <w:szCs w:val="22"/>
          <w:lang w:bidi="ar-SA"/>
        </w:rPr>
        <w:softHyphen/>
        <w:t>р</w:t>
      </w:r>
      <w:r w:rsidR="00736272" w:rsidRPr="007B37A0">
        <w:rPr>
          <w:rFonts w:ascii="Times New Roman" w:eastAsia="Times New Roman" w:hAnsi="Times New Roman" w:cs="Times New Roman"/>
          <w:sz w:val="22"/>
          <w:szCs w:val="22"/>
          <w:lang w:bidi="ar-SA"/>
        </w:rPr>
        <w:t>а</w:t>
      </w:r>
      <w:r w:rsidR="00736272" w:rsidRPr="007B37A0">
        <w:rPr>
          <w:rFonts w:ascii="Times New Roman" w:eastAsia="Times New Roman" w:hAnsi="Times New Roman" w:cs="Times New Roman"/>
          <w:sz w:val="22"/>
          <w:szCs w:val="22"/>
          <w:lang w:bidi="ar-SA"/>
        </w:rPr>
        <w:softHyphen/>
        <w:t>ци</w:t>
      </w:r>
      <w:r w:rsidR="00736272" w:rsidRPr="007B37A0">
        <w:rPr>
          <w:rFonts w:ascii="Times New Roman" w:eastAsia="Times New Roman" w:hAnsi="Times New Roman" w:cs="Times New Roman"/>
          <w:sz w:val="22"/>
          <w:szCs w:val="22"/>
          <w:lang w:bidi="ar-SA"/>
        </w:rPr>
        <w:softHyphen/>
        <w:t>ям -</w:t>
      </w:r>
      <w:r w:rsidR="00F25BB1" w:rsidRPr="007B37A0">
        <w:rPr>
          <w:rFonts w:ascii="Times New Roman" w:eastAsia="Times New Roman" w:hAnsi="Times New Roman" w:cs="Times New Roman"/>
          <w:sz w:val="22"/>
          <w:szCs w:val="22"/>
          <w:lang w:bidi="ar-SA"/>
        </w:rPr>
        <w:t xml:space="preserve"> учет</w:t>
      </w:r>
      <w:r w:rsidR="00F25BB1" w:rsidRPr="007B37A0">
        <w:rPr>
          <w:rFonts w:ascii="Times New Roman" w:eastAsia="Times New Roman" w:hAnsi="Times New Roman" w:cs="Times New Roman"/>
          <w:sz w:val="22"/>
          <w:szCs w:val="22"/>
          <w:lang w:bidi="ar-SA"/>
        </w:rPr>
        <w:softHyphen/>
        <w:t>ные ре</w:t>
      </w:r>
      <w:r w:rsidR="00F25BB1" w:rsidRPr="007B37A0">
        <w:rPr>
          <w:rFonts w:ascii="Times New Roman" w:eastAsia="Times New Roman" w:hAnsi="Times New Roman" w:cs="Times New Roman"/>
          <w:sz w:val="22"/>
          <w:szCs w:val="22"/>
          <w:lang w:bidi="ar-SA"/>
        </w:rPr>
        <w:softHyphen/>
        <w:t>ги</w:t>
      </w:r>
      <w:r w:rsidR="00F25BB1" w:rsidRPr="007B37A0">
        <w:rPr>
          <w:rFonts w:ascii="Times New Roman" w:eastAsia="Times New Roman" w:hAnsi="Times New Roman" w:cs="Times New Roman"/>
          <w:sz w:val="22"/>
          <w:szCs w:val="22"/>
          <w:lang w:bidi="ar-SA"/>
        </w:rPr>
        <w:softHyphen/>
        <w:t>стры 73</w:t>
      </w:r>
      <w:r w:rsidR="00C9213D" w:rsidRPr="007B37A0">
        <w:rPr>
          <w:rFonts w:ascii="Times New Roman" w:eastAsia="Times New Roman" w:hAnsi="Times New Roman" w:cs="Times New Roman"/>
          <w:sz w:val="22"/>
          <w:szCs w:val="22"/>
          <w:lang w:bidi="ar-SA"/>
        </w:rPr>
        <w:t xml:space="preserve"> счета «</w:t>
      </w:r>
      <w:r w:rsidR="00F25BB1" w:rsidRPr="007B37A0">
        <w:rPr>
          <w:rFonts w:ascii="Times New Roman" w:eastAsia="Times New Roman" w:hAnsi="Times New Roman" w:cs="Times New Roman"/>
          <w:sz w:val="22"/>
          <w:szCs w:val="22"/>
          <w:lang w:bidi="ar-SA"/>
        </w:rPr>
        <w:t>Расчеты</w:t>
      </w:r>
      <w:r w:rsidR="007B37A0">
        <w:rPr>
          <w:rFonts w:ascii="Times New Roman" w:eastAsia="Times New Roman" w:hAnsi="Times New Roman" w:cs="Times New Roman"/>
          <w:sz w:val="22"/>
          <w:szCs w:val="22"/>
          <w:lang w:bidi="ar-SA"/>
        </w:rPr>
        <w:t xml:space="preserve"> с пер</w:t>
      </w:r>
      <w:r w:rsidR="007B37A0">
        <w:rPr>
          <w:rFonts w:ascii="Times New Roman" w:eastAsia="Times New Roman" w:hAnsi="Times New Roman" w:cs="Times New Roman"/>
          <w:sz w:val="22"/>
          <w:szCs w:val="22"/>
          <w:lang w:bidi="ar-SA"/>
        </w:rPr>
        <w:softHyphen/>
        <w:t>со</w:t>
      </w:r>
      <w:r w:rsidR="00C9213D" w:rsidRPr="007B37A0">
        <w:rPr>
          <w:rFonts w:ascii="Times New Roman" w:eastAsia="Times New Roman" w:hAnsi="Times New Roman" w:cs="Times New Roman"/>
          <w:sz w:val="22"/>
          <w:szCs w:val="22"/>
          <w:lang w:bidi="ar-SA"/>
        </w:rPr>
        <w:t>на</w:t>
      </w:r>
      <w:r w:rsidR="00C9213D" w:rsidRPr="007B37A0">
        <w:rPr>
          <w:rFonts w:ascii="Times New Roman" w:eastAsia="Times New Roman" w:hAnsi="Times New Roman" w:cs="Times New Roman"/>
          <w:sz w:val="22"/>
          <w:szCs w:val="22"/>
          <w:lang w:bidi="ar-SA"/>
        </w:rPr>
        <w:softHyphen/>
        <w:t>лом по про</w:t>
      </w:r>
      <w:r w:rsidR="00C9213D" w:rsidRPr="007B37A0">
        <w:rPr>
          <w:rFonts w:ascii="Times New Roman" w:eastAsia="Times New Roman" w:hAnsi="Times New Roman" w:cs="Times New Roman"/>
          <w:sz w:val="22"/>
          <w:szCs w:val="22"/>
          <w:lang w:bidi="ar-SA"/>
        </w:rPr>
        <w:softHyphen/>
        <w:t>чим опе</w:t>
      </w:r>
      <w:r w:rsidR="00C9213D" w:rsidRPr="007B37A0">
        <w:rPr>
          <w:rFonts w:ascii="Times New Roman" w:eastAsia="Times New Roman" w:hAnsi="Times New Roman" w:cs="Times New Roman"/>
          <w:sz w:val="22"/>
          <w:szCs w:val="22"/>
          <w:lang w:bidi="ar-SA"/>
        </w:rPr>
        <w:softHyphen/>
        <w:t>ра</w:t>
      </w:r>
      <w:r w:rsidR="00C9213D" w:rsidRPr="007B37A0">
        <w:rPr>
          <w:rFonts w:ascii="Times New Roman" w:eastAsia="Times New Roman" w:hAnsi="Times New Roman" w:cs="Times New Roman"/>
          <w:sz w:val="22"/>
          <w:szCs w:val="22"/>
          <w:lang w:bidi="ar-SA"/>
        </w:rPr>
        <w:softHyphen/>
        <w:t>ци</w:t>
      </w:r>
      <w:r w:rsidR="00C9213D" w:rsidRPr="007B37A0">
        <w:rPr>
          <w:rFonts w:ascii="Times New Roman" w:eastAsia="Times New Roman" w:hAnsi="Times New Roman" w:cs="Times New Roman"/>
          <w:sz w:val="22"/>
          <w:szCs w:val="22"/>
          <w:lang w:bidi="ar-SA"/>
        </w:rPr>
        <w:softHyphen/>
        <w:t>ям»;</w:t>
      </w:r>
    </w:p>
    <w:p w:rsidR="00052B27" w:rsidRPr="007B37A0" w:rsidRDefault="00390596" w:rsidP="007B37A0">
      <w:pPr>
        <w:widowControl/>
        <w:tabs>
          <w:tab w:val="left" w:pos="9072"/>
        </w:tabs>
        <w:ind w:right="-1276" w:firstLine="851"/>
        <w:jc w:val="both"/>
        <w:textAlignment w:val="baseline"/>
        <w:rPr>
          <w:rFonts w:ascii="Times New Roman" w:eastAsia="Times New Roman" w:hAnsi="Times New Roman" w:cs="Times New Roman"/>
          <w:sz w:val="22"/>
          <w:szCs w:val="22"/>
          <w:lang w:bidi="ar-SA"/>
        </w:rPr>
      </w:pPr>
      <w:r w:rsidRPr="007B37A0">
        <w:rPr>
          <w:rFonts w:ascii="Times New Roman" w:eastAsia="Times New Roman" w:hAnsi="Times New Roman" w:cs="Times New Roman"/>
          <w:sz w:val="22"/>
          <w:szCs w:val="22"/>
          <w:lang w:bidi="ar-SA"/>
        </w:rPr>
        <w:t xml:space="preserve">- </w:t>
      </w:r>
      <w:r w:rsidR="00C9213D" w:rsidRPr="007B37A0">
        <w:rPr>
          <w:rFonts w:ascii="Times New Roman" w:eastAsia="Times New Roman" w:hAnsi="Times New Roman" w:cs="Times New Roman"/>
          <w:sz w:val="22"/>
          <w:szCs w:val="22"/>
          <w:lang w:bidi="ar-SA"/>
        </w:rPr>
        <w:t>пра</w:t>
      </w:r>
      <w:r w:rsidR="00C9213D" w:rsidRPr="007B37A0">
        <w:rPr>
          <w:rFonts w:ascii="Times New Roman" w:eastAsia="Times New Roman" w:hAnsi="Times New Roman" w:cs="Times New Roman"/>
          <w:sz w:val="22"/>
          <w:szCs w:val="22"/>
          <w:lang w:bidi="ar-SA"/>
        </w:rPr>
        <w:softHyphen/>
        <w:t>виль</w:t>
      </w:r>
      <w:r w:rsidR="00C9213D" w:rsidRPr="007B37A0">
        <w:rPr>
          <w:rFonts w:ascii="Times New Roman" w:eastAsia="Times New Roman" w:hAnsi="Times New Roman" w:cs="Times New Roman"/>
          <w:sz w:val="22"/>
          <w:szCs w:val="22"/>
          <w:lang w:bidi="ar-SA"/>
        </w:rPr>
        <w:softHyphen/>
        <w:t>н</w:t>
      </w:r>
      <w:r w:rsidR="00736272" w:rsidRPr="007B37A0">
        <w:rPr>
          <w:rFonts w:ascii="Times New Roman" w:eastAsia="Times New Roman" w:hAnsi="Times New Roman" w:cs="Times New Roman"/>
          <w:sz w:val="22"/>
          <w:szCs w:val="22"/>
          <w:lang w:bidi="ar-SA"/>
        </w:rPr>
        <w:t>ость рас</w:t>
      </w:r>
      <w:r w:rsidR="00736272" w:rsidRPr="007B37A0">
        <w:rPr>
          <w:rFonts w:ascii="Times New Roman" w:eastAsia="Times New Roman" w:hAnsi="Times New Roman" w:cs="Times New Roman"/>
          <w:sz w:val="22"/>
          <w:szCs w:val="22"/>
          <w:lang w:bidi="ar-SA"/>
        </w:rPr>
        <w:softHyphen/>
        <w:t>че</w:t>
      </w:r>
      <w:r w:rsidR="00736272" w:rsidRPr="007B37A0">
        <w:rPr>
          <w:rFonts w:ascii="Times New Roman" w:eastAsia="Times New Roman" w:hAnsi="Times New Roman" w:cs="Times New Roman"/>
          <w:sz w:val="22"/>
          <w:szCs w:val="22"/>
          <w:lang w:bidi="ar-SA"/>
        </w:rPr>
        <w:softHyphen/>
        <w:t>тов по али</w:t>
      </w:r>
      <w:r w:rsidR="00736272" w:rsidRPr="007B37A0">
        <w:rPr>
          <w:rFonts w:ascii="Times New Roman" w:eastAsia="Times New Roman" w:hAnsi="Times New Roman" w:cs="Times New Roman"/>
          <w:sz w:val="22"/>
          <w:szCs w:val="22"/>
          <w:lang w:bidi="ar-SA"/>
        </w:rPr>
        <w:softHyphen/>
        <w:t>мен</w:t>
      </w:r>
      <w:r w:rsidR="00736272" w:rsidRPr="007B37A0">
        <w:rPr>
          <w:rFonts w:ascii="Times New Roman" w:eastAsia="Times New Roman" w:hAnsi="Times New Roman" w:cs="Times New Roman"/>
          <w:sz w:val="22"/>
          <w:szCs w:val="22"/>
          <w:lang w:bidi="ar-SA"/>
        </w:rPr>
        <w:softHyphen/>
        <w:t>там -</w:t>
      </w:r>
      <w:r w:rsidR="00C9213D" w:rsidRPr="007B37A0">
        <w:rPr>
          <w:rFonts w:ascii="Times New Roman" w:eastAsia="Times New Roman" w:hAnsi="Times New Roman" w:cs="Times New Roman"/>
          <w:sz w:val="22"/>
          <w:szCs w:val="22"/>
          <w:lang w:bidi="ar-SA"/>
        </w:rPr>
        <w:t xml:space="preserve"> учет</w:t>
      </w:r>
      <w:r w:rsidR="00C9213D" w:rsidRPr="007B37A0">
        <w:rPr>
          <w:rFonts w:ascii="Times New Roman" w:eastAsia="Times New Roman" w:hAnsi="Times New Roman" w:cs="Times New Roman"/>
          <w:sz w:val="22"/>
          <w:szCs w:val="22"/>
          <w:lang w:bidi="ar-SA"/>
        </w:rPr>
        <w:softHyphen/>
        <w:t>ные ре</w:t>
      </w:r>
      <w:r w:rsidR="00C9213D" w:rsidRPr="007B37A0">
        <w:rPr>
          <w:rFonts w:ascii="Times New Roman" w:eastAsia="Times New Roman" w:hAnsi="Times New Roman" w:cs="Times New Roman"/>
          <w:sz w:val="22"/>
          <w:szCs w:val="22"/>
          <w:lang w:bidi="ar-SA"/>
        </w:rPr>
        <w:softHyphen/>
        <w:t>ги</w:t>
      </w:r>
      <w:r w:rsidR="00C9213D" w:rsidRPr="007B37A0">
        <w:rPr>
          <w:rFonts w:ascii="Times New Roman" w:eastAsia="Times New Roman" w:hAnsi="Times New Roman" w:cs="Times New Roman"/>
          <w:sz w:val="22"/>
          <w:szCs w:val="22"/>
          <w:lang w:bidi="ar-SA"/>
        </w:rPr>
        <w:softHyphen/>
        <w:t xml:space="preserve">стры 76 </w:t>
      </w:r>
      <w:r w:rsidR="007B37A0">
        <w:rPr>
          <w:rFonts w:ascii="Times New Roman" w:eastAsia="Times New Roman" w:hAnsi="Times New Roman" w:cs="Times New Roman"/>
          <w:sz w:val="22"/>
          <w:szCs w:val="22"/>
          <w:lang w:bidi="ar-SA"/>
        </w:rPr>
        <w:t>счета «Рас</w:t>
      </w:r>
      <w:r w:rsidR="007B37A0">
        <w:rPr>
          <w:rFonts w:ascii="Times New Roman" w:eastAsia="Times New Roman" w:hAnsi="Times New Roman" w:cs="Times New Roman"/>
          <w:sz w:val="22"/>
          <w:szCs w:val="22"/>
          <w:lang w:bidi="ar-SA"/>
        </w:rPr>
        <w:softHyphen/>
        <w:t>че</w:t>
      </w:r>
      <w:r w:rsidR="007B37A0">
        <w:rPr>
          <w:rFonts w:ascii="Times New Roman" w:eastAsia="Times New Roman" w:hAnsi="Times New Roman" w:cs="Times New Roman"/>
          <w:sz w:val="22"/>
          <w:szCs w:val="22"/>
          <w:lang w:bidi="ar-SA"/>
        </w:rPr>
        <w:softHyphen/>
        <w:t>ты с раз</w:t>
      </w:r>
      <w:r w:rsidR="007B37A0">
        <w:rPr>
          <w:rFonts w:ascii="Times New Roman" w:eastAsia="Times New Roman" w:hAnsi="Times New Roman" w:cs="Times New Roman"/>
          <w:sz w:val="22"/>
          <w:szCs w:val="22"/>
          <w:lang w:bidi="ar-SA"/>
        </w:rPr>
        <w:softHyphen/>
        <w:t>ны</w:t>
      </w:r>
      <w:r w:rsidR="007B37A0">
        <w:rPr>
          <w:rFonts w:ascii="Times New Roman" w:eastAsia="Times New Roman" w:hAnsi="Times New Roman" w:cs="Times New Roman"/>
          <w:sz w:val="22"/>
          <w:szCs w:val="22"/>
          <w:lang w:bidi="ar-SA"/>
        </w:rPr>
        <w:softHyphen/>
        <w:t>ми деби</w:t>
      </w:r>
      <w:r w:rsidR="00C9213D" w:rsidRPr="007B37A0">
        <w:rPr>
          <w:rFonts w:ascii="Times New Roman" w:eastAsia="Times New Roman" w:hAnsi="Times New Roman" w:cs="Times New Roman"/>
          <w:sz w:val="22"/>
          <w:szCs w:val="22"/>
          <w:lang w:bidi="ar-SA"/>
        </w:rPr>
        <w:t>то</w:t>
      </w:r>
      <w:r w:rsidR="00C9213D" w:rsidRPr="007B37A0">
        <w:rPr>
          <w:rFonts w:ascii="Times New Roman" w:eastAsia="Times New Roman" w:hAnsi="Times New Roman" w:cs="Times New Roman"/>
          <w:sz w:val="22"/>
          <w:szCs w:val="22"/>
          <w:lang w:bidi="ar-SA"/>
        </w:rPr>
        <w:softHyphen/>
        <w:t>ра</w:t>
      </w:r>
      <w:r w:rsidR="00C9213D" w:rsidRPr="007B37A0">
        <w:rPr>
          <w:rFonts w:ascii="Times New Roman" w:eastAsia="Times New Roman" w:hAnsi="Times New Roman" w:cs="Times New Roman"/>
          <w:sz w:val="22"/>
          <w:szCs w:val="22"/>
          <w:lang w:bidi="ar-SA"/>
        </w:rPr>
        <w:softHyphen/>
        <w:t>ми и кре</w:t>
      </w:r>
      <w:r w:rsidR="00C9213D" w:rsidRPr="007B37A0">
        <w:rPr>
          <w:rFonts w:ascii="Times New Roman" w:eastAsia="Times New Roman" w:hAnsi="Times New Roman" w:cs="Times New Roman"/>
          <w:sz w:val="22"/>
          <w:szCs w:val="22"/>
          <w:lang w:bidi="ar-SA"/>
        </w:rPr>
        <w:softHyphen/>
        <w:t>ди</w:t>
      </w:r>
      <w:r w:rsidR="00C9213D" w:rsidRPr="007B37A0">
        <w:rPr>
          <w:rFonts w:ascii="Times New Roman" w:eastAsia="Times New Roman" w:hAnsi="Times New Roman" w:cs="Times New Roman"/>
          <w:sz w:val="22"/>
          <w:szCs w:val="22"/>
          <w:lang w:bidi="ar-SA"/>
        </w:rPr>
        <w:softHyphen/>
        <w:t>то</w:t>
      </w:r>
      <w:r w:rsidR="00C9213D" w:rsidRPr="007B37A0">
        <w:rPr>
          <w:rFonts w:ascii="Times New Roman" w:eastAsia="Times New Roman" w:hAnsi="Times New Roman" w:cs="Times New Roman"/>
          <w:sz w:val="22"/>
          <w:szCs w:val="22"/>
          <w:lang w:bidi="ar-SA"/>
        </w:rPr>
        <w:softHyphen/>
        <w:t>ра</w:t>
      </w:r>
      <w:r w:rsidR="00C9213D" w:rsidRPr="007B37A0">
        <w:rPr>
          <w:rFonts w:ascii="Times New Roman" w:eastAsia="Times New Roman" w:hAnsi="Times New Roman" w:cs="Times New Roman"/>
          <w:sz w:val="22"/>
          <w:szCs w:val="22"/>
          <w:lang w:bidi="ar-SA"/>
        </w:rPr>
        <w:softHyphen/>
        <w:t>ми».</w:t>
      </w:r>
    </w:p>
    <w:p w:rsidR="00052B27" w:rsidRPr="007B37A0" w:rsidRDefault="00C9213D" w:rsidP="007B37A0">
      <w:pPr>
        <w:widowControl/>
        <w:shd w:val="clear" w:color="auto" w:fill="FFFFFF"/>
        <w:ind w:right="-1276" w:firstLine="851"/>
        <w:jc w:val="both"/>
        <w:textAlignment w:val="baseline"/>
        <w:outlineLvl w:val="1"/>
        <w:rPr>
          <w:rFonts w:ascii="Times New Roman" w:eastAsia="Times New Roman" w:hAnsi="Times New Roman" w:cs="Times New Roman"/>
          <w:b/>
          <w:bCs/>
          <w:sz w:val="22"/>
          <w:szCs w:val="22"/>
          <w:lang w:bidi="ar-SA"/>
        </w:rPr>
      </w:pPr>
      <w:r w:rsidRPr="007B37A0">
        <w:rPr>
          <w:rFonts w:ascii="Times New Roman" w:eastAsia="Times New Roman" w:hAnsi="Times New Roman" w:cs="Times New Roman"/>
          <w:b/>
          <w:bCs/>
          <w:sz w:val="22"/>
          <w:szCs w:val="22"/>
          <w:lang w:bidi="ar-SA"/>
        </w:rPr>
        <w:t>Методика проверки</w:t>
      </w:r>
    </w:p>
    <w:p w:rsidR="00C9213D" w:rsidRPr="007B37A0" w:rsidRDefault="00C9213D" w:rsidP="007B37A0">
      <w:pPr>
        <w:widowControl/>
        <w:shd w:val="clear" w:color="auto" w:fill="FFFFFF"/>
        <w:ind w:right="-1276" w:firstLine="851"/>
        <w:jc w:val="both"/>
        <w:textAlignment w:val="baseline"/>
        <w:rPr>
          <w:rFonts w:ascii="Times New Roman" w:eastAsia="Times New Roman" w:hAnsi="Times New Roman" w:cs="Times New Roman"/>
          <w:sz w:val="22"/>
          <w:szCs w:val="22"/>
          <w:lang w:bidi="ar-SA"/>
        </w:rPr>
      </w:pPr>
    </w:p>
    <w:tbl>
      <w:tblPr>
        <w:tblW w:w="10348" w:type="dxa"/>
        <w:tblInd w:w="-717" w:type="dxa"/>
        <w:shd w:val="clear" w:color="auto" w:fill="FFFFFF"/>
        <w:tblCellMar>
          <w:top w:w="135" w:type="dxa"/>
          <w:left w:w="0" w:type="dxa"/>
          <w:bottom w:w="135" w:type="dxa"/>
          <w:right w:w="0" w:type="dxa"/>
        </w:tblCellMar>
        <w:tblLook w:val="04A0" w:firstRow="1" w:lastRow="0" w:firstColumn="1" w:lastColumn="0" w:noHBand="0" w:noVBand="1"/>
      </w:tblPr>
      <w:tblGrid>
        <w:gridCol w:w="3926"/>
        <w:gridCol w:w="6422"/>
      </w:tblGrid>
      <w:tr w:rsidR="00C9213D" w:rsidRPr="007B37A0" w:rsidTr="007B37A0">
        <w:trPr>
          <w:tblHeader/>
        </w:trPr>
        <w:tc>
          <w:tcPr>
            <w:tcW w:w="3926" w:type="dxa"/>
            <w:tcBorders>
              <w:top w:val="single" w:sz="6" w:space="0" w:color="000000"/>
              <w:left w:val="single" w:sz="6" w:space="0" w:color="000000"/>
              <w:bottom w:val="single" w:sz="6" w:space="0" w:color="000000"/>
              <w:right w:val="single" w:sz="6" w:space="0" w:color="000000"/>
            </w:tcBorders>
            <w:shd w:val="clear" w:color="auto" w:fill="FFFAF2"/>
            <w:tcMar>
              <w:top w:w="0" w:type="dxa"/>
              <w:left w:w="90" w:type="dxa"/>
              <w:bottom w:w="0" w:type="dxa"/>
              <w:right w:w="90" w:type="dxa"/>
            </w:tcMar>
            <w:hideMark/>
          </w:tcPr>
          <w:p w:rsidR="00C9213D" w:rsidRPr="007B37A0" w:rsidRDefault="00C9213D" w:rsidP="007B37A0">
            <w:pPr>
              <w:widowControl/>
              <w:ind w:right="-1276" w:firstLine="851"/>
              <w:jc w:val="both"/>
              <w:rPr>
                <w:rFonts w:ascii="Times New Roman" w:eastAsia="Times New Roman" w:hAnsi="Times New Roman" w:cs="Times New Roman"/>
                <w:bCs/>
                <w:color w:val="auto"/>
                <w:sz w:val="22"/>
                <w:szCs w:val="22"/>
                <w:lang w:bidi="ar-SA"/>
              </w:rPr>
            </w:pPr>
            <w:r w:rsidRPr="007B37A0">
              <w:rPr>
                <w:rFonts w:ascii="Times New Roman" w:eastAsia="Times New Roman" w:hAnsi="Times New Roman" w:cs="Times New Roman"/>
                <w:bCs/>
                <w:sz w:val="22"/>
                <w:szCs w:val="22"/>
                <w:lang w:bidi="ar-SA"/>
              </w:rPr>
              <w:t>Этап про</w:t>
            </w:r>
            <w:r w:rsidRPr="007B37A0">
              <w:rPr>
                <w:rFonts w:ascii="Times New Roman" w:eastAsia="Times New Roman" w:hAnsi="Times New Roman" w:cs="Times New Roman"/>
                <w:bCs/>
                <w:sz w:val="22"/>
                <w:szCs w:val="22"/>
                <w:lang w:bidi="ar-SA"/>
              </w:rPr>
              <w:softHyphen/>
              <w:t>вер</w:t>
            </w:r>
            <w:r w:rsidRPr="007B37A0">
              <w:rPr>
                <w:rFonts w:ascii="Times New Roman" w:eastAsia="Times New Roman" w:hAnsi="Times New Roman" w:cs="Times New Roman"/>
                <w:bCs/>
                <w:sz w:val="22"/>
                <w:szCs w:val="22"/>
                <w:lang w:bidi="ar-SA"/>
              </w:rPr>
              <w:softHyphen/>
              <w:t>ки</w:t>
            </w:r>
          </w:p>
        </w:tc>
        <w:tc>
          <w:tcPr>
            <w:tcW w:w="6422"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rsidR="00C9213D" w:rsidRPr="007B37A0" w:rsidRDefault="00C9213D" w:rsidP="007B37A0">
            <w:pPr>
              <w:widowControl/>
              <w:ind w:right="-1276" w:firstLine="851"/>
              <w:jc w:val="both"/>
              <w:rPr>
                <w:rFonts w:ascii="Times New Roman" w:eastAsia="Times New Roman" w:hAnsi="Times New Roman" w:cs="Times New Roman"/>
                <w:sz w:val="22"/>
                <w:szCs w:val="22"/>
                <w:lang w:bidi="ar-SA"/>
              </w:rPr>
            </w:pPr>
            <w:r w:rsidRPr="007B37A0">
              <w:rPr>
                <w:rFonts w:ascii="Times New Roman" w:eastAsia="Times New Roman" w:hAnsi="Times New Roman" w:cs="Times New Roman"/>
                <w:sz w:val="22"/>
                <w:szCs w:val="22"/>
                <w:lang w:bidi="ar-SA"/>
              </w:rPr>
              <w:t>Сущ</w:t>
            </w:r>
            <w:r w:rsidRPr="007B37A0">
              <w:rPr>
                <w:rFonts w:ascii="Times New Roman" w:eastAsia="Times New Roman" w:hAnsi="Times New Roman" w:cs="Times New Roman"/>
                <w:sz w:val="22"/>
                <w:szCs w:val="22"/>
                <w:lang w:bidi="ar-SA"/>
              </w:rPr>
              <w:softHyphen/>
              <w:t>ность этапа</w:t>
            </w:r>
          </w:p>
        </w:tc>
      </w:tr>
      <w:tr w:rsidR="00C9213D" w:rsidRPr="007B37A0" w:rsidTr="007B37A0">
        <w:tc>
          <w:tcPr>
            <w:tcW w:w="3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C9213D" w:rsidRPr="00A264C1" w:rsidRDefault="00C9213D" w:rsidP="00A264C1">
            <w:pPr>
              <w:widowControl/>
              <w:ind w:right="-1276"/>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1 этап. Про</w:t>
            </w:r>
            <w:r w:rsidRPr="00A264C1">
              <w:rPr>
                <w:rFonts w:ascii="Times New Roman" w:eastAsia="Times New Roman" w:hAnsi="Times New Roman" w:cs="Times New Roman"/>
                <w:sz w:val="18"/>
                <w:szCs w:val="18"/>
                <w:lang w:bidi="ar-SA"/>
              </w:rPr>
              <w:softHyphen/>
              <w:t>вер</w:t>
            </w:r>
            <w:r w:rsidRPr="00A264C1">
              <w:rPr>
                <w:rFonts w:ascii="Times New Roman" w:eastAsia="Times New Roman" w:hAnsi="Times New Roman" w:cs="Times New Roman"/>
                <w:sz w:val="18"/>
                <w:szCs w:val="18"/>
                <w:lang w:bidi="ar-SA"/>
              </w:rPr>
              <w:softHyphen/>
              <w:t>ка пер</w:t>
            </w:r>
            <w:r w:rsidRPr="00A264C1">
              <w:rPr>
                <w:rFonts w:ascii="Times New Roman" w:eastAsia="Times New Roman" w:hAnsi="Times New Roman" w:cs="Times New Roman"/>
                <w:sz w:val="18"/>
                <w:szCs w:val="18"/>
                <w:lang w:bidi="ar-SA"/>
              </w:rPr>
              <w:softHyphen/>
              <w:t>вич</w:t>
            </w:r>
            <w:r w:rsidRPr="00A264C1">
              <w:rPr>
                <w:rFonts w:ascii="Times New Roman" w:eastAsia="Times New Roman" w:hAnsi="Times New Roman" w:cs="Times New Roman"/>
                <w:sz w:val="18"/>
                <w:szCs w:val="18"/>
                <w:lang w:bidi="ar-SA"/>
              </w:rPr>
              <w:softHyphen/>
              <w:t>ной до</w:t>
            </w:r>
            <w:r w:rsidRPr="00A264C1">
              <w:rPr>
                <w:rFonts w:ascii="Times New Roman" w:eastAsia="Times New Roman" w:hAnsi="Times New Roman" w:cs="Times New Roman"/>
                <w:sz w:val="18"/>
                <w:szCs w:val="18"/>
                <w:lang w:bidi="ar-SA"/>
              </w:rPr>
              <w:softHyphen/>
              <w:t>ку</w:t>
            </w:r>
            <w:r w:rsidRPr="00A264C1">
              <w:rPr>
                <w:rFonts w:ascii="Times New Roman" w:eastAsia="Times New Roman" w:hAnsi="Times New Roman" w:cs="Times New Roman"/>
                <w:sz w:val="18"/>
                <w:szCs w:val="18"/>
                <w:lang w:bidi="ar-SA"/>
              </w:rPr>
              <w:softHyphen/>
              <w:t>мен</w:t>
            </w:r>
            <w:r w:rsidRPr="00A264C1">
              <w:rPr>
                <w:rFonts w:ascii="Times New Roman" w:eastAsia="Times New Roman" w:hAnsi="Times New Roman" w:cs="Times New Roman"/>
                <w:sz w:val="18"/>
                <w:szCs w:val="18"/>
                <w:lang w:bidi="ar-SA"/>
              </w:rPr>
              <w:softHyphen/>
              <w:t>та</w:t>
            </w:r>
            <w:r w:rsidRPr="00A264C1">
              <w:rPr>
                <w:rFonts w:ascii="Times New Roman" w:eastAsia="Times New Roman" w:hAnsi="Times New Roman" w:cs="Times New Roman"/>
                <w:sz w:val="18"/>
                <w:szCs w:val="18"/>
                <w:lang w:bidi="ar-SA"/>
              </w:rPr>
              <w:softHyphen/>
              <w:t>ции</w:t>
            </w:r>
          </w:p>
        </w:tc>
        <w:tc>
          <w:tcPr>
            <w:tcW w:w="6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A264C1" w:rsidRDefault="00C9213D" w:rsidP="00A264C1">
            <w:pPr>
              <w:widowControl/>
              <w:ind w:right="-1276"/>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На дан</w:t>
            </w:r>
            <w:r w:rsidRPr="00A264C1">
              <w:rPr>
                <w:rFonts w:ascii="Times New Roman" w:eastAsia="Times New Roman" w:hAnsi="Times New Roman" w:cs="Times New Roman"/>
                <w:sz w:val="18"/>
                <w:szCs w:val="18"/>
                <w:lang w:bidi="ar-SA"/>
              </w:rPr>
              <w:softHyphen/>
              <w:t>ном этапе про</w:t>
            </w:r>
            <w:r w:rsidRPr="00A264C1">
              <w:rPr>
                <w:rFonts w:ascii="Times New Roman" w:eastAsia="Times New Roman" w:hAnsi="Times New Roman" w:cs="Times New Roman"/>
                <w:sz w:val="18"/>
                <w:szCs w:val="18"/>
                <w:lang w:bidi="ar-SA"/>
              </w:rPr>
              <w:softHyphen/>
              <w:t>ве</w:t>
            </w:r>
            <w:r w:rsidRPr="00A264C1">
              <w:rPr>
                <w:rFonts w:ascii="Times New Roman" w:eastAsia="Times New Roman" w:hAnsi="Times New Roman" w:cs="Times New Roman"/>
                <w:sz w:val="18"/>
                <w:szCs w:val="18"/>
                <w:lang w:bidi="ar-SA"/>
              </w:rPr>
              <w:softHyphen/>
              <w:t>ря</w:t>
            </w:r>
            <w:r w:rsidRPr="00A264C1">
              <w:rPr>
                <w:rFonts w:ascii="Times New Roman" w:eastAsia="Times New Roman" w:hAnsi="Times New Roman" w:cs="Times New Roman"/>
                <w:sz w:val="18"/>
                <w:szCs w:val="18"/>
                <w:lang w:bidi="ar-SA"/>
              </w:rPr>
              <w:softHyphen/>
              <w:t>ет</w:t>
            </w:r>
            <w:r w:rsidRPr="00A264C1">
              <w:rPr>
                <w:rFonts w:ascii="Times New Roman" w:eastAsia="Times New Roman" w:hAnsi="Times New Roman" w:cs="Times New Roman"/>
                <w:sz w:val="18"/>
                <w:szCs w:val="18"/>
                <w:lang w:bidi="ar-SA"/>
              </w:rPr>
              <w:softHyphen/>
              <w:t>ся пра</w:t>
            </w:r>
            <w:r w:rsidRPr="00A264C1">
              <w:rPr>
                <w:rFonts w:ascii="Times New Roman" w:eastAsia="Times New Roman" w:hAnsi="Times New Roman" w:cs="Times New Roman"/>
                <w:sz w:val="18"/>
                <w:szCs w:val="18"/>
                <w:lang w:bidi="ar-SA"/>
              </w:rPr>
              <w:softHyphen/>
              <w:t>виль</w:t>
            </w:r>
            <w:r w:rsidRPr="00A264C1">
              <w:rPr>
                <w:rFonts w:ascii="Times New Roman" w:eastAsia="Times New Roman" w:hAnsi="Times New Roman" w:cs="Times New Roman"/>
                <w:sz w:val="18"/>
                <w:szCs w:val="18"/>
                <w:lang w:bidi="ar-SA"/>
              </w:rPr>
              <w:softHyphen/>
              <w:t>ность оформ</w:t>
            </w:r>
            <w:r w:rsidRPr="00A264C1">
              <w:rPr>
                <w:rFonts w:ascii="Times New Roman" w:eastAsia="Times New Roman" w:hAnsi="Times New Roman" w:cs="Times New Roman"/>
                <w:sz w:val="18"/>
                <w:szCs w:val="18"/>
                <w:lang w:bidi="ar-SA"/>
              </w:rPr>
              <w:softHyphen/>
              <w:t>ле</w:t>
            </w:r>
            <w:r w:rsidRPr="00A264C1">
              <w:rPr>
                <w:rFonts w:ascii="Times New Roman" w:eastAsia="Times New Roman" w:hAnsi="Times New Roman" w:cs="Times New Roman"/>
                <w:sz w:val="18"/>
                <w:szCs w:val="18"/>
                <w:lang w:bidi="ar-SA"/>
              </w:rPr>
              <w:softHyphen/>
              <w:t>ния</w:t>
            </w:r>
            <w:r w:rsidR="00A264C1">
              <w:rPr>
                <w:rFonts w:ascii="Times New Roman" w:eastAsia="Times New Roman" w:hAnsi="Times New Roman" w:cs="Times New Roman"/>
                <w:sz w:val="18"/>
                <w:szCs w:val="18"/>
                <w:lang w:bidi="ar-SA"/>
              </w:rPr>
              <w:t xml:space="preserve"> </w:t>
            </w:r>
            <w:r w:rsidRPr="00A264C1">
              <w:rPr>
                <w:rFonts w:ascii="Times New Roman" w:eastAsia="Times New Roman" w:hAnsi="Times New Roman" w:cs="Times New Roman"/>
                <w:sz w:val="18"/>
                <w:szCs w:val="18"/>
                <w:lang w:bidi="ar-SA"/>
              </w:rPr>
              <w:t>бух</w:t>
            </w:r>
            <w:r w:rsidRPr="00A264C1">
              <w:rPr>
                <w:rFonts w:ascii="Times New Roman" w:eastAsia="Times New Roman" w:hAnsi="Times New Roman" w:cs="Times New Roman"/>
                <w:sz w:val="18"/>
                <w:szCs w:val="18"/>
                <w:lang w:bidi="ar-SA"/>
              </w:rPr>
              <w:softHyphen/>
              <w:t>гал</w:t>
            </w:r>
            <w:r w:rsidRPr="00A264C1">
              <w:rPr>
                <w:rFonts w:ascii="Times New Roman" w:eastAsia="Times New Roman" w:hAnsi="Times New Roman" w:cs="Times New Roman"/>
                <w:sz w:val="18"/>
                <w:szCs w:val="18"/>
                <w:lang w:bidi="ar-SA"/>
              </w:rPr>
              <w:softHyphen/>
              <w:t>тер</w:t>
            </w:r>
            <w:r w:rsidRPr="00A264C1">
              <w:rPr>
                <w:rFonts w:ascii="Times New Roman" w:eastAsia="Times New Roman" w:hAnsi="Times New Roman" w:cs="Times New Roman"/>
                <w:sz w:val="18"/>
                <w:szCs w:val="18"/>
                <w:lang w:bidi="ar-SA"/>
              </w:rPr>
              <w:softHyphen/>
              <w:t>ской</w:t>
            </w:r>
          </w:p>
          <w:p w:rsidR="00A264C1" w:rsidRDefault="00C9213D" w:rsidP="00A264C1">
            <w:pPr>
              <w:widowControl/>
              <w:ind w:right="-1276"/>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 xml:space="preserve"> до</w:t>
            </w:r>
            <w:r w:rsidRPr="00A264C1">
              <w:rPr>
                <w:rFonts w:ascii="Times New Roman" w:eastAsia="Times New Roman" w:hAnsi="Times New Roman" w:cs="Times New Roman"/>
                <w:sz w:val="18"/>
                <w:szCs w:val="18"/>
                <w:lang w:bidi="ar-SA"/>
              </w:rPr>
              <w:softHyphen/>
              <w:t>ку</w:t>
            </w:r>
            <w:r w:rsidRPr="00A264C1">
              <w:rPr>
                <w:rFonts w:ascii="Times New Roman" w:eastAsia="Times New Roman" w:hAnsi="Times New Roman" w:cs="Times New Roman"/>
                <w:sz w:val="18"/>
                <w:szCs w:val="18"/>
                <w:lang w:bidi="ar-SA"/>
              </w:rPr>
              <w:softHyphen/>
              <w:t>мен</w:t>
            </w:r>
            <w:r w:rsidRPr="00A264C1">
              <w:rPr>
                <w:rFonts w:ascii="Times New Roman" w:eastAsia="Times New Roman" w:hAnsi="Times New Roman" w:cs="Times New Roman"/>
                <w:sz w:val="18"/>
                <w:szCs w:val="18"/>
                <w:lang w:bidi="ar-SA"/>
              </w:rPr>
              <w:softHyphen/>
              <w:t>та</w:t>
            </w:r>
            <w:r w:rsidRPr="00A264C1">
              <w:rPr>
                <w:rFonts w:ascii="Times New Roman" w:eastAsia="Times New Roman" w:hAnsi="Times New Roman" w:cs="Times New Roman"/>
                <w:sz w:val="18"/>
                <w:szCs w:val="18"/>
                <w:lang w:bidi="ar-SA"/>
              </w:rPr>
              <w:softHyphen/>
              <w:t>ции по учету ра</w:t>
            </w:r>
            <w:r w:rsidRPr="00A264C1">
              <w:rPr>
                <w:rFonts w:ascii="Times New Roman" w:eastAsia="Times New Roman" w:hAnsi="Times New Roman" w:cs="Times New Roman"/>
                <w:sz w:val="18"/>
                <w:szCs w:val="18"/>
                <w:lang w:bidi="ar-SA"/>
              </w:rPr>
              <w:softHyphen/>
              <w:t>бо</w:t>
            </w:r>
            <w:r w:rsidRPr="00A264C1">
              <w:rPr>
                <w:rFonts w:ascii="Times New Roman" w:eastAsia="Times New Roman" w:hAnsi="Times New Roman" w:cs="Times New Roman"/>
                <w:sz w:val="18"/>
                <w:szCs w:val="18"/>
                <w:lang w:bidi="ar-SA"/>
              </w:rPr>
              <w:softHyphen/>
              <w:t>че</w:t>
            </w:r>
            <w:r w:rsidRPr="00A264C1">
              <w:rPr>
                <w:rFonts w:ascii="Times New Roman" w:eastAsia="Times New Roman" w:hAnsi="Times New Roman" w:cs="Times New Roman"/>
                <w:sz w:val="18"/>
                <w:szCs w:val="18"/>
                <w:lang w:bidi="ar-SA"/>
              </w:rPr>
              <w:softHyphen/>
              <w:t>го вре</w:t>
            </w:r>
            <w:r w:rsidRPr="00A264C1">
              <w:rPr>
                <w:rFonts w:ascii="Times New Roman" w:eastAsia="Times New Roman" w:hAnsi="Times New Roman" w:cs="Times New Roman"/>
                <w:sz w:val="18"/>
                <w:szCs w:val="18"/>
                <w:lang w:bidi="ar-SA"/>
              </w:rPr>
              <w:softHyphen/>
              <w:t>ме</w:t>
            </w:r>
            <w:r w:rsidRPr="00A264C1">
              <w:rPr>
                <w:rFonts w:ascii="Times New Roman" w:eastAsia="Times New Roman" w:hAnsi="Times New Roman" w:cs="Times New Roman"/>
                <w:sz w:val="18"/>
                <w:szCs w:val="18"/>
                <w:lang w:bidi="ar-SA"/>
              </w:rPr>
              <w:softHyphen/>
              <w:t>ни, до</w:t>
            </w:r>
            <w:r w:rsidRPr="00A264C1">
              <w:rPr>
                <w:rFonts w:ascii="Times New Roman" w:eastAsia="Times New Roman" w:hAnsi="Times New Roman" w:cs="Times New Roman"/>
                <w:sz w:val="18"/>
                <w:szCs w:val="18"/>
                <w:lang w:bidi="ar-SA"/>
              </w:rPr>
              <w:softHyphen/>
              <w:t>ку</w:t>
            </w:r>
            <w:r w:rsidRPr="00A264C1">
              <w:rPr>
                <w:rFonts w:ascii="Times New Roman" w:eastAsia="Times New Roman" w:hAnsi="Times New Roman" w:cs="Times New Roman"/>
                <w:sz w:val="18"/>
                <w:szCs w:val="18"/>
                <w:lang w:bidi="ar-SA"/>
              </w:rPr>
              <w:softHyphen/>
              <w:t>мен</w:t>
            </w:r>
            <w:r w:rsidRPr="00A264C1">
              <w:rPr>
                <w:rFonts w:ascii="Times New Roman" w:eastAsia="Times New Roman" w:hAnsi="Times New Roman" w:cs="Times New Roman"/>
                <w:sz w:val="18"/>
                <w:szCs w:val="18"/>
                <w:lang w:bidi="ar-SA"/>
              </w:rPr>
              <w:softHyphen/>
              <w:t>тов пла</w:t>
            </w:r>
            <w:r w:rsidRPr="00A264C1">
              <w:rPr>
                <w:rFonts w:ascii="Times New Roman" w:eastAsia="Times New Roman" w:hAnsi="Times New Roman" w:cs="Times New Roman"/>
                <w:sz w:val="18"/>
                <w:szCs w:val="18"/>
                <w:lang w:bidi="ar-SA"/>
              </w:rPr>
              <w:softHyphen/>
              <w:t>теж</w:t>
            </w:r>
            <w:r w:rsidRPr="00A264C1">
              <w:rPr>
                <w:rFonts w:ascii="Times New Roman" w:eastAsia="Times New Roman" w:hAnsi="Times New Roman" w:cs="Times New Roman"/>
                <w:sz w:val="18"/>
                <w:szCs w:val="18"/>
                <w:lang w:bidi="ar-SA"/>
              </w:rPr>
              <w:softHyphen/>
              <w:t>ных и рас</w:t>
            </w:r>
            <w:r w:rsidRPr="00A264C1">
              <w:rPr>
                <w:rFonts w:ascii="Times New Roman" w:eastAsia="Times New Roman" w:hAnsi="Times New Roman" w:cs="Times New Roman"/>
                <w:sz w:val="18"/>
                <w:szCs w:val="18"/>
                <w:lang w:bidi="ar-SA"/>
              </w:rPr>
              <w:softHyphen/>
              <w:t>чет</w:t>
            </w:r>
            <w:r w:rsidRPr="00A264C1">
              <w:rPr>
                <w:rFonts w:ascii="Times New Roman" w:eastAsia="Times New Roman" w:hAnsi="Times New Roman" w:cs="Times New Roman"/>
                <w:sz w:val="18"/>
                <w:szCs w:val="18"/>
                <w:lang w:bidi="ar-SA"/>
              </w:rPr>
              <w:softHyphen/>
              <w:t xml:space="preserve">ных, </w:t>
            </w:r>
          </w:p>
          <w:p w:rsidR="00C9213D" w:rsidRPr="00A264C1" w:rsidRDefault="00C9213D" w:rsidP="00A264C1">
            <w:pPr>
              <w:widowControl/>
              <w:ind w:right="-1276"/>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непо</w:t>
            </w:r>
            <w:r w:rsidRPr="00A264C1">
              <w:rPr>
                <w:rFonts w:ascii="Times New Roman" w:eastAsia="Times New Roman" w:hAnsi="Times New Roman" w:cs="Times New Roman"/>
                <w:sz w:val="18"/>
                <w:szCs w:val="18"/>
                <w:lang w:bidi="ar-SA"/>
              </w:rPr>
              <w:softHyphen/>
              <w:t>лу</w:t>
            </w:r>
            <w:r w:rsidRPr="00A264C1">
              <w:rPr>
                <w:rFonts w:ascii="Times New Roman" w:eastAsia="Times New Roman" w:hAnsi="Times New Roman" w:cs="Times New Roman"/>
                <w:sz w:val="18"/>
                <w:szCs w:val="18"/>
                <w:lang w:bidi="ar-SA"/>
              </w:rPr>
              <w:softHyphen/>
              <w:t>чен</w:t>
            </w:r>
            <w:r w:rsidRPr="00A264C1">
              <w:rPr>
                <w:rFonts w:ascii="Times New Roman" w:eastAsia="Times New Roman" w:hAnsi="Times New Roman" w:cs="Times New Roman"/>
                <w:sz w:val="18"/>
                <w:szCs w:val="18"/>
                <w:lang w:bidi="ar-SA"/>
              </w:rPr>
              <w:softHyphen/>
              <w:t>ной в срок за</w:t>
            </w:r>
            <w:r w:rsidRPr="00A264C1">
              <w:rPr>
                <w:rFonts w:ascii="Times New Roman" w:eastAsia="Times New Roman" w:hAnsi="Times New Roman" w:cs="Times New Roman"/>
                <w:sz w:val="18"/>
                <w:szCs w:val="18"/>
                <w:lang w:bidi="ar-SA"/>
              </w:rPr>
              <w:softHyphen/>
              <w:t>ра</w:t>
            </w:r>
            <w:r w:rsidRPr="00A264C1">
              <w:rPr>
                <w:rFonts w:ascii="Times New Roman" w:eastAsia="Times New Roman" w:hAnsi="Times New Roman" w:cs="Times New Roman"/>
                <w:sz w:val="18"/>
                <w:szCs w:val="18"/>
                <w:lang w:bidi="ar-SA"/>
              </w:rPr>
              <w:softHyphen/>
              <w:t>бот</w:t>
            </w:r>
            <w:r w:rsidRPr="00A264C1">
              <w:rPr>
                <w:rFonts w:ascii="Times New Roman" w:eastAsia="Times New Roman" w:hAnsi="Times New Roman" w:cs="Times New Roman"/>
                <w:sz w:val="18"/>
                <w:szCs w:val="18"/>
                <w:lang w:bidi="ar-SA"/>
              </w:rPr>
              <w:softHyphen/>
              <w:t>ной платы, т. е. де</w:t>
            </w:r>
            <w:r w:rsidRPr="00A264C1">
              <w:rPr>
                <w:rFonts w:ascii="Times New Roman" w:eastAsia="Times New Roman" w:hAnsi="Times New Roman" w:cs="Times New Roman"/>
                <w:sz w:val="18"/>
                <w:szCs w:val="18"/>
                <w:lang w:bidi="ar-SA"/>
              </w:rPr>
              <w:softHyphen/>
              <w:t>по</w:t>
            </w:r>
            <w:r w:rsidRPr="00A264C1">
              <w:rPr>
                <w:rFonts w:ascii="Times New Roman" w:eastAsia="Times New Roman" w:hAnsi="Times New Roman" w:cs="Times New Roman"/>
                <w:sz w:val="18"/>
                <w:szCs w:val="18"/>
                <w:lang w:bidi="ar-SA"/>
              </w:rPr>
              <w:softHyphen/>
              <w:t>ни</w:t>
            </w:r>
            <w:r w:rsidRPr="00A264C1">
              <w:rPr>
                <w:rFonts w:ascii="Times New Roman" w:eastAsia="Times New Roman" w:hAnsi="Times New Roman" w:cs="Times New Roman"/>
                <w:sz w:val="18"/>
                <w:szCs w:val="18"/>
                <w:lang w:bidi="ar-SA"/>
              </w:rPr>
              <w:softHyphen/>
              <w:t>ро</w:t>
            </w:r>
            <w:r w:rsidRPr="00A264C1">
              <w:rPr>
                <w:rFonts w:ascii="Times New Roman" w:eastAsia="Times New Roman" w:hAnsi="Times New Roman" w:cs="Times New Roman"/>
                <w:sz w:val="18"/>
                <w:szCs w:val="18"/>
                <w:lang w:bidi="ar-SA"/>
              </w:rPr>
              <w:softHyphen/>
              <w:t>ван</w:t>
            </w:r>
            <w:r w:rsidRPr="00A264C1">
              <w:rPr>
                <w:rFonts w:ascii="Times New Roman" w:eastAsia="Times New Roman" w:hAnsi="Times New Roman" w:cs="Times New Roman"/>
                <w:sz w:val="18"/>
                <w:szCs w:val="18"/>
                <w:lang w:bidi="ar-SA"/>
              </w:rPr>
              <w:softHyphen/>
              <w:t>ной.</w:t>
            </w:r>
          </w:p>
        </w:tc>
      </w:tr>
      <w:tr w:rsidR="00C9213D" w:rsidRPr="007B37A0" w:rsidTr="007B37A0">
        <w:tc>
          <w:tcPr>
            <w:tcW w:w="3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A264C1" w:rsidRDefault="00C9213D" w:rsidP="00A264C1">
            <w:pPr>
              <w:widowControl/>
              <w:ind w:right="-1276"/>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2 этап. Про</w:t>
            </w:r>
            <w:r w:rsidRPr="00A264C1">
              <w:rPr>
                <w:rFonts w:ascii="Times New Roman" w:eastAsia="Times New Roman" w:hAnsi="Times New Roman" w:cs="Times New Roman"/>
                <w:sz w:val="18"/>
                <w:szCs w:val="18"/>
                <w:lang w:bidi="ar-SA"/>
              </w:rPr>
              <w:softHyphen/>
              <w:t>вер</w:t>
            </w:r>
            <w:r w:rsidRPr="00A264C1">
              <w:rPr>
                <w:rFonts w:ascii="Times New Roman" w:eastAsia="Times New Roman" w:hAnsi="Times New Roman" w:cs="Times New Roman"/>
                <w:sz w:val="18"/>
                <w:szCs w:val="18"/>
                <w:lang w:bidi="ar-SA"/>
              </w:rPr>
              <w:softHyphen/>
              <w:t>ка пра</w:t>
            </w:r>
            <w:r w:rsidRPr="00A264C1">
              <w:rPr>
                <w:rFonts w:ascii="Times New Roman" w:eastAsia="Times New Roman" w:hAnsi="Times New Roman" w:cs="Times New Roman"/>
                <w:sz w:val="18"/>
                <w:szCs w:val="18"/>
                <w:lang w:bidi="ar-SA"/>
              </w:rPr>
              <w:softHyphen/>
              <w:t>виль</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сти рас</w:t>
            </w:r>
            <w:r w:rsidRPr="00A264C1">
              <w:rPr>
                <w:rFonts w:ascii="Times New Roman" w:eastAsia="Times New Roman" w:hAnsi="Times New Roman" w:cs="Times New Roman"/>
                <w:sz w:val="18"/>
                <w:szCs w:val="18"/>
                <w:lang w:bidi="ar-SA"/>
              </w:rPr>
              <w:softHyphen/>
              <w:t>че</w:t>
            </w:r>
            <w:r w:rsidRPr="00A264C1">
              <w:rPr>
                <w:rFonts w:ascii="Times New Roman" w:eastAsia="Times New Roman" w:hAnsi="Times New Roman" w:cs="Times New Roman"/>
                <w:sz w:val="18"/>
                <w:szCs w:val="18"/>
                <w:lang w:bidi="ar-SA"/>
              </w:rPr>
              <w:softHyphen/>
              <w:t xml:space="preserve">тов сумм </w:t>
            </w:r>
          </w:p>
          <w:p w:rsidR="00C9213D" w:rsidRPr="00A264C1" w:rsidRDefault="00C9213D" w:rsidP="00A264C1">
            <w:pPr>
              <w:widowControl/>
              <w:ind w:right="-1276"/>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по опла</w:t>
            </w:r>
            <w:r w:rsidRPr="00A264C1">
              <w:rPr>
                <w:rFonts w:ascii="Times New Roman" w:eastAsia="Times New Roman" w:hAnsi="Times New Roman" w:cs="Times New Roman"/>
                <w:sz w:val="18"/>
                <w:szCs w:val="18"/>
                <w:lang w:bidi="ar-SA"/>
              </w:rPr>
              <w:softHyphen/>
              <w:t>те труда</w:t>
            </w:r>
          </w:p>
        </w:tc>
        <w:tc>
          <w:tcPr>
            <w:tcW w:w="6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A264C1" w:rsidRDefault="00C9213D" w:rsidP="00A264C1">
            <w:pPr>
              <w:widowControl/>
              <w:ind w:right="-1276"/>
              <w:jc w:val="both"/>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Про</w:t>
            </w:r>
            <w:r w:rsidRPr="00A264C1">
              <w:rPr>
                <w:rFonts w:ascii="Times New Roman" w:eastAsia="Times New Roman" w:hAnsi="Times New Roman" w:cs="Times New Roman"/>
                <w:sz w:val="18"/>
                <w:szCs w:val="18"/>
                <w:lang w:bidi="ar-SA"/>
              </w:rPr>
              <w:softHyphen/>
              <w:t>из</w:t>
            </w:r>
            <w:r w:rsidRPr="00A264C1">
              <w:rPr>
                <w:rFonts w:ascii="Times New Roman" w:eastAsia="Times New Roman" w:hAnsi="Times New Roman" w:cs="Times New Roman"/>
                <w:sz w:val="18"/>
                <w:szCs w:val="18"/>
                <w:lang w:bidi="ar-SA"/>
              </w:rPr>
              <w:softHyphen/>
              <w:t>во</w:t>
            </w:r>
            <w:r w:rsidRPr="00A264C1">
              <w:rPr>
                <w:rFonts w:ascii="Times New Roman" w:eastAsia="Times New Roman" w:hAnsi="Times New Roman" w:cs="Times New Roman"/>
                <w:sz w:val="18"/>
                <w:szCs w:val="18"/>
                <w:lang w:bidi="ar-SA"/>
              </w:rPr>
              <w:softHyphen/>
              <w:t>дит</w:t>
            </w:r>
            <w:r w:rsidRPr="00A264C1">
              <w:rPr>
                <w:rFonts w:ascii="Times New Roman" w:eastAsia="Times New Roman" w:hAnsi="Times New Roman" w:cs="Times New Roman"/>
                <w:sz w:val="18"/>
                <w:szCs w:val="18"/>
                <w:lang w:bidi="ar-SA"/>
              </w:rPr>
              <w:softHyphen/>
              <w:t>ся ариф</w:t>
            </w:r>
            <w:r w:rsidRPr="00A264C1">
              <w:rPr>
                <w:rFonts w:ascii="Times New Roman" w:eastAsia="Times New Roman" w:hAnsi="Times New Roman" w:cs="Times New Roman"/>
                <w:sz w:val="18"/>
                <w:szCs w:val="18"/>
                <w:lang w:bidi="ar-SA"/>
              </w:rPr>
              <w:softHyphen/>
              <w:t>ме</w:t>
            </w:r>
            <w:r w:rsidRPr="00A264C1">
              <w:rPr>
                <w:rFonts w:ascii="Times New Roman" w:eastAsia="Times New Roman" w:hAnsi="Times New Roman" w:cs="Times New Roman"/>
                <w:sz w:val="18"/>
                <w:szCs w:val="18"/>
                <w:lang w:bidi="ar-SA"/>
              </w:rPr>
              <w:softHyphen/>
              <w:t>ти</w:t>
            </w:r>
            <w:r w:rsidRPr="00A264C1">
              <w:rPr>
                <w:rFonts w:ascii="Times New Roman" w:eastAsia="Times New Roman" w:hAnsi="Times New Roman" w:cs="Times New Roman"/>
                <w:sz w:val="18"/>
                <w:szCs w:val="18"/>
                <w:lang w:bidi="ar-SA"/>
              </w:rPr>
              <w:softHyphen/>
              <w:t>че</w:t>
            </w:r>
            <w:r w:rsidRPr="00A264C1">
              <w:rPr>
                <w:rFonts w:ascii="Times New Roman" w:eastAsia="Times New Roman" w:hAnsi="Times New Roman" w:cs="Times New Roman"/>
                <w:sz w:val="18"/>
                <w:szCs w:val="18"/>
                <w:lang w:bidi="ar-SA"/>
              </w:rPr>
              <w:softHyphen/>
              <w:t>ская про</w:t>
            </w:r>
            <w:r w:rsidRPr="00A264C1">
              <w:rPr>
                <w:rFonts w:ascii="Times New Roman" w:eastAsia="Times New Roman" w:hAnsi="Times New Roman" w:cs="Times New Roman"/>
                <w:sz w:val="18"/>
                <w:szCs w:val="18"/>
                <w:lang w:bidi="ar-SA"/>
              </w:rPr>
              <w:softHyphen/>
              <w:t>вер</w:t>
            </w:r>
            <w:r w:rsidRPr="00A264C1">
              <w:rPr>
                <w:rFonts w:ascii="Times New Roman" w:eastAsia="Times New Roman" w:hAnsi="Times New Roman" w:cs="Times New Roman"/>
                <w:sz w:val="18"/>
                <w:szCs w:val="18"/>
                <w:lang w:bidi="ar-SA"/>
              </w:rPr>
              <w:softHyphen/>
              <w:t>ка бух</w:t>
            </w:r>
            <w:r w:rsidRPr="00A264C1">
              <w:rPr>
                <w:rFonts w:ascii="Times New Roman" w:eastAsia="Times New Roman" w:hAnsi="Times New Roman" w:cs="Times New Roman"/>
                <w:sz w:val="18"/>
                <w:szCs w:val="18"/>
                <w:lang w:bidi="ar-SA"/>
              </w:rPr>
              <w:softHyphen/>
              <w:t>гал</w:t>
            </w:r>
            <w:r w:rsidRPr="00A264C1">
              <w:rPr>
                <w:rFonts w:ascii="Times New Roman" w:eastAsia="Times New Roman" w:hAnsi="Times New Roman" w:cs="Times New Roman"/>
                <w:sz w:val="18"/>
                <w:szCs w:val="18"/>
                <w:lang w:bidi="ar-SA"/>
              </w:rPr>
              <w:softHyphen/>
              <w:t>тер</w:t>
            </w:r>
            <w:r w:rsidRPr="00A264C1">
              <w:rPr>
                <w:rFonts w:ascii="Times New Roman" w:eastAsia="Times New Roman" w:hAnsi="Times New Roman" w:cs="Times New Roman"/>
                <w:sz w:val="18"/>
                <w:szCs w:val="18"/>
                <w:lang w:bidi="ar-SA"/>
              </w:rPr>
              <w:softHyphen/>
              <w:t>ских до</w:t>
            </w:r>
            <w:r w:rsidRPr="00A264C1">
              <w:rPr>
                <w:rFonts w:ascii="Times New Roman" w:eastAsia="Times New Roman" w:hAnsi="Times New Roman" w:cs="Times New Roman"/>
                <w:sz w:val="18"/>
                <w:szCs w:val="18"/>
                <w:lang w:bidi="ar-SA"/>
              </w:rPr>
              <w:softHyphen/>
              <w:t>ку</w:t>
            </w:r>
            <w:r w:rsidRPr="00A264C1">
              <w:rPr>
                <w:rFonts w:ascii="Times New Roman" w:eastAsia="Times New Roman" w:hAnsi="Times New Roman" w:cs="Times New Roman"/>
                <w:sz w:val="18"/>
                <w:szCs w:val="18"/>
                <w:lang w:bidi="ar-SA"/>
              </w:rPr>
              <w:softHyphen/>
              <w:t>мен</w:t>
            </w:r>
            <w:r w:rsidRPr="00A264C1">
              <w:rPr>
                <w:rFonts w:ascii="Times New Roman" w:eastAsia="Times New Roman" w:hAnsi="Times New Roman" w:cs="Times New Roman"/>
                <w:sz w:val="18"/>
                <w:szCs w:val="18"/>
                <w:lang w:bidi="ar-SA"/>
              </w:rPr>
              <w:softHyphen/>
              <w:t xml:space="preserve">тов по учету </w:t>
            </w:r>
          </w:p>
          <w:p w:rsidR="00C9213D" w:rsidRPr="00A264C1" w:rsidRDefault="00C9213D" w:rsidP="00A264C1">
            <w:pPr>
              <w:widowControl/>
              <w:ind w:right="-1276"/>
              <w:jc w:val="both"/>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рас</w:t>
            </w:r>
            <w:r w:rsidRPr="00A264C1">
              <w:rPr>
                <w:rFonts w:ascii="Times New Roman" w:eastAsia="Times New Roman" w:hAnsi="Times New Roman" w:cs="Times New Roman"/>
                <w:sz w:val="18"/>
                <w:szCs w:val="18"/>
                <w:lang w:bidi="ar-SA"/>
              </w:rPr>
              <w:softHyphen/>
              <w:t>че</w:t>
            </w:r>
            <w:r w:rsidRPr="00A264C1">
              <w:rPr>
                <w:rFonts w:ascii="Times New Roman" w:eastAsia="Times New Roman" w:hAnsi="Times New Roman" w:cs="Times New Roman"/>
                <w:sz w:val="18"/>
                <w:szCs w:val="18"/>
                <w:lang w:bidi="ar-SA"/>
              </w:rPr>
              <w:softHyphen/>
              <w:t>тов с пер</w:t>
            </w:r>
            <w:r w:rsidRPr="00A264C1">
              <w:rPr>
                <w:rFonts w:ascii="Times New Roman" w:eastAsia="Times New Roman" w:hAnsi="Times New Roman" w:cs="Times New Roman"/>
                <w:sz w:val="18"/>
                <w:szCs w:val="18"/>
                <w:lang w:bidi="ar-SA"/>
              </w:rPr>
              <w:softHyphen/>
              <w:t>со</w:t>
            </w:r>
            <w:r w:rsidRPr="00A264C1">
              <w:rPr>
                <w:rFonts w:ascii="Times New Roman" w:eastAsia="Times New Roman" w:hAnsi="Times New Roman" w:cs="Times New Roman"/>
                <w:sz w:val="18"/>
                <w:szCs w:val="18"/>
                <w:lang w:bidi="ar-SA"/>
              </w:rPr>
              <w:softHyphen/>
              <w:t>на</w:t>
            </w:r>
            <w:r w:rsidRPr="00A264C1">
              <w:rPr>
                <w:rFonts w:ascii="Times New Roman" w:eastAsia="Times New Roman" w:hAnsi="Times New Roman" w:cs="Times New Roman"/>
                <w:sz w:val="18"/>
                <w:szCs w:val="18"/>
                <w:lang w:bidi="ar-SA"/>
              </w:rPr>
              <w:softHyphen/>
              <w:t>лом по опла</w:t>
            </w:r>
            <w:r w:rsidRPr="00A264C1">
              <w:rPr>
                <w:rFonts w:ascii="Times New Roman" w:eastAsia="Times New Roman" w:hAnsi="Times New Roman" w:cs="Times New Roman"/>
                <w:sz w:val="18"/>
                <w:szCs w:val="18"/>
                <w:lang w:bidi="ar-SA"/>
              </w:rPr>
              <w:softHyphen/>
              <w:t>те труда.</w:t>
            </w:r>
          </w:p>
        </w:tc>
      </w:tr>
      <w:tr w:rsidR="00C9213D" w:rsidRPr="007B37A0" w:rsidTr="007B37A0">
        <w:tc>
          <w:tcPr>
            <w:tcW w:w="3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A264C1" w:rsidRDefault="00C9213D" w:rsidP="00A264C1">
            <w:pPr>
              <w:widowControl/>
              <w:ind w:right="-1276"/>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3 этап. Про</w:t>
            </w:r>
            <w:r w:rsidRPr="00A264C1">
              <w:rPr>
                <w:rFonts w:ascii="Times New Roman" w:eastAsia="Times New Roman" w:hAnsi="Times New Roman" w:cs="Times New Roman"/>
                <w:sz w:val="18"/>
                <w:szCs w:val="18"/>
                <w:lang w:bidi="ar-SA"/>
              </w:rPr>
              <w:softHyphen/>
              <w:t>вер</w:t>
            </w:r>
            <w:r w:rsidRPr="00A264C1">
              <w:rPr>
                <w:rFonts w:ascii="Times New Roman" w:eastAsia="Times New Roman" w:hAnsi="Times New Roman" w:cs="Times New Roman"/>
                <w:sz w:val="18"/>
                <w:szCs w:val="18"/>
                <w:lang w:bidi="ar-SA"/>
              </w:rPr>
              <w:softHyphen/>
              <w:t>ка обос</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ван</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сти рас</w:t>
            </w:r>
            <w:r w:rsidRPr="00A264C1">
              <w:rPr>
                <w:rFonts w:ascii="Times New Roman" w:eastAsia="Times New Roman" w:hAnsi="Times New Roman" w:cs="Times New Roman"/>
                <w:sz w:val="18"/>
                <w:szCs w:val="18"/>
                <w:lang w:bidi="ar-SA"/>
              </w:rPr>
              <w:softHyphen/>
              <w:t>че</w:t>
            </w:r>
            <w:r w:rsidRPr="00A264C1">
              <w:rPr>
                <w:rFonts w:ascii="Times New Roman" w:eastAsia="Times New Roman" w:hAnsi="Times New Roman" w:cs="Times New Roman"/>
                <w:sz w:val="18"/>
                <w:szCs w:val="18"/>
                <w:lang w:bidi="ar-SA"/>
              </w:rPr>
              <w:softHyphen/>
              <w:t>тов по</w:t>
            </w:r>
          </w:p>
          <w:p w:rsidR="00C9213D" w:rsidRPr="00A264C1" w:rsidRDefault="00C9213D" w:rsidP="00A264C1">
            <w:pPr>
              <w:widowControl/>
              <w:ind w:right="-1276"/>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 xml:space="preserve"> опла</w:t>
            </w:r>
            <w:r w:rsidRPr="00A264C1">
              <w:rPr>
                <w:rFonts w:ascii="Times New Roman" w:eastAsia="Times New Roman" w:hAnsi="Times New Roman" w:cs="Times New Roman"/>
                <w:sz w:val="18"/>
                <w:szCs w:val="18"/>
                <w:lang w:bidi="ar-SA"/>
              </w:rPr>
              <w:softHyphen/>
              <w:t>те труда</w:t>
            </w:r>
          </w:p>
        </w:tc>
        <w:tc>
          <w:tcPr>
            <w:tcW w:w="6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A264C1" w:rsidRDefault="00C9213D" w:rsidP="00A264C1">
            <w:pPr>
              <w:widowControl/>
              <w:ind w:right="-1276"/>
              <w:jc w:val="both"/>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Про</w:t>
            </w:r>
            <w:r w:rsidRPr="00A264C1">
              <w:rPr>
                <w:rFonts w:ascii="Times New Roman" w:eastAsia="Times New Roman" w:hAnsi="Times New Roman" w:cs="Times New Roman"/>
                <w:sz w:val="18"/>
                <w:szCs w:val="18"/>
                <w:lang w:bidi="ar-SA"/>
              </w:rPr>
              <w:softHyphen/>
              <w:t>ве</w:t>
            </w:r>
            <w:r w:rsidR="00052B27" w:rsidRPr="00A264C1">
              <w:rPr>
                <w:rFonts w:ascii="Times New Roman" w:eastAsia="Times New Roman" w:hAnsi="Times New Roman" w:cs="Times New Roman"/>
                <w:sz w:val="18"/>
                <w:szCs w:val="18"/>
                <w:lang w:bidi="ar-SA"/>
              </w:rPr>
              <w:softHyphen/>
              <w:t>ря</w:t>
            </w:r>
            <w:r w:rsidR="00052B27" w:rsidRPr="00A264C1">
              <w:rPr>
                <w:rFonts w:ascii="Times New Roman" w:eastAsia="Times New Roman" w:hAnsi="Times New Roman" w:cs="Times New Roman"/>
                <w:sz w:val="18"/>
                <w:szCs w:val="18"/>
                <w:lang w:bidi="ar-SA"/>
              </w:rPr>
              <w:softHyphen/>
              <w:t>ет</w:t>
            </w:r>
            <w:r w:rsidR="00052B27" w:rsidRPr="00A264C1">
              <w:rPr>
                <w:rFonts w:ascii="Times New Roman" w:eastAsia="Times New Roman" w:hAnsi="Times New Roman" w:cs="Times New Roman"/>
                <w:sz w:val="18"/>
                <w:szCs w:val="18"/>
                <w:lang w:bidi="ar-SA"/>
              </w:rPr>
              <w:softHyphen/>
              <w:t>ся обоснованность на</w:t>
            </w:r>
            <w:r w:rsidR="00052B27" w:rsidRPr="00A264C1">
              <w:rPr>
                <w:rFonts w:ascii="Times New Roman" w:eastAsia="Times New Roman" w:hAnsi="Times New Roman" w:cs="Times New Roman"/>
                <w:sz w:val="18"/>
                <w:szCs w:val="18"/>
                <w:lang w:bidi="ar-SA"/>
              </w:rPr>
              <w:softHyphen/>
              <w:t>чис</w:t>
            </w:r>
            <w:r w:rsidR="00052B27" w:rsidRPr="00A264C1">
              <w:rPr>
                <w:rFonts w:ascii="Times New Roman" w:eastAsia="Times New Roman" w:hAnsi="Times New Roman" w:cs="Times New Roman"/>
                <w:sz w:val="18"/>
                <w:szCs w:val="18"/>
                <w:lang w:bidi="ar-SA"/>
              </w:rPr>
              <w:softHyphen/>
              <w:t>ле</w:t>
            </w:r>
            <w:r w:rsidR="00052B27" w:rsidRPr="00A264C1">
              <w:rPr>
                <w:rFonts w:ascii="Times New Roman" w:eastAsia="Times New Roman" w:hAnsi="Times New Roman" w:cs="Times New Roman"/>
                <w:sz w:val="18"/>
                <w:szCs w:val="18"/>
                <w:lang w:bidi="ar-SA"/>
              </w:rPr>
              <w:softHyphen/>
              <w:t>ния сотрудникам организации</w:t>
            </w:r>
            <w:r w:rsidRPr="00A264C1">
              <w:rPr>
                <w:rFonts w:ascii="Times New Roman" w:eastAsia="Times New Roman" w:hAnsi="Times New Roman" w:cs="Times New Roman"/>
                <w:sz w:val="18"/>
                <w:szCs w:val="18"/>
                <w:lang w:bidi="ar-SA"/>
              </w:rPr>
              <w:t xml:space="preserve"> вы</w:t>
            </w:r>
            <w:r w:rsidRPr="00A264C1">
              <w:rPr>
                <w:rFonts w:ascii="Times New Roman" w:eastAsia="Times New Roman" w:hAnsi="Times New Roman" w:cs="Times New Roman"/>
                <w:sz w:val="18"/>
                <w:szCs w:val="18"/>
                <w:lang w:bidi="ar-SA"/>
              </w:rPr>
              <w:softHyphen/>
              <w:t>плат по</w:t>
            </w:r>
          </w:p>
          <w:p w:rsidR="00A264C1" w:rsidRDefault="00C9213D" w:rsidP="00A264C1">
            <w:pPr>
              <w:widowControl/>
              <w:ind w:right="-1276"/>
              <w:jc w:val="both"/>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опла</w:t>
            </w:r>
            <w:r w:rsidRPr="00A264C1">
              <w:rPr>
                <w:rFonts w:ascii="Times New Roman" w:eastAsia="Times New Roman" w:hAnsi="Times New Roman" w:cs="Times New Roman"/>
                <w:sz w:val="18"/>
                <w:szCs w:val="18"/>
                <w:lang w:bidi="ar-SA"/>
              </w:rPr>
              <w:softHyphen/>
              <w:t>те труда. Про</w:t>
            </w:r>
            <w:r w:rsidRPr="00A264C1">
              <w:rPr>
                <w:rFonts w:ascii="Times New Roman" w:eastAsia="Times New Roman" w:hAnsi="Times New Roman" w:cs="Times New Roman"/>
                <w:sz w:val="18"/>
                <w:szCs w:val="18"/>
                <w:lang w:bidi="ar-SA"/>
              </w:rPr>
              <w:softHyphen/>
              <w:t>из</w:t>
            </w:r>
            <w:r w:rsidRPr="00A264C1">
              <w:rPr>
                <w:rFonts w:ascii="Times New Roman" w:eastAsia="Times New Roman" w:hAnsi="Times New Roman" w:cs="Times New Roman"/>
                <w:sz w:val="18"/>
                <w:szCs w:val="18"/>
                <w:lang w:bidi="ar-SA"/>
              </w:rPr>
              <w:softHyphen/>
              <w:t>во</w:t>
            </w:r>
            <w:r w:rsidRPr="00A264C1">
              <w:rPr>
                <w:rFonts w:ascii="Times New Roman" w:eastAsia="Times New Roman" w:hAnsi="Times New Roman" w:cs="Times New Roman"/>
                <w:sz w:val="18"/>
                <w:szCs w:val="18"/>
                <w:lang w:bidi="ar-SA"/>
              </w:rPr>
              <w:softHyphen/>
              <w:t>дит</w:t>
            </w:r>
            <w:r w:rsidRPr="00A264C1">
              <w:rPr>
                <w:rFonts w:ascii="Times New Roman" w:eastAsia="Times New Roman" w:hAnsi="Times New Roman" w:cs="Times New Roman"/>
                <w:sz w:val="18"/>
                <w:szCs w:val="18"/>
                <w:lang w:bidi="ar-SA"/>
              </w:rPr>
              <w:softHyphen/>
              <w:t>ся про</w:t>
            </w:r>
            <w:r w:rsidRPr="00A264C1">
              <w:rPr>
                <w:rFonts w:ascii="Times New Roman" w:eastAsia="Times New Roman" w:hAnsi="Times New Roman" w:cs="Times New Roman"/>
                <w:sz w:val="18"/>
                <w:szCs w:val="18"/>
                <w:lang w:bidi="ar-SA"/>
              </w:rPr>
              <w:softHyphen/>
              <w:t>вер</w:t>
            </w:r>
            <w:r w:rsidRPr="00A264C1">
              <w:rPr>
                <w:rFonts w:ascii="Times New Roman" w:eastAsia="Times New Roman" w:hAnsi="Times New Roman" w:cs="Times New Roman"/>
                <w:sz w:val="18"/>
                <w:szCs w:val="18"/>
                <w:lang w:bidi="ar-SA"/>
              </w:rPr>
              <w:softHyphen/>
              <w:t>ка обос</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ван</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сти рас</w:t>
            </w:r>
            <w:r w:rsidRPr="00A264C1">
              <w:rPr>
                <w:rFonts w:ascii="Times New Roman" w:eastAsia="Times New Roman" w:hAnsi="Times New Roman" w:cs="Times New Roman"/>
                <w:sz w:val="18"/>
                <w:szCs w:val="18"/>
                <w:lang w:bidi="ar-SA"/>
              </w:rPr>
              <w:softHyphen/>
              <w:t>че</w:t>
            </w:r>
            <w:r w:rsidRPr="00A264C1">
              <w:rPr>
                <w:rFonts w:ascii="Times New Roman" w:eastAsia="Times New Roman" w:hAnsi="Times New Roman" w:cs="Times New Roman"/>
                <w:sz w:val="18"/>
                <w:szCs w:val="18"/>
                <w:lang w:bidi="ar-SA"/>
              </w:rPr>
              <w:softHyphen/>
              <w:t>та со</w:t>
            </w:r>
            <w:r w:rsidRPr="00A264C1">
              <w:rPr>
                <w:rFonts w:ascii="Times New Roman" w:eastAsia="Times New Roman" w:hAnsi="Times New Roman" w:cs="Times New Roman"/>
                <w:sz w:val="18"/>
                <w:szCs w:val="18"/>
                <w:lang w:bidi="ar-SA"/>
              </w:rPr>
              <w:softHyphen/>
              <w:t>во</w:t>
            </w:r>
            <w:r w:rsidRPr="00A264C1">
              <w:rPr>
                <w:rFonts w:ascii="Times New Roman" w:eastAsia="Times New Roman" w:hAnsi="Times New Roman" w:cs="Times New Roman"/>
                <w:sz w:val="18"/>
                <w:szCs w:val="18"/>
                <w:lang w:bidi="ar-SA"/>
              </w:rPr>
              <w:softHyphen/>
              <w:t>куп</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го</w:t>
            </w:r>
          </w:p>
          <w:p w:rsidR="00A264C1" w:rsidRDefault="00C9213D" w:rsidP="00A264C1">
            <w:pPr>
              <w:widowControl/>
              <w:ind w:right="-1276"/>
              <w:jc w:val="both"/>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до</w:t>
            </w:r>
            <w:r w:rsidRPr="00A264C1">
              <w:rPr>
                <w:rFonts w:ascii="Times New Roman" w:eastAsia="Times New Roman" w:hAnsi="Times New Roman" w:cs="Times New Roman"/>
                <w:sz w:val="18"/>
                <w:szCs w:val="18"/>
                <w:lang w:bidi="ar-SA"/>
              </w:rPr>
              <w:softHyphen/>
              <w:t>хо</w:t>
            </w:r>
            <w:r w:rsidRPr="00A264C1">
              <w:rPr>
                <w:rFonts w:ascii="Times New Roman" w:eastAsia="Times New Roman" w:hAnsi="Times New Roman" w:cs="Times New Roman"/>
                <w:sz w:val="18"/>
                <w:szCs w:val="18"/>
                <w:lang w:bidi="ar-SA"/>
              </w:rPr>
              <w:softHyphen/>
              <w:t>да со</w:t>
            </w:r>
            <w:r w:rsidRPr="00A264C1">
              <w:rPr>
                <w:rFonts w:ascii="Times New Roman" w:eastAsia="Times New Roman" w:hAnsi="Times New Roman" w:cs="Times New Roman"/>
                <w:sz w:val="18"/>
                <w:szCs w:val="18"/>
                <w:lang w:bidi="ar-SA"/>
              </w:rPr>
              <w:softHyphen/>
              <w:t>труд</w:t>
            </w:r>
            <w:r w:rsidRPr="00A264C1">
              <w:rPr>
                <w:rFonts w:ascii="Times New Roman" w:eastAsia="Times New Roman" w:hAnsi="Times New Roman" w:cs="Times New Roman"/>
                <w:sz w:val="18"/>
                <w:szCs w:val="18"/>
                <w:lang w:bidi="ar-SA"/>
              </w:rPr>
              <w:softHyphen/>
              <w:t>ни</w:t>
            </w:r>
            <w:r w:rsidRPr="00A264C1">
              <w:rPr>
                <w:rFonts w:ascii="Times New Roman" w:eastAsia="Times New Roman" w:hAnsi="Times New Roman" w:cs="Times New Roman"/>
                <w:sz w:val="18"/>
                <w:szCs w:val="18"/>
                <w:lang w:bidi="ar-SA"/>
              </w:rPr>
              <w:softHyphen/>
              <w:t>ков, предо</w:t>
            </w:r>
            <w:r w:rsidRPr="00A264C1">
              <w:rPr>
                <w:rFonts w:ascii="Times New Roman" w:eastAsia="Times New Roman" w:hAnsi="Times New Roman" w:cs="Times New Roman"/>
                <w:sz w:val="18"/>
                <w:szCs w:val="18"/>
                <w:lang w:bidi="ar-SA"/>
              </w:rPr>
              <w:softHyphen/>
              <w:t>став</w:t>
            </w:r>
            <w:r w:rsidRPr="00A264C1">
              <w:rPr>
                <w:rFonts w:ascii="Times New Roman" w:eastAsia="Times New Roman" w:hAnsi="Times New Roman" w:cs="Times New Roman"/>
                <w:sz w:val="18"/>
                <w:szCs w:val="18"/>
                <w:lang w:bidi="ar-SA"/>
              </w:rPr>
              <w:softHyphen/>
              <w:t>ле</w:t>
            </w:r>
            <w:r w:rsidRPr="00A264C1">
              <w:rPr>
                <w:rFonts w:ascii="Times New Roman" w:eastAsia="Times New Roman" w:hAnsi="Times New Roman" w:cs="Times New Roman"/>
                <w:sz w:val="18"/>
                <w:szCs w:val="18"/>
                <w:lang w:bidi="ar-SA"/>
              </w:rPr>
              <w:softHyphen/>
              <w:t>ния на</w:t>
            </w:r>
            <w:r w:rsidRPr="00A264C1">
              <w:rPr>
                <w:rFonts w:ascii="Times New Roman" w:eastAsia="Times New Roman" w:hAnsi="Times New Roman" w:cs="Times New Roman"/>
                <w:sz w:val="18"/>
                <w:szCs w:val="18"/>
                <w:lang w:bidi="ar-SA"/>
              </w:rPr>
              <w:softHyphen/>
              <w:t>ло</w:t>
            </w:r>
            <w:r w:rsidRPr="00A264C1">
              <w:rPr>
                <w:rFonts w:ascii="Times New Roman" w:eastAsia="Times New Roman" w:hAnsi="Times New Roman" w:cs="Times New Roman"/>
                <w:sz w:val="18"/>
                <w:szCs w:val="18"/>
                <w:lang w:bidi="ar-SA"/>
              </w:rPr>
              <w:softHyphen/>
              <w:t>го</w:t>
            </w:r>
            <w:r w:rsidRPr="00A264C1">
              <w:rPr>
                <w:rFonts w:ascii="Times New Roman" w:eastAsia="Times New Roman" w:hAnsi="Times New Roman" w:cs="Times New Roman"/>
                <w:sz w:val="18"/>
                <w:szCs w:val="18"/>
                <w:lang w:bidi="ar-SA"/>
              </w:rPr>
              <w:softHyphen/>
              <w:t>вых вы</w:t>
            </w:r>
            <w:r w:rsidRPr="00A264C1">
              <w:rPr>
                <w:rFonts w:ascii="Times New Roman" w:eastAsia="Times New Roman" w:hAnsi="Times New Roman" w:cs="Times New Roman"/>
                <w:sz w:val="18"/>
                <w:szCs w:val="18"/>
                <w:lang w:bidi="ar-SA"/>
              </w:rPr>
              <w:softHyphen/>
              <w:t>че</w:t>
            </w:r>
            <w:r w:rsidRPr="00A264C1">
              <w:rPr>
                <w:rFonts w:ascii="Times New Roman" w:eastAsia="Times New Roman" w:hAnsi="Times New Roman" w:cs="Times New Roman"/>
                <w:sz w:val="18"/>
                <w:szCs w:val="18"/>
                <w:lang w:bidi="ar-SA"/>
              </w:rPr>
              <w:softHyphen/>
              <w:t>тов, при</w:t>
            </w:r>
            <w:r w:rsidRPr="00A264C1">
              <w:rPr>
                <w:rFonts w:ascii="Times New Roman" w:eastAsia="Times New Roman" w:hAnsi="Times New Roman" w:cs="Times New Roman"/>
                <w:sz w:val="18"/>
                <w:szCs w:val="18"/>
                <w:lang w:bidi="ar-SA"/>
              </w:rPr>
              <w:softHyphen/>
              <w:t>ме</w:t>
            </w:r>
            <w:r w:rsidRPr="00A264C1">
              <w:rPr>
                <w:rFonts w:ascii="Times New Roman" w:eastAsia="Times New Roman" w:hAnsi="Times New Roman" w:cs="Times New Roman"/>
                <w:sz w:val="18"/>
                <w:szCs w:val="18"/>
                <w:lang w:bidi="ar-SA"/>
              </w:rPr>
              <w:softHyphen/>
              <w:t>не</w:t>
            </w:r>
            <w:r w:rsidRPr="00A264C1">
              <w:rPr>
                <w:rFonts w:ascii="Times New Roman" w:eastAsia="Times New Roman" w:hAnsi="Times New Roman" w:cs="Times New Roman"/>
                <w:sz w:val="18"/>
                <w:szCs w:val="18"/>
                <w:lang w:bidi="ar-SA"/>
              </w:rPr>
              <w:softHyphen/>
              <w:t>ния ста</w:t>
            </w:r>
            <w:r w:rsidRPr="00A264C1">
              <w:rPr>
                <w:rFonts w:ascii="Times New Roman" w:eastAsia="Times New Roman" w:hAnsi="Times New Roman" w:cs="Times New Roman"/>
                <w:sz w:val="18"/>
                <w:szCs w:val="18"/>
                <w:lang w:bidi="ar-SA"/>
              </w:rPr>
              <w:softHyphen/>
              <w:t>вок</w:t>
            </w:r>
          </w:p>
          <w:p w:rsidR="00A264C1" w:rsidRDefault="00C9213D" w:rsidP="00A264C1">
            <w:pPr>
              <w:widowControl/>
              <w:ind w:right="-1276"/>
              <w:jc w:val="both"/>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на</w:t>
            </w:r>
            <w:r w:rsidRPr="00A264C1">
              <w:rPr>
                <w:rFonts w:ascii="Times New Roman" w:eastAsia="Times New Roman" w:hAnsi="Times New Roman" w:cs="Times New Roman"/>
                <w:sz w:val="18"/>
                <w:szCs w:val="18"/>
                <w:lang w:bidi="ar-SA"/>
              </w:rPr>
              <w:softHyphen/>
              <w:t>ло</w:t>
            </w:r>
            <w:r w:rsidRPr="00A264C1">
              <w:rPr>
                <w:rFonts w:ascii="Times New Roman" w:eastAsia="Times New Roman" w:hAnsi="Times New Roman" w:cs="Times New Roman"/>
                <w:sz w:val="18"/>
                <w:szCs w:val="18"/>
                <w:lang w:bidi="ar-SA"/>
              </w:rPr>
              <w:softHyphen/>
              <w:t>га на до</w:t>
            </w:r>
            <w:r w:rsidRPr="00A264C1">
              <w:rPr>
                <w:rFonts w:ascii="Times New Roman" w:eastAsia="Times New Roman" w:hAnsi="Times New Roman" w:cs="Times New Roman"/>
                <w:sz w:val="18"/>
                <w:szCs w:val="18"/>
                <w:lang w:bidi="ar-SA"/>
              </w:rPr>
              <w:softHyphen/>
              <w:t>хо</w:t>
            </w:r>
            <w:r w:rsidRPr="00A264C1">
              <w:rPr>
                <w:rFonts w:ascii="Times New Roman" w:eastAsia="Times New Roman" w:hAnsi="Times New Roman" w:cs="Times New Roman"/>
                <w:sz w:val="18"/>
                <w:szCs w:val="18"/>
                <w:lang w:bidi="ar-SA"/>
              </w:rPr>
              <w:softHyphen/>
              <w:t>ды фи</w:t>
            </w:r>
            <w:r w:rsidRPr="00A264C1">
              <w:rPr>
                <w:rFonts w:ascii="Times New Roman" w:eastAsia="Times New Roman" w:hAnsi="Times New Roman" w:cs="Times New Roman"/>
                <w:sz w:val="18"/>
                <w:szCs w:val="18"/>
                <w:lang w:bidi="ar-SA"/>
              </w:rPr>
              <w:softHyphen/>
              <w:t>зи</w:t>
            </w:r>
            <w:r w:rsidRPr="00A264C1">
              <w:rPr>
                <w:rFonts w:ascii="Times New Roman" w:eastAsia="Times New Roman" w:hAnsi="Times New Roman" w:cs="Times New Roman"/>
                <w:sz w:val="18"/>
                <w:szCs w:val="18"/>
                <w:lang w:bidi="ar-SA"/>
              </w:rPr>
              <w:softHyphen/>
              <w:t>че</w:t>
            </w:r>
            <w:r w:rsidRPr="00A264C1">
              <w:rPr>
                <w:rFonts w:ascii="Times New Roman" w:eastAsia="Times New Roman" w:hAnsi="Times New Roman" w:cs="Times New Roman"/>
                <w:sz w:val="18"/>
                <w:szCs w:val="18"/>
                <w:lang w:bidi="ar-SA"/>
              </w:rPr>
              <w:softHyphen/>
              <w:t>ских лиц, на</w:t>
            </w:r>
            <w:r w:rsidRPr="00A264C1">
              <w:rPr>
                <w:rFonts w:ascii="Times New Roman" w:eastAsia="Times New Roman" w:hAnsi="Times New Roman" w:cs="Times New Roman"/>
                <w:sz w:val="18"/>
                <w:szCs w:val="18"/>
                <w:lang w:bidi="ar-SA"/>
              </w:rPr>
              <w:softHyphen/>
              <w:t>чис</w:t>
            </w:r>
            <w:r w:rsidRPr="00A264C1">
              <w:rPr>
                <w:rFonts w:ascii="Times New Roman" w:eastAsia="Times New Roman" w:hAnsi="Times New Roman" w:cs="Times New Roman"/>
                <w:sz w:val="18"/>
                <w:szCs w:val="18"/>
                <w:lang w:bidi="ar-SA"/>
              </w:rPr>
              <w:softHyphen/>
              <w:t>ле</w:t>
            </w:r>
            <w:r w:rsidRPr="00A264C1">
              <w:rPr>
                <w:rFonts w:ascii="Times New Roman" w:eastAsia="Times New Roman" w:hAnsi="Times New Roman" w:cs="Times New Roman"/>
                <w:sz w:val="18"/>
                <w:szCs w:val="18"/>
                <w:lang w:bidi="ar-SA"/>
              </w:rPr>
              <w:softHyphen/>
              <w:t>ния вы</w:t>
            </w:r>
            <w:r w:rsidRPr="00A264C1">
              <w:rPr>
                <w:rFonts w:ascii="Times New Roman" w:eastAsia="Times New Roman" w:hAnsi="Times New Roman" w:cs="Times New Roman"/>
                <w:sz w:val="18"/>
                <w:szCs w:val="18"/>
                <w:lang w:bidi="ar-SA"/>
              </w:rPr>
              <w:softHyphen/>
              <w:t>плат в связи с осо</w:t>
            </w:r>
            <w:r w:rsidRPr="00A264C1">
              <w:rPr>
                <w:rFonts w:ascii="Times New Roman" w:eastAsia="Times New Roman" w:hAnsi="Times New Roman" w:cs="Times New Roman"/>
                <w:sz w:val="18"/>
                <w:szCs w:val="18"/>
                <w:lang w:bidi="ar-SA"/>
              </w:rPr>
              <w:softHyphen/>
              <w:t>бы</w:t>
            </w:r>
            <w:r w:rsidRPr="00A264C1">
              <w:rPr>
                <w:rFonts w:ascii="Times New Roman" w:eastAsia="Times New Roman" w:hAnsi="Times New Roman" w:cs="Times New Roman"/>
                <w:sz w:val="18"/>
                <w:szCs w:val="18"/>
                <w:lang w:bidi="ar-SA"/>
              </w:rPr>
              <w:softHyphen/>
              <w:t>ми</w:t>
            </w:r>
          </w:p>
          <w:p w:rsidR="00A264C1" w:rsidRDefault="00C9213D" w:rsidP="00A264C1">
            <w:pPr>
              <w:widowControl/>
              <w:ind w:right="-1276"/>
              <w:jc w:val="both"/>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усло</w:t>
            </w:r>
            <w:r w:rsidRPr="00A264C1">
              <w:rPr>
                <w:rFonts w:ascii="Times New Roman" w:eastAsia="Times New Roman" w:hAnsi="Times New Roman" w:cs="Times New Roman"/>
                <w:sz w:val="18"/>
                <w:szCs w:val="18"/>
                <w:lang w:bidi="ar-SA"/>
              </w:rPr>
              <w:softHyphen/>
              <w:t>ви</w:t>
            </w:r>
            <w:r w:rsidRPr="00A264C1">
              <w:rPr>
                <w:rFonts w:ascii="Times New Roman" w:eastAsia="Times New Roman" w:hAnsi="Times New Roman" w:cs="Times New Roman"/>
                <w:sz w:val="18"/>
                <w:szCs w:val="18"/>
                <w:lang w:bidi="ar-SA"/>
              </w:rPr>
              <w:softHyphen/>
              <w:t>я</w:t>
            </w:r>
            <w:r w:rsidRPr="00A264C1">
              <w:rPr>
                <w:rFonts w:ascii="Times New Roman" w:eastAsia="Times New Roman" w:hAnsi="Times New Roman" w:cs="Times New Roman"/>
                <w:sz w:val="18"/>
                <w:szCs w:val="18"/>
                <w:lang w:bidi="ar-SA"/>
              </w:rPr>
              <w:softHyphen/>
              <w:t>ми труда (ра</w:t>
            </w:r>
            <w:r w:rsidRPr="00A264C1">
              <w:rPr>
                <w:rFonts w:ascii="Times New Roman" w:eastAsia="Times New Roman" w:hAnsi="Times New Roman" w:cs="Times New Roman"/>
                <w:sz w:val="18"/>
                <w:szCs w:val="18"/>
                <w:lang w:bidi="ar-SA"/>
              </w:rPr>
              <w:softHyphen/>
              <w:t>бо</w:t>
            </w:r>
            <w:r w:rsidRPr="00A264C1">
              <w:rPr>
                <w:rFonts w:ascii="Times New Roman" w:eastAsia="Times New Roman" w:hAnsi="Times New Roman" w:cs="Times New Roman"/>
                <w:sz w:val="18"/>
                <w:szCs w:val="18"/>
                <w:lang w:bidi="ar-SA"/>
              </w:rPr>
              <w:softHyphen/>
              <w:t>та в ноч</w:t>
            </w:r>
            <w:r w:rsidRPr="00A264C1">
              <w:rPr>
                <w:rFonts w:ascii="Times New Roman" w:eastAsia="Times New Roman" w:hAnsi="Times New Roman" w:cs="Times New Roman"/>
                <w:sz w:val="18"/>
                <w:szCs w:val="18"/>
                <w:lang w:bidi="ar-SA"/>
              </w:rPr>
              <w:softHyphen/>
              <w:t>ные часы, сверх</w:t>
            </w:r>
            <w:r w:rsidRPr="00A264C1">
              <w:rPr>
                <w:rFonts w:ascii="Times New Roman" w:eastAsia="Times New Roman" w:hAnsi="Times New Roman" w:cs="Times New Roman"/>
                <w:sz w:val="18"/>
                <w:szCs w:val="18"/>
                <w:lang w:bidi="ar-SA"/>
              </w:rPr>
              <w:softHyphen/>
              <w:t>уроч</w:t>
            </w:r>
            <w:r w:rsidRPr="00A264C1">
              <w:rPr>
                <w:rFonts w:ascii="Times New Roman" w:eastAsia="Times New Roman" w:hAnsi="Times New Roman" w:cs="Times New Roman"/>
                <w:sz w:val="18"/>
                <w:szCs w:val="18"/>
                <w:lang w:bidi="ar-SA"/>
              </w:rPr>
              <w:softHyphen/>
              <w:t>ные, празд</w:t>
            </w:r>
            <w:r w:rsidRPr="00A264C1">
              <w:rPr>
                <w:rFonts w:ascii="Times New Roman" w:eastAsia="Times New Roman" w:hAnsi="Times New Roman" w:cs="Times New Roman"/>
                <w:sz w:val="18"/>
                <w:szCs w:val="18"/>
                <w:lang w:bidi="ar-SA"/>
              </w:rPr>
              <w:softHyphen/>
              <w:t>нич</w:t>
            </w:r>
            <w:r w:rsidRPr="00A264C1">
              <w:rPr>
                <w:rFonts w:ascii="Times New Roman" w:eastAsia="Times New Roman" w:hAnsi="Times New Roman" w:cs="Times New Roman"/>
                <w:sz w:val="18"/>
                <w:szCs w:val="18"/>
                <w:lang w:bidi="ar-SA"/>
              </w:rPr>
              <w:softHyphen/>
              <w:t>ные</w:t>
            </w:r>
          </w:p>
          <w:p w:rsidR="00C9213D" w:rsidRPr="00A264C1" w:rsidRDefault="00C9213D" w:rsidP="00A264C1">
            <w:pPr>
              <w:widowControl/>
              <w:ind w:right="-1276"/>
              <w:jc w:val="both"/>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и вы</w:t>
            </w:r>
            <w:r w:rsidRPr="00A264C1">
              <w:rPr>
                <w:rFonts w:ascii="Times New Roman" w:eastAsia="Times New Roman" w:hAnsi="Times New Roman" w:cs="Times New Roman"/>
                <w:sz w:val="18"/>
                <w:szCs w:val="18"/>
                <w:lang w:bidi="ar-SA"/>
              </w:rPr>
              <w:softHyphen/>
              <w:t>ход</w:t>
            </w:r>
            <w:r w:rsidRPr="00A264C1">
              <w:rPr>
                <w:rFonts w:ascii="Times New Roman" w:eastAsia="Times New Roman" w:hAnsi="Times New Roman" w:cs="Times New Roman"/>
                <w:sz w:val="18"/>
                <w:szCs w:val="18"/>
                <w:lang w:bidi="ar-SA"/>
              </w:rPr>
              <w:softHyphen/>
              <w:t>ные дни).</w:t>
            </w:r>
          </w:p>
        </w:tc>
      </w:tr>
      <w:tr w:rsidR="00C9213D" w:rsidRPr="007B37A0" w:rsidTr="007B37A0">
        <w:tc>
          <w:tcPr>
            <w:tcW w:w="3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A264C1" w:rsidRDefault="00C9213D" w:rsidP="00A264C1">
            <w:pPr>
              <w:widowControl/>
              <w:ind w:right="-1276"/>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4 этап. Про</w:t>
            </w:r>
            <w:r w:rsidRPr="00A264C1">
              <w:rPr>
                <w:rFonts w:ascii="Times New Roman" w:eastAsia="Times New Roman" w:hAnsi="Times New Roman" w:cs="Times New Roman"/>
                <w:sz w:val="18"/>
                <w:szCs w:val="18"/>
                <w:lang w:bidi="ar-SA"/>
              </w:rPr>
              <w:softHyphen/>
              <w:t>вер</w:t>
            </w:r>
            <w:r w:rsidRPr="00A264C1">
              <w:rPr>
                <w:rFonts w:ascii="Times New Roman" w:eastAsia="Times New Roman" w:hAnsi="Times New Roman" w:cs="Times New Roman"/>
                <w:sz w:val="18"/>
                <w:szCs w:val="18"/>
                <w:lang w:bidi="ar-SA"/>
              </w:rPr>
              <w:softHyphen/>
              <w:t>ка обос</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ван</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сти и</w:t>
            </w:r>
          </w:p>
          <w:p w:rsidR="00C9213D" w:rsidRPr="00A264C1" w:rsidRDefault="00C9213D" w:rsidP="00A264C1">
            <w:pPr>
              <w:widowControl/>
              <w:ind w:right="-1276"/>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 xml:space="preserve"> пра</w:t>
            </w:r>
            <w:r w:rsidRPr="00A264C1">
              <w:rPr>
                <w:rFonts w:ascii="Times New Roman" w:eastAsia="Times New Roman" w:hAnsi="Times New Roman" w:cs="Times New Roman"/>
                <w:sz w:val="18"/>
                <w:szCs w:val="18"/>
                <w:lang w:bidi="ar-SA"/>
              </w:rPr>
              <w:softHyphen/>
              <w:t>виль</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сти рас</w:t>
            </w:r>
            <w:r w:rsidRPr="00A264C1">
              <w:rPr>
                <w:rFonts w:ascii="Times New Roman" w:eastAsia="Times New Roman" w:hAnsi="Times New Roman" w:cs="Times New Roman"/>
                <w:sz w:val="18"/>
                <w:szCs w:val="18"/>
                <w:lang w:bidi="ar-SA"/>
              </w:rPr>
              <w:softHyphen/>
              <w:t>че</w:t>
            </w:r>
            <w:r w:rsidRPr="00A264C1">
              <w:rPr>
                <w:rFonts w:ascii="Times New Roman" w:eastAsia="Times New Roman" w:hAnsi="Times New Roman" w:cs="Times New Roman"/>
                <w:sz w:val="18"/>
                <w:szCs w:val="18"/>
                <w:lang w:bidi="ar-SA"/>
              </w:rPr>
              <w:softHyphen/>
              <w:t>тов по НДФЛ</w:t>
            </w:r>
          </w:p>
        </w:tc>
        <w:tc>
          <w:tcPr>
            <w:tcW w:w="6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A264C1" w:rsidRDefault="00C9213D" w:rsidP="00A264C1">
            <w:pPr>
              <w:widowControl/>
              <w:ind w:right="-1276"/>
              <w:jc w:val="both"/>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Про</w:t>
            </w:r>
            <w:r w:rsidRPr="00A264C1">
              <w:rPr>
                <w:rFonts w:ascii="Times New Roman" w:eastAsia="Times New Roman" w:hAnsi="Times New Roman" w:cs="Times New Roman"/>
                <w:sz w:val="18"/>
                <w:szCs w:val="18"/>
                <w:lang w:bidi="ar-SA"/>
              </w:rPr>
              <w:softHyphen/>
              <w:t>из</w:t>
            </w:r>
            <w:r w:rsidRPr="00A264C1">
              <w:rPr>
                <w:rFonts w:ascii="Times New Roman" w:eastAsia="Times New Roman" w:hAnsi="Times New Roman" w:cs="Times New Roman"/>
                <w:sz w:val="18"/>
                <w:szCs w:val="18"/>
                <w:lang w:bidi="ar-SA"/>
              </w:rPr>
              <w:softHyphen/>
              <w:t>во</w:t>
            </w:r>
            <w:r w:rsidRPr="00A264C1">
              <w:rPr>
                <w:rFonts w:ascii="Times New Roman" w:eastAsia="Times New Roman" w:hAnsi="Times New Roman" w:cs="Times New Roman"/>
                <w:sz w:val="18"/>
                <w:szCs w:val="18"/>
                <w:lang w:bidi="ar-SA"/>
              </w:rPr>
              <w:softHyphen/>
              <w:t>дит</w:t>
            </w:r>
            <w:r w:rsidRPr="00A264C1">
              <w:rPr>
                <w:rFonts w:ascii="Times New Roman" w:eastAsia="Times New Roman" w:hAnsi="Times New Roman" w:cs="Times New Roman"/>
                <w:sz w:val="18"/>
                <w:szCs w:val="18"/>
                <w:lang w:bidi="ar-SA"/>
              </w:rPr>
              <w:softHyphen/>
              <w:t>ся про</w:t>
            </w:r>
            <w:r w:rsidRPr="00A264C1">
              <w:rPr>
                <w:rFonts w:ascii="Times New Roman" w:eastAsia="Times New Roman" w:hAnsi="Times New Roman" w:cs="Times New Roman"/>
                <w:sz w:val="18"/>
                <w:szCs w:val="18"/>
                <w:lang w:bidi="ar-SA"/>
              </w:rPr>
              <w:softHyphen/>
              <w:t>вер</w:t>
            </w:r>
            <w:r w:rsidRPr="00A264C1">
              <w:rPr>
                <w:rFonts w:ascii="Times New Roman" w:eastAsia="Times New Roman" w:hAnsi="Times New Roman" w:cs="Times New Roman"/>
                <w:sz w:val="18"/>
                <w:szCs w:val="18"/>
                <w:lang w:bidi="ar-SA"/>
              </w:rPr>
              <w:softHyphen/>
              <w:t>ка обос</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ван</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сти рас</w:t>
            </w:r>
            <w:r w:rsidRPr="00A264C1">
              <w:rPr>
                <w:rFonts w:ascii="Times New Roman" w:eastAsia="Times New Roman" w:hAnsi="Times New Roman" w:cs="Times New Roman"/>
                <w:sz w:val="18"/>
                <w:szCs w:val="18"/>
                <w:lang w:bidi="ar-SA"/>
              </w:rPr>
              <w:softHyphen/>
              <w:t>че</w:t>
            </w:r>
            <w:r w:rsidRPr="00A264C1">
              <w:rPr>
                <w:rFonts w:ascii="Times New Roman" w:eastAsia="Times New Roman" w:hAnsi="Times New Roman" w:cs="Times New Roman"/>
                <w:sz w:val="18"/>
                <w:szCs w:val="18"/>
                <w:lang w:bidi="ar-SA"/>
              </w:rPr>
              <w:softHyphen/>
              <w:t>та со</w:t>
            </w:r>
            <w:r w:rsidRPr="00A264C1">
              <w:rPr>
                <w:rFonts w:ascii="Times New Roman" w:eastAsia="Times New Roman" w:hAnsi="Times New Roman" w:cs="Times New Roman"/>
                <w:sz w:val="18"/>
                <w:szCs w:val="18"/>
                <w:lang w:bidi="ar-SA"/>
              </w:rPr>
              <w:softHyphen/>
              <w:t>во</w:t>
            </w:r>
            <w:r w:rsidRPr="00A264C1">
              <w:rPr>
                <w:rFonts w:ascii="Times New Roman" w:eastAsia="Times New Roman" w:hAnsi="Times New Roman" w:cs="Times New Roman"/>
                <w:sz w:val="18"/>
                <w:szCs w:val="18"/>
                <w:lang w:bidi="ar-SA"/>
              </w:rPr>
              <w:softHyphen/>
              <w:t>куп</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го до</w:t>
            </w:r>
            <w:r w:rsidRPr="00A264C1">
              <w:rPr>
                <w:rFonts w:ascii="Times New Roman" w:eastAsia="Times New Roman" w:hAnsi="Times New Roman" w:cs="Times New Roman"/>
                <w:sz w:val="18"/>
                <w:szCs w:val="18"/>
                <w:lang w:bidi="ar-SA"/>
              </w:rPr>
              <w:softHyphen/>
              <w:t>хо</w:t>
            </w:r>
            <w:r w:rsidRPr="00A264C1">
              <w:rPr>
                <w:rFonts w:ascii="Times New Roman" w:eastAsia="Times New Roman" w:hAnsi="Times New Roman" w:cs="Times New Roman"/>
                <w:sz w:val="18"/>
                <w:szCs w:val="18"/>
                <w:lang w:bidi="ar-SA"/>
              </w:rPr>
              <w:softHyphen/>
              <w:t>да</w:t>
            </w:r>
          </w:p>
          <w:p w:rsidR="00A264C1" w:rsidRDefault="00C9213D" w:rsidP="00A264C1">
            <w:pPr>
              <w:widowControl/>
              <w:ind w:right="-1276"/>
              <w:jc w:val="both"/>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со</w:t>
            </w:r>
            <w:r w:rsidRPr="00A264C1">
              <w:rPr>
                <w:rFonts w:ascii="Times New Roman" w:eastAsia="Times New Roman" w:hAnsi="Times New Roman" w:cs="Times New Roman"/>
                <w:sz w:val="18"/>
                <w:szCs w:val="18"/>
                <w:lang w:bidi="ar-SA"/>
              </w:rPr>
              <w:softHyphen/>
              <w:t>труд</w:t>
            </w:r>
            <w:r w:rsidRPr="00A264C1">
              <w:rPr>
                <w:rFonts w:ascii="Times New Roman" w:eastAsia="Times New Roman" w:hAnsi="Times New Roman" w:cs="Times New Roman"/>
                <w:sz w:val="18"/>
                <w:szCs w:val="18"/>
                <w:lang w:bidi="ar-SA"/>
              </w:rPr>
              <w:softHyphen/>
              <w:t>ни</w:t>
            </w:r>
            <w:r w:rsidRPr="00A264C1">
              <w:rPr>
                <w:rFonts w:ascii="Times New Roman" w:eastAsia="Times New Roman" w:hAnsi="Times New Roman" w:cs="Times New Roman"/>
                <w:sz w:val="18"/>
                <w:szCs w:val="18"/>
                <w:lang w:bidi="ar-SA"/>
              </w:rPr>
              <w:softHyphen/>
              <w:t>ков, предо</w:t>
            </w:r>
            <w:r w:rsidRPr="00A264C1">
              <w:rPr>
                <w:rFonts w:ascii="Times New Roman" w:eastAsia="Times New Roman" w:hAnsi="Times New Roman" w:cs="Times New Roman"/>
                <w:sz w:val="18"/>
                <w:szCs w:val="18"/>
                <w:lang w:bidi="ar-SA"/>
              </w:rPr>
              <w:softHyphen/>
              <w:t>став</w:t>
            </w:r>
            <w:r w:rsidRPr="00A264C1">
              <w:rPr>
                <w:rFonts w:ascii="Times New Roman" w:eastAsia="Times New Roman" w:hAnsi="Times New Roman" w:cs="Times New Roman"/>
                <w:sz w:val="18"/>
                <w:szCs w:val="18"/>
                <w:lang w:bidi="ar-SA"/>
              </w:rPr>
              <w:softHyphen/>
              <w:t>ле</w:t>
            </w:r>
            <w:r w:rsidRPr="00A264C1">
              <w:rPr>
                <w:rFonts w:ascii="Times New Roman" w:eastAsia="Times New Roman" w:hAnsi="Times New Roman" w:cs="Times New Roman"/>
                <w:sz w:val="18"/>
                <w:szCs w:val="18"/>
                <w:lang w:bidi="ar-SA"/>
              </w:rPr>
              <w:softHyphen/>
              <w:t>ния на</w:t>
            </w:r>
            <w:r w:rsidRPr="00A264C1">
              <w:rPr>
                <w:rFonts w:ascii="Times New Roman" w:eastAsia="Times New Roman" w:hAnsi="Times New Roman" w:cs="Times New Roman"/>
                <w:sz w:val="18"/>
                <w:szCs w:val="18"/>
                <w:lang w:bidi="ar-SA"/>
              </w:rPr>
              <w:softHyphen/>
              <w:t>ло</w:t>
            </w:r>
            <w:r w:rsidRPr="00A264C1">
              <w:rPr>
                <w:rFonts w:ascii="Times New Roman" w:eastAsia="Times New Roman" w:hAnsi="Times New Roman" w:cs="Times New Roman"/>
                <w:sz w:val="18"/>
                <w:szCs w:val="18"/>
                <w:lang w:bidi="ar-SA"/>
              </w:rPr>
              <w:softHyphen/>
              <w:t>го</w:t>
            </w:r>
            <w:r w:rsidRPr="00A264C1">
              <w:rPr>
                <w:rFonts w:ascii="Times New Roman" w:eastAsia="Times New Roman" w:hAnsi="Times New Roman" w:cs="Times New Roman"/>
                <w:sz w:val="18"/>
                <w:szCs w:val="18"/>
                <w:lang w:bidi="ar-SA"/>
              </w:rPr>
              <w:softHyphen/>
              <w:t>вых вы</w:t>
            </w:r>
            <w:r w:rsidRPr="00A264C1">
              <w:rPr>
                <w:rFonts w:ascii="Times New Roman" w:eastAsia="Times New Roman" w:hAnsi="Times New Roman" w:cs="Times New Roman"/>
                <w:sz w:val="18"/>
                <w:szCs w:val="18"/>
                <w:lang w:bidi="ar-SA"/>
              </w:rPr>
              <w:softHyphen/>
              <w:t>че</w:t>
            </w:r>
            <w:r w:rsidRPr="00A264C1">
              <w:rPr>
                <w:rFonts w:ascii="Times New Roman" w:eastAsia="Times New Roman" w:hAnsi="Times New Roman" w:cs="Times New Roman"/>
                <w:sz w:val="18"/>
                <w:szCs w:val="18"/>
                <w:lang w:bidi="ar-SA"/>
              </w:rPr>
              <w:softHyphen/>
              <w:t>тов, при</w:t>
            </w:r>
            <w:r w:rsidRPr="00A264C1">
              <w:rPr>
                <w:rFonts w:ascii="Times New Roman" w:eastAsia="Times New Roman" w:hAnsi="Times New Roman" w:cs="Times New Roman"/>
                <w:sz w:val="18"/>
                <w:szCs w:val="18"/>
                <w:lang w:bidi="ar-SA"/>
              </w:rPr>
              <w:softHyphen/>
              <w:t>ме</w:t>
            </w:r>
            <w:r w:rsidRPr="00A264C1">
              <w:rPr>
                <w:rFonts w:ascii="Times New Roman" w:eastAsia="Times New Roman" w:hAnsi="Times New Roman" w:cs="Times New Roman"/>
                <w:sz w:val="18"/>
                <w:szCs w:val="18"/>
                <w:lang w:bidi="ar-SA"/>
              </w:rPr>
              <w:softHyphen/>
              <w:t>не</w:t>
            </w:r>
            <w:r w:rsidRPr="00A264C1">
              <w:rPr>
                <w:rFonts w:ascii="Times New Roman" w:eastAsia="Times New Roman" w:hAnsi="Times New Roman" w:cs="Times New Roman"/>
                <w:sz w:val="18"/>
                <w:szCs w:val="18"/>
                <w:lang w:bidi="ar-SA"/>
              </w:rPr>
              <w:softHyphen/>
              <w:t>ния ста</w:t>
            </w:r>
            <w:r w:rsidRPr="00A264C1">
              <w:rPr>
                <w:rFonts w:ascii="Times New Roman" w:eastAsia="Times New Roman" w:hAnsi="Times New Roman" w:cs="Times New Roman"/>
                <w:sz w:val="18"/>
                <w:szCs w:val="18"/>
                <w:lang w:bidi="ar-SA"/>
              </w:rPr>
              <w:softHyphen/>
              <w:t>вок дан</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го</w:t>
            </w:r>
          </w:p>
          <w:p w:rsidR="00C9213D" w:rsidRPr="00A264C1" w:rsidRDefault="00C9213D" w:rsidP="00A264C1">
            <w:pPr>
              <w:widowControl/>
              <w:ind w:right="-1276"/>
              <w:jc w:val="both"/>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 xml:space="preserve"> на</w:t>
            </w:r>
            <w:r w:rsidRPr="00A264C1">
              <w:rPr>
                <w:rFonts w:ascii="Times New Roman" w:eastAsia="Times New Roman" w:hAnsi="Times New Roman" w:cs="Times New Roman"/>
                <w:sz w:val="18"/>
                <w:szCs w:val="18"/>
                <w:lang w:bidi="ar-SA"/>
              </w:rPr>
              <w:softHyphen/>
              <w:t>ло</w:t>
            </w:r>
            <w:r w:rsidRPr="00A264C1">
              <w:rPr>
                <w:rFonts w:ascii="Times New Roman" w:eastAsia="Times New Roman" w:hAnsi="Times New Roman" w:cs="Times New Roman"/>
                <w:sz w:val="18"/>
                <w:szCs w:val="18"/>
                <w:lang w:bidi="ar-SA"/>
              </w:rPr>
              <w:softHyphen/>
              <w:t>га, пра</w:t>
            </w:r>
            <w:r w:rsidRPr="00A264C1">
              <w:rPr>
                <w:rFonts w:ascii="Times New Roman" w:eastAsia="Times New Roman" w:hAnsi="Times New Roman" w:cs="Times New Roman"/>
                <w:sz w:val="18"/>
                <w:szCs w:val="18"/>
                <w:lang w:bidi="ar-SA"/>
              </w:rPr>
              <w:softHyphen/>
              <w:t>виль</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сти предо</w:t>
            </w:r>
            <w:r w:rsidRPr="00A264C1">
              <w:rPr>
                <w:rFonts w:ascii="Times New Roman" w:eastAsia="Times New Roman" w:hAnsi="Times New Roman" w:cs="Times New Roman"/>
                <w:sz w:val="18"/>
                <w:szCs w:val="18"/>
                <w:lang w:bidi="ar-SA"/>
              </w:rPr>
              <w:softHyphen/>
              <w:t>став</w:t>
            </w:r>
            <w:r w:rsidRPr="00A264C1">
              <w:rPr>
                <w:rFonts w:ascii="Times New Roman" w:eastAsia="Times New Roman" w:hAnsi="Times New Roman" w:cs="Times New Roman"/>
                <w:sz w:val="18"/>
                <w:szCs w:val="18"/>
                <w:lang w:bidi="ar-SA"/>
              </w:rPr>
              <w:softHyphen/>
              <w:t>ле</w:t>
            </w:r>
            <w:r w:rsidRPr="00A264C1">
              <w:rPr>
                <w:rFonts w:ascii="Times New Roman" w:eastAsia="Times New Roman" w:hAnsi="Times New Roman" w:cs="Times New Roman"/>
                <w:sz w:val="18"/>
                <w:szCs w:val="18"/>
                <w:lang w:bidi="ar-SA"/>
              </w:rPr>
              <w:softHyphen/>
              <w:t>ния на</w:t>
            </w:r>
            <w:r w:rsidRPr="00A264C1">
              <w:rPr>
                <w:rFonts w:ascii="Times New Roman" w:eastAsia="Times New Roman" w:hAnsi="Times New Roman" w:cs="Times New Roman"/>
                <w:sz w:val="18"/>
                <w:szCs w:val="18"/>
                <w:lang w:bidi="ar-SA"/>
              </w:rPr>
              <w:softHyphen/>
              <w:t>ло</w:t>
            </w:r>
            <w:r w:rsidRPr="00A264C1">
              <w:rPr>
                <w:rFonts w:ascii="Times New Roman" w:eastAsia="Times New Roman" w:hAnsi="Times New Roman" w:cs="Times New Roman"/>
                <w:sz w:val="18"/>
                <w:szCs w:val="18"/>
                <w:lang w:bidi="ar-SA"/>
              </w:rPr>
              <w:softHyphen/>
              <w:t>го</w:t>
            </w:r>
            <w:r w:rsidRPr="00A264C1">
              <w:rPr>
                <w:rFonts w:ascii="Times New Roman" w:eastAsia="Times New Roman" w:hAnsi="Times New Roman" w:cs="Times New Roman"/>
                <w:sz w:val="18"/>
                <w:szCs w:val="18"/>
                <w:lang w:bidi="ar-SA"/>
              </w:rPr>
              <w:softHyphen/>
              <w:t>вых льгот.</w:t>
            </w:r>
          </w:p>
        </w:tc>
      </w:tr>
      <w:tr w:rsidR="00C9213D" w:rsidRPr="007B37A0" w:rsidTr="007B37A0">
        <w:tc>
          <w:tcPr>
            <w:tcW w:w="3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A264C1" w:rsidRDefault="00C9213D" w:rsidP="00A264C1">
            <w:pPr>
              <w:widowControl/>
              <w:ind w:right="-1276"/>
              <w:jc w:val="both"/>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5 этап. Про</w:t>
            </w:r>
            <w:r w:rsidRPr="00A264C1">
              <w:rPr>
                <w:rFonts w:ascii="Times New Roman" w:eastAsia="Times New Roman" w:hAnsi="Times New Roman" w:cs="Times New Roman"/>
                <w:sz w:val="18"/>
                <w:szCs w:val="18"/>
                <w:lang w:bidi="ar-SA"/>
              </w:rPr>
              <w:softHyphen/>
              <w:t>вер</w:t>
            </w:r>
            <w:r w:rsidRPr="00A264C1">
              <w:rPr>
                <w:rFonts w:ascii="Times New Roman" w:eastAsia="Times New Roman" w:hAnsi="Times New Roman" w:cs="Times New Roman"/>
                <w:sz w:val="18"/>
                <w:szCs w:val="18"/>
                <w:lang w:bidi="ar-SA"/>
              </w:rPr>
              <w:softHyphen/>
              <w:t>ка пра</w:t>
            </w:r>
            <w:r w:rsidRPr="00A264C1">
              <w:rPr>
                <w:rFonts w:ascii="Times New Roman" w:eastAsia="Times New Roman" w:hAnsi="Times New Roman" w:cs="Times New Roman"/>
                <w:sz w:val="18"/>
                <w:szCs w:val="18"/>
                <w:lang w:bidi="ar-SA"/>
              </w:rPr>
              <w:softHyphen/>
              <w:t>виль</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сти и обос</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ван</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сти</w:t>
            </w:r>
          </w:p>
          <w:p w:rsidR="00C9213D" w:rsidRPr="00A264C1" w:rsidRDefault="00C9213D" w:rsidP="00A264C1">
            <w:pPr>
              <w:widowControl/>
              <w:ind w:right="-1276"/>
              <w:jc w:val="both"/>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 xml:space="preserve"> рас</w:t>
            </w:r>
            <w:r w:rsidRPr="00A264C1">
              <w:rPr>
                <w:rFonts w:ascii="Times New Roman" w:eastAsia="Times New Roman" w:hAnsi="Times New Roman" w:cs="Times New Roman"/>
                <w:sz w:val="18"/>
                <w:szCs w:val="18"/>
                <w:lang w:bidi="ar-SA"/>
              </w:rPr>
              <w:softHyphen/>
              <w:t>че</w:t>
            </w:r>
            <w:r w:rsidRPr="00A264C1">
              <w:rPr>
                <w:rFonts w:ascii="Times New Roman" w:eastAsia="Times New Roman" w:hAnsi="Times New Roman" w:cs="Times New Roman"/>
                <w:sz w:val="18"/>
                <w:szCs w:val="18"/>
                <w:lang w:bidi="ar-SA"/>
              </w:rPr>
              <w:softHyphen/>
              <w:t>тов по ис</w:t>
            </w:r>
            <w:r w:rsidRPr="00A264C1">
              <w:rPr>
                <w:rFonts w:ascii="Times New Roman" w:eastAsia="Times New Roman" w:hAnsi="Times New Roman" w:cs="Times New Roman"/>
                <w:sz w:val="18"/>
                <w:szCs w:val="18"/>
                <w:lang w:bidi="ar-SA"/>
              </w:rPr>
              <w:softHyphen/>
              <w:t>пол</w:t>
            </w:r>
            <w:r w:rsidRPr="00A264C1">
              <w:rPr>
                <w:rFonts w:ascii="Times New Roman" w:eastAsia="Times New Roman" w:hAnsi="Times New Roman" w:cs="Times New Roman"/>
                <w:sz w:val="18"/>
                <w:szCs w:val="18"/>
                <w:lang w:bidi="ar-SA"/>
              </w:rPr>
              <w:softHyphen/>
              <w:t>ни</w:t>
            </w:r>
            <w:r w:rsidRPr="00A264C1">
              <w:rPr>
                <w:rFonts w:ascii="Times New Roman" w:eastAsia="Times New Roman" w:hAnsi="Times New Roman" w:cs="Times New Roman"/>
                <w:sz w:val="18"/>
                <w:szCs w:val="18"/>
                <w:lang w:bidi="ar-SA"/>
              </w:rPr>
              <w:softHyphen/>
              <w:t>тель</w:t>
            </w:r>
            <w:r w:rsidRPr="00A264C1">
              <w:rPr>
                <w:rFonts w:ascii="Times New Roman" w:eastAsia="Times New Roman" w:hAnsi="Times New Roman" w:cs="Times New Roman"/>
                <w:sz w:val="18"/>
                <w:szCs w:val="18"/>
                <w:lang w:bidi="ar-SA"/>
              </w:rPr>
              <w:softHyphen/>
              <w:t>ным ли</w:t>
            </w:r>
            <w:r w:rsidRPr="00A264C1">
              <w:rPr>
                <w:rFonts w:ascii="Times New Roman" w:eastAsia="Times New Roman" w:hAnsi="Times New Roman" w:cs="Times New Roman"/>
                <w:sz w:val="18"/>
                <w:szCs w:val="18"/>
                <w:lang w:bidi="ar-SA"/>
              </w:rPr>
              <w:softHyphen/>
              <w:t>стам</w:t>
            </w:r>
          </w:p>
        </w:tc>
        <w:tc>
          <w:tcPr>
            <w:tcW w:w="6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A264C1" w:rsidRDefault="00C9213D" w:rsidP="00A264C1">
            <w:pPr>
              <w:widowControl/>
              <w:ind w:right="-1276"/>
              <w:jc w:val="both"/>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Про</w:t>
            </w:r>
            <w:r w:rsidRPr="00A264C1">
              <w:rPr>
                <w:rFonts w:ascii="Times New Roman" w:eastAsia="Times New Roman" w:hAnsi="Times New Roman" w:cs="Times New Roman"/>
                <w:sz w:val="18"/>
                <w:szCs w:val="18"/>
                <w:lang w:bidi="ar-SA"/>
              </w:rPr>
              <w:softHyphen/>
              <w:t>из</w:t>
            </w:r>
            <w:r w:rsidRPr="00A264C1">
              <w:rPr>
                <w:rFonts w:ascii="Times New Roman" w:eastAsia="Times New Roman" w:hAnsi="Times New Roman" w:cs="Times New Roman"/>
                <w:sz w:val="18"/>
                <w:szCs w:val="18"/>
                <w:lang w:bidi="ar-SA"/>
              </w:rPr>
              <w:softHyphen/>
              <w:t>во</w:t>
            </w:r>
            <w:r w:rsidRPr="00A264C1">
              <w:rPr>
                <w:rFonts w:ascii="Times New Roman" w:eastAsia="Times New Roman" w:hAnsi="Times New Roman" w:cs="Times New Roman"/>
                <w:sz w:val="18"/>
                <w:szCs w:val="18"/>
                <w:lang w:bidi="ar-SA"/>
              </w:rPr>
              <w:softHyphen/>
              <w:t>дит</w:t>
            </w:r>
            <w:r w:rsidRPr="00A264C1">
              <w:rPr>
                <w:rFonts w:ascii="Times New Roman" w:eastAsia="Times New Roman" w:hAnsi="Times New Roman" w:cs="Times New Roman"/>
                <w:sz w:val="18"/>
                <w:szCs w:val="18"/>
                <w:lang w:bidi="ar-SA"/>
              </w:rPr>
              <w:softHyphen/>
              <w:t>ся про</w:t>
            </w:r>
            <w:r w:rsidRPr="00A264C1">
              <w:rPr>
                <w:rFonts w:ascii="Times New Roman" w:eastAsia="Times New Roman" w:hAnsi="Times New Roman" w:cs="Times New Roman"/>
                <w:sz w:val="18"/>
                <w:szCs w:val="18"/>
                <w:lang w:bidi="ar-SA"/>
              </w:rPr>
              <w:softHyphen/>
              <w:t>вер</w:t>
            </w:r>
            <w:r w:rsidRPr="00A264C1">
              <w:rPr>
                <w:rFonts w:ascii="Times New Roman" w:eastAsia="Times New Roman" w:hAnsi="Times New Roman" w:cs="Times New Roman"/>
                <w:sz w:val="18"/>
                <w:szCs w:val="18"/>
                <w:lang w:bidi="ar-SA"/>
              </w:rPr>
              <w:softHyphen/>
              <w:t>ка пра</w:t>
            </w:r>
            <w:r w:rsidRPr="00A264C1">
              <w:rPr>
                <w:rFonts w:ascii="Times New Roman" w:eastAsia="Times New Roman" w:hAnsi="Times New Roman" w:cs="Times New Roman"/>
                <w:sz w:val="18"/>
                <w:szCs w:val="18"/>
                <w:lang w:bidi="ar-SA"/>
              </w:rPr>
              <w:softHyphen/>
              <w:t>виль</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сти и обос</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ван</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сти рас</w:t>
            </w:r>
            <w:r w:rsidRPr="00A264C1">
              <w:rPr>
                <w:rFonts w:ascii="Times New Roman" w:eastAsia="Times New Roman" w:hAnsi="Times New Roman" w:cs="Times New Roman"/>
                <w:sz w:val="18"/>
                <w:szCs w:val="18"/>
                <w:lang w:bidi="ar-SA"/>
              </w:rPr>
              <w:softHyphen/>
              <w:t>че</w:t>
            </w:r>
            <w:r w:rsidRPr="00A264C1">
              <w:rPr>
                <w:rFonts w:ascii="Times New Roman" w:eastAsia="Times New Roman" w:hAnsi="Times New Roman" w:cs="Times New Roman"/>
                <w:sz w:val="18"/>
                <w:szCs w:val="18"/>
                <w:lang w:bidi="ar-SA"/>
              </w:rPr>
              <w:softHyphen/>
              <w:t>тов по</w:t>
            </w:r>
          </w:p>
          <w:p w:rsidR="00C9213D" w:rsidRPr="00A264C1" w:rsidRDefault="00C9213D" w:rsidP="00A264C1">
            <w:pPr>
              <w:widowControl/>
              <w:ind w:right="-1276"/>
              <w:jc w:val="both"/>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 xml:space="preserve"> ис</w:t>
            </w:r>
            <w:r w:rsidRPr="00A264C1">
              <w:rPr>
                <w:rFonts w:ascii="Times New Roman" w:eastAsia="Times New Roman" w:hAnsi="Times New Roman" w:cs="Times New Roman"/>
                <w:sz w:val="18"/>
                <w:szCs w:val="18"/>
                <w:lang w:bidi="ar-SA"/>
              </w:rPr>
              <w:softHyphen/>
              <w:t>пол</w:t>
            </w:r>
            <w:r w:rsidRPr="00A264C1">
              <w:rPr>
                <w:rFonts w:ascii="Times New Roman" w:eastAsia="Times New Roman" w:hAnsi="Times New Roman" w:cs="Times New Roman"/>
                <w:sz w:val="18"/>
                <w:szCs w:val="18"/>
                <w:lang w:bidi="ar-SA"/>
              </w:rPr>
              <w:softHyphen/>
              <w:t>ни</w:t>
            </w:r>
            <w:r w:rsidRPr="00A264C1">
              <w:rPr>
                <w:rFonts w:ascii="Times New Roman" w:eastAsia="Times New Roman" w:hAnsi="Times New Roman" w:cs="Times New Roman"/>
                <w:sz w:val="18"/>
                <w:szCs w:val="18"/>
                <w:lang w:bidi="ar-SA"/>
              </w:rPr>
              <w:softHyphen/>
              <w:t>тель</w:t>
            </w:r>
            <w:r w:rsidRPr="00A264C1">
              <w:rPr>
                <w:rFonts w:ascii="Times New Roman" w:eastAsia="Times New Roman" w:hAnsi="Times New Roman" w:cs="Times New Roman"/>
                <w:sz w:val="18"/>
                <w:szCs w:val="18"/>
                <w:lang w:bidi="ar-SA"/>
              </w:rPr>
              <w:softHyphen/>
              <w:t>ным ли</w:t>
            </w:r>
            <w:r w:rsidRPr="00A264C1">
              <w:rPr>
                <w:rFonts w:ascii="Times New Roman" w:eastAsia="Times New Roman" w:hAnsi="Times New Roman" w:cs="Times New Roman"/>
                <w:sz w:val="18"/>
                <w:szCs w:val="18"/>
                <w:lang w:bidi="ar-SA"/>
              </w:rPr>
              <w:softHyphen/>
              <w:t>стам.</w:t>
            </w:r>
          </w:p>
        </w:tc>
      </w:tr>
      <w:tr w:rsidR="00C9213D" w:rsidRPr="007B37A0" w:rsidTr="007B37A0">
        <w:tc>
          <w:tcPr>
            <w:tcW w:w="3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A264C1" w:rsidRDefault="00C9213D" w:rsidP="00A264C1">
            <w:pPr>
              <w:widowControl/>
              <w:ind w:right="-1276"/>
              <w:jc w:val="both"/>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6 этап. Про</w:t>
            </w:r>
            <w:r w:rsidRPr="00A264C1">
              <w:rPr>
                <w:rFonts w:ascii="Times New Roman" w:eastAsia="Times New Roman" w:hAnsi="Times New Roman" w:cs="Times New Roman"/>
                <w:sz w:val="18"/>
                <w:szCs w:val="18"/>
                <w:lang w:bidi="ar-SA"/>
              </w:rPr>
              <w:softHyphen/>
              <w:t>вер</w:t>
            </w:r>
            <w:r w:rsidRPr="00A264C1">
              <w:rPr>
                <w:rFonts w:ascii="Times New Roman" w:eastAsia="Times New Roman" w:hAnsi="Times New Roman" w:cs="Times New Roman"/>
                <w:sz w:val="18"/>
                <w:szCs w:val="18"/>
                <w:lang w:bidi="ar-SA"/>
              </w:rPr>
              <w:softHyphen/>
              <w:t>ка со</w:t>
            </w:r>
            <w:r w:rsidRPr="00A264C1">
              <w:rPr>
                <w:rFonts w:ascii="Times New Roman" w:eastAsia="Times New Roman" w:hAnsi="Times New Roman" w:cs="Times New Roman"/>
                <w:sz w:val="18"/>
                <w:szCs w:val="18"/>
                <w:lang w:bidi="ar-SA"/>
              </w:rPr>
              <w:softHyphen/>
              <w:t>от</w:t>
            </w:r>
            <w:r w:rsidRPr="00A264C1">
              <w:rPr>
                <w:rFonts w:ascii="Times New Roman" w:eastAsia="Times New Roman" w:hAnsi="Times New Roman" w:cs="Times New Roman"/>
                <w:sz w:val="18"/>
                <w:szCs w:val="18"/>
                <w:lang w:bidi="ar-SA"/>
              </w:rPr>
              <w:softHyphen/>
              <w:t>вет</w:t>
            </w:r>
            <w:r w:rsidRPr="00A264C1">
              <w:rPr>
                <w:rFonts w:ascii="Times New Roman" w:eastAsia="Times New Roman" w:hAnsi="Times New Roman" w:cs="Times New Roman"/>
                <w:sz w:val="18"/>
                <w:szCs w:val="18"/>
                <w:lang w:bidi="ar-SA"/>
              </w:rPr>
              <w:softHyphen/>
              <w:t>ствия по</w:t>
            </w:r>
            <w:r w:rsidRPr="00A264C1">
              <w:rPr>
                <w:rFonts w:ascii="Times New Roman" w:eastAsia="Times New Roman" w:hAnsi="Times New Roman" w:cs="Times New Roman"/>
                <w:sz w:val="18"/>
                <w:szCs w:val="18"/>
                <w:lang w:bidi="ar-SA"/>
              </w:rPr>
              <w:softHyphen/>
              <w:t>ка</w:t>
            </w:r>
            <w:r w:rsidRPr="00A264C1">
              <w:rPr>
                <w:rFonts w:ascii="Times New Roman" w:eastAsia="Times New Roman" w:hAnsi="Times New Roman" w:cs="Times New Roman"/>
                <w:sz w:val="18"/>
                <w:szCs w:val="18"/>
                <w:lang w:bidi="ar-SA"/>
              </w:rPr>
              <w:softHyphen/>
              <w:t>за</w:t>
            </w:r>
            <w:r w:rsidRPr="00A264C1">
              <w:rPr>
                <w:rFonts w:ascii="Times New Roman" w:eastAsia="Times New Roman" w:hAnsi="Times New Roman" w:cs="Times New Roman"/>
                <w:sz w:val="18"/>
                <w:szCs w:val="18"/>
                <w:lang w:bidi="ar-SA"/>
              </w:rPr>
              <w:softHyphen/>
              <w:t>те</w:t>
            </w:r>
            <w:r w:rsidRPr="00A264C1">
              <w:rPr>
                <w:rFonts w:ascii="Times New Roman" w:eastAsia="Times New Roman" w:hAnsi="Times New Roman" w:cs="Times New Roman"/>
                <w:sz w:val="18"/>
                <w:szCs w:val="18"/>
                <w:lang w:bidi="ar-SA"/>
              </w:rPr>
              <w:softHyphen/>
              <w:t xml:space="preserve">лей </w:t>
            </w:r>
          </w:p>
          <w:p w:rsidR="00A264C1" w:rsidRDefault="00C9213D" w:rsidP="00A264C1">
            <w:pPr>
              <w:widowControl/>
              <w:ind w:right="-1276"/>
              <w:jc w:val="both"/>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бух</w:t>
            </w:r>
            <w:r w:rsidRPr="00A264C1">
              <w:rPr>
                <w:rFonts w:ascii="Times New Roman" w:eastAsia="Times New Roman" w:hAnsi="Times New Roman" w:cs="Times New Roman"/>
                <w:sz w:val="18"/>
                <w:szCs w:val="18"/>
                <w:lang w:bidi="ar-SA"/>
              </w:rPr>
              <w:softHyphen/>
              <w:t>гал</w:t>
            </w:r>
            <w:r w:rsidRPr="00A264C1">
              <w:rPr>
                <w:rFonts w:ascii="Times New Roman" w:eastAsia="Times New Roman" w:hAnsi="Times New Roman" w:cs="Times New Roman"/>
                <w:sz w:val="18"/>
                <w:szCs w:val="18"/>
                <w:lang w:bidi="ar-SA"/>
              </w:rPr>
              <w:softHyphen/>
              <w:t>тер</w:t>
            </w:r>
            <w:r w:rsidRPr="00A264C1">
              <w:rPr>
                <w:rFonts w:ascii="Times New Roman" w:eastAsia="Times New Roman" w:hAnsi="Times New Roman" w:cs="Times New Roman"/>
                <w:sz w:val="18"/>
                <w:szCs w:val="18"/>
                <w:lang w:bidi="ar-SA"/>
              </w:rPr>
              <w:softHyphen/>
              <w:t>ских сче</w:t>
            </w:r>
            <w:r w:rsidRPr="00A264C1">
              <w:rPr>
                <w:rFonts w:ascii="Times New Roman" w:eastAsia="Times New Roman" w:hAnsi="Times New Roman" w:cs="Times New Roman"/>
                <w:sz w:val="18"/>
                <w:szCs w:val="18"/>
                <w:lang w:bidi="ar-SA"/>
              </w:rPr>
              <w:softHyphen/>
              <w:t>тов дан</w:t>
            </w:r>
            <w:r w:rsidRPr="00A264C1">
              <w:rPr>
                <w:rFonts w:ascii="Times New Roman" w:eastAsia="Times New Roman" w:hAnsi="Times New Roman" w:cs="Times New Roman"/>
                <w:sz w:val="18"/>
                <w:szCs w:val="18"/>
                <w:lang w:bidi="ar-SA"/>
              </w:rPr>
              <w:softHyphen/>
              <w:t>ным бух</w:t>
            </w:r>
            <w:r w:rsidRPr="00A264C1">
              <w:rPr>
                <w:rFonts w:ascii="Times New Roman" w:eastAsia="Times New Roman" w:hAnsi="Times New Roman" w:cs="Times New Roman"/>
                <w:sz w:val="18"/>
                <w:szCs w:val="18"/>
                <w:lang w:bidi="ar-SA"/>
              </w:rPr>
              <w:softHyphen/>
              <w:t>гал</w:t>
            </w:r>
            <w:r w:rsidRPr="00A264C1">
              <w:rPr>
                <w:rFonts w:ascii="Times New Roman" w:eastAsia="Times New Roman" w:hAnsi="Times New Roman" w:cs="Times New Roman"/>
                <w:sz w:val="18"/>
                <w:szCs w:val="18"/>
                <w:lang w:bidi="ar-SA"/>
              </w:rPr>
              <w:softHyphen/>
              <w:t>тер</w:t>
            </w:r>
            <w:r w:rsidRPr="00A264C1">
              <w:rPr>
                <w:rFonts w:ascii="Times New Roman" w:eastAsia="Times New Roman" w:hAnsi="Times New Roman" w:cs="Times New Roman"/>
                <w:sz w:val="18"/>
                <w:szCs w:val="18"/>
                <w:lang w:bidi="ar-SA"/>
              </w:rPr>
              <w:softHyphen/>
              <w:t>ской</w:t>
            </w:r>
          </w:p>
          <w:p w:rsidR="00C9213D" w:rsidRPr="00A264C1" w:rsidRDefault="00C9213D" w:rsidP="00A264C1">
            <w:pPr>
              <w:widowControl/>
              <w:ind w:right="-1276"/>
              <w:jc w:val="both"/>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 xml:space="preserve"> от</w:t>
            </w:r>
            <w:r w:rsidRPr="00A264C1">
              <w:rPr>
                <w:rFonts w:ascii="Times New Roman" w:eastAsia="Times New Roman" w:hAnsi="Times New Roman" w:cs="Times New Roman"/>
                <w:sz w:val="18"/>
                <w:szCs w:val="18"/>
                <w:lang w:bidi="ar-SA"/>
              </w:rPr>
              <w:softHyphen/>
              <w:t>чет</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сти</w:t>
            </w:r>
          </w:p>
        </w:tc>
        <w:tc>
          <w:tcPr>
            <w:tcW w:w="6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A264C1" w:rsidRDefault="00C9213D" w:rsidP="00A264C1">
            <w:pPr>
              <w:widowControl/>
              <w:ind w:right="-1276"/>
              <w:jc w:val="both"/>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Про</w:t>
            </w:r>
            <w:r w:rsidRPr="00A264C1">
              <w:rPr>
                <w:rFonts w:ascii="Times New Roman" w:eastAsia="Times New Roman" w:hAnsi="Times New Roman" w:cs="Times New Roman"/>
                <w:sz w:val="18"/>
                <w:szCs w:val="18"/>
                <w:lang w:bidi="ar-SA"/>
              </w:rPr>
              <w:softHyphen/>
              <w:t>из</w:t>
            </w:r>
            <w:r w:rsidRPr="00A264C1">
              <w:rPr>
                <w:rFonts w:ascii="Times New Roman" w:eastAsia="Times New Roman" w:hAnsi="Times New Roman" w:cs="Times New Roman"/>
                <w:sz w:val="18"/>
                <w:szCs w:val="18"/>
                <w:lang w:bidi="ar-SA"/>
              </w:rPr>
              <w:softHyphen/>
              <w:t>во</w:t>
            </w:r>
            <w:r w:rsidRPr="00A264C1">
              <w:rPr>
                <w:rFonts w:ascii="Times New Roman" w:eastAsia="Times New Roman" w:hAnsi="Times New Roman" w:cs="Times New Roman"/>
                <w:sz w:val="18"/>
                <w:szCs w:val="18"/>
                <w:lang w:bidi="ar-SA"/>
              </w:rPr>
              <w:softHyphen/>
              <w:t>дит</w:t>
            </w:r>
            <w:r w:rsidRPr="00A264C1">
              <w:rPr>
                <w:rFonts w:ascii="Times New Roman" w:eastAsia="Times New Roman" w:hAnsi="Times New Roman" w:cs="Times New Roman"/>
                <w:sz w:val="18"/>
                <w:szCs w:val="18"/>
                <w:lang w:bidi="ar-SA"/>
              </w:rPr>
              <w:softHyphen/>
              <w:t>ся про</w:t>
            </w:r>
            <w:r w:rsidRPr="00A264C1">
              <w:rPr>
                <w:rFonts w:ascii="Times New Roman" w:eastAsia="Times New Roman" w:hAnsi="Times New Roman" w:cs="Times New Roman"/>
                <w:sz w:val="18"/>
                <w:szCs w:val="18"/>
                <w:lang w:bidi="ar-SA"/>
              </w:rPr>
              <w:softHyphen/>
              <w:t>вер</w:t>
            </w:r>
            <w:r w:rsidRPr="00A264C1">
              <w:rPr>
                <w:rFonts w:ascii="Times New Roman" w:eastAsia="Times New Roman" w:hAnsi="Times New Roman" w:cs="Times New Roman"/>
                <w:sz w:val="18"/>
                <w:szCs w:val="18"/>
                <w:lang w:bidi="ar-SA"/>
              </w:rPr>
              <w:softHyphen/>
              <w:t>ка со</w:t>
            </w:r>
            <w:r w:rsidRPr="00A264C1">
              <w:rPr>
                <w:rFonts w:ascii="Times New Roman" w:eastAsia="Times New Roman" w:hAnsi="Times New Roman" w:cs="Times New Roman"/>
                <w:sz w:val="18"/>
                <w:szCs w:val="18"/>
                <w:lang w:bidi="ar-SA"/>
              </w:rPr>
              <w:softHyphen/>
              <w:t>от</w:t>
            </w:r>
            <w:r w:rsidRPr="00A264C1">
              <w:rPr>
                <w:rFonts w:ascii="Times New Roman" w:eastAsia="Times New Roman" w:hAnsi="Times New Roman" w:cs="Times New Roman"/>
                <w:sz w:val="18"/>
                <w:szCs w:val="18"/>
                <w:lang w:bidi="ar-SA"/>
              </w:rPr>
              <w:softHyphen/>
              <w:t>вет</w:t>
            </w:r>
            <w:r w:rsidRPr="00A264C1">
              <w:rPr>
                <w:rFonts w:ascii="Times New Roman" w:eastAsia="Times New Roman" w:hAnsi="Times New Roman" w:cs="Times New Roman"/>
                <w:sz w:val="18"/>
                <w:szCs w:val="18"/>
                <w:lang w:bidi="ar-SA"/>
              </w:rPr>
              <w:softHyphen/>
              <w:t>ствия по</w:t>
            </w:r>
            <w:r w:rsidRPr="00A264C1">
              <w:rPr>
                <w:rFonts w:ascii="Times New Roman" w:eastAsia="Times New Roman" w:hAnsi="Times New Roman" w:cs="Times New Roman"/>
                <w:sz w:val="18"/>
                <w:szCs w:val="18"/>
                <w:lang w:bidi="ar-SA"/>
              </w:rPr>
              <w:softHyphen/>
              <w:t>ка</w:t>
            </w:r>
            <w:r w:rsidRPr="00A264C1">
              <w:rPr>
                <w:rFonts w:ascii="Times New Roman" w:eastAsia="Times New Roman" w:hAnsi="Times New Roman" w:cs="Times New Roman"/>
                <w:sz w:val="18"/>
                <w:szCs w:val="18"/>
                <w:lang w:bidi="ar-SA"/>
              </w:rPr>
              <w:softHyphen/>
              <w:t>за</w:t>
            </w:r>
            <w:r w:rsidRPr="00A264C1">
              <w:rPr>
                <w:rFonts w:ascii="Times New Roman" w:eastAsia="Times New Roman" w:hAnsi="Times New Roman" w:cs="Times New Roman"/>
                <w:sz w:val="18"/>
                <w:szCs w:val="18"/>
                <w:lang w:bidi="ar-SA"/>
              </w:rPr>
              <w:softHyphen/>
              <w:t>те</w:t>
            </w:r>
            <w:r w:rsidRPr="00A264C1">
              <w:rPr>
                <w:rFonts w:ascii="Times New Roman" w:eastAsia="Times New Roman" w:hAnsi="Times New Roman" w:cs="Times New Roman"/>
                <w:sz w:val="18"/>
                <w:szCs w:val="18"/>
                <w:lang w:bidi="ar-SA"/>
              </w:rPr>
              <w:softHyphen/>
              <w:t>лей сче</w:t>
            </w:r>
            <w:r w:rsidRPr="00A264C1">
              <w:rPr>
                <w:rFonts w:ascii="Times New Roman" w:eastAsia="Times New Roman" w:hAnsi="Times New Roman" w:cs="Times New Roman"/>
                <w:sz w:val="18"/>
                <w:szCs w:val="18"/>
                <w:lang w:bidi="ar-SA"/>
              </w:rPr>
              <w:softHyphen/>
              <w:t>тов бух</w:t>
            </w:r>
            <w:r w:rsidRPr="00A264C1">
              <w:rPr>
                <w:rFonts w:ascii="Times New Roman" w:eastAsia="Times New Roman" w:hAnsi="Times New Roman" w:cs="Times New Roman"/>
                <w:sz w:val="18"/>
                <w:szCs w:val="18"/>
                <w:lang w:bidi="ar-SA"/>
              </w:rPr>
              <w:softHyphen/>
              <w:t>гал</w:t>
            </w:r>
            <w:r w:rsidRPr="00A264C1">
              <w:rPr>
                <w:rFonts w:ascii="Times New Roman" w:eastAsia="Times New Roman" w:hAnsi="Times New Roman" w:cs="Times New Roman"/>
                <w:sz w:val="18"/>
                <w:szCs w:val="18"/>
                <w:lang w:bidi="ar-SA"/>
              </w:rPr>
              <w:softHyphen/>
              <w:t>тер</w:t>
            </w:r>
            <w:r w:rsidRPr="00A264C1">
              <w:rPr>
                <w:rFonts w:ascii="Times New Roman" w:eastAsia="Times New Roman" w:hAnsi="Times New Roman" w:cs="Times New Roman"/>
                <w:sz w:val="18"/>
                <w:szCs w:val="18"/>
                <w:lang w:bidi="ar-SA"/>
              </w:rPr>
              <w:softHyphen/>
              <w:t>ско</w:t>
            </w:r>
            <w:r w:rsidRPr="00A264C1">
              <w:rPr>
                <w:rFonts w:ascii="Times New Roman" w:eastAsia="Times New Roman" w:hAnsi="Times New Roman" w:cs="Times New Roman"/>
                <w:sz w:val="18"/>
                <w:szCs w:val="18"/>
                <w:lang w:bidi="ar-SA"/>
              </w:rPr>
              <w:softHyphen/>
              <w:t>го учета</w:t>
            </w:r>
          </w:p>
          <w:p w:rsidR="00C9213D" w:rsidRPr="00A264C1" w:rsidRDefault="00C9213D" w:rsidP="00A264C1">
            <w:pPr>
              <w:widowControl/>
              <w:ind w:right="-1276"/>
              <w:jc w:val="both"/>
              <w:rPr>
                <w:rFonts w:ascii="Times New Roman" w:eastAsia="Times New Roman" w:hAnsi="Times New Roman" w:cs="Times New Roman"/>
                <w:sz w:val="18"/>
                <w:szCs w:val="18"/>
                <w:lang w:bidi="ar-SA"/>
              </w:rPr>
            </w:pPr>
            <w:r w:rsidRPr="00A264C1">
              <w:rPr>
                <w:rFonts w:ascii="Times New Roman" w:eastAsia="Times New Roman" w:hAnsi="Times New Roman" w:cs="Times New Roman"/>
                <w:sz w:val="18"/>
                <w:szCs w:val="18"/>
                <w:lang w:bidi="ar-SA"/>
              </w:rPr>
              <w:t xml:space="preserve"> ин</w:t>
            </w:r>
            <w:r w:rsidRPr="00A264C1">
              <w:rPr>
                <w:rFonts w:ascii="Times New Roman" w:eastAsia="Times New Roman" w:hAnsi="Times New Roman" w:cs="Times New Roman"/>
                <w:sz w:val="18"/>
                <w:szCs w:val="18"/>
                <w:lang w:bidi="ar-SA"/>
              </w:rPr>
              <w:softHyphen/>
              <w:t>фор</w:t>
            </w:r>
            <w:r w:rsidRPr="00A264C1">
              <w:rPr>
                <w:rFonts w:ascii="Times New Roman" w:eastAsia="Times New Roman" w:hAnsi="Times New Roman" w:cs="Times New Roman"/>
                <w:sz w:val="18"/>
                <w:szCs w:val="18"/>
                <w:lang w:bidi="ar-SA"/>
              </w:rPr>
              <w:softHyphen/>
              <w:t>ма</w:t>
            </w:r>
            <w:r w:rsidRPr="00A264C1">
              <w:rPr>
                <w:rFonts w:ascii="Times New Roman" w:eastAsia="Times New Roman" w:hAnsi="Times New Roman" w:cs="Times New Roman"/>
                <w:sz w:val="18"/>
                <w:szCs w:val="18"/>
                <w:lang w:bidi="ar-SA"/>
              </w:rPr>
              <w:softHyphen/>
              <w:t>ции, от</w:t>
            </w:r>
            <w:r w:rsidRPr="00A264C1">
              <w:rPr>
                <w:rFonts w:ascii="Times New Roman" w:eastAsia="Times New Roman" w:hAnsi="Times New Roman" w:cs="Times New Roman"/>
                <w:sz w:val="18"/>
                <w:szCs w:val="18"/>
                <w:lang w:bidi="ar-SA"/>
              </w:rPr>
              <w:softHyphen/>
              <w:t>ра</w:t>
            </w:r>
            <w:r w:rsidRPr="00A264C1">
              <w:rPr>
                <w:rFonts w:ascii="Times New Roman" w:eastAsia="Times New Roman" w:hAnsi="Times New Roman" w:cs="Times New Roman"/>
                <w:sz w:val="18"/>
                <w:szCs w:val="18"/>
                <w:lang w:bidi="ar-SA"/>
              </w:rPr>
              <w:softHyphen/>
              <w:t>жа</w:t>
            </w:r>
            <w:r w:rsidRPr="00A264C1">
              <w:rPr>
                <w:rFonts w:ascii="Times New Roman" w:eastAsia="Times New Roman" w:hAnsi="Times New Roman" w:cs="Times New Roman"/>
                <w:sz w:val="18"/>
                <w:szCs w:val="18"/>
                <w:lang w:bidi="ar-SA"/>
              </w:rPr>
              <w:softHyphen/>
              <w:t>е</w:t>
            </w:r>
            <w:r w:rsidRPr="00A264C1">
              <w:rPr>
                <w:rFonts w:ascii="Times New Roman" w:eastAsia="Times New Roman" w:hAnsi="Times New Roman" w:cs="Times New Roman"/>
                <w:sz w:val="18"/>
                <w:szCs w:val="18"/>
                <w:lang w:bidi="ar-SA"/>
              </w:rPr>
              <w:softHyphen/>
              <w:t>мой в бух</w:t>
            </w:r>
            <w:r w:rsidRPr="00A264C1">
              <w:rPr>
                <w:rFonts w:ascii="Times New Roman" w:eastAsia="Times New Roman" w:hAnsi="Times New Roman" w:cs="Times New Roman"/>
                <w:sz w:val="18"/>
                <w:szCs w:val="18"/>
                <w:lang w:bidi="ar-SA"/>
              </w:rPr>
              <w:softHyphen/>
              <w:t>гал</w:t>
            </w:r>
            <w:r w:rsidRPr="00A264C1">
              <w:rPr>
                <w:rFonts w:ascii="Times New Roman" w:eastAsia="Times New Roman" w:hAnsi="Times New Roman" w:cs="Times New Roman"/>
                <w:sz w:val="18"/>
                <w:szCs w:val="18"/>
                <w:lang w:bidi="ar-SA"/>
              </w:rPr>
              <w:softHyphen/>
              <w:t>тер</w:t>
            </w:r>
            <w:r w:rsidRPr="00A264C1">
              <w:rPr>
                <w:rFonts w:ascii="Times New Roman" w:eastAsia="Times New Roman" w:hAnsi="Times New Roman" w:cs="Times New Roman"/>
                <w:sz w:val="18"/>
                <w:szCs w:val="18"/>
                <w:lang w:bidi="ar-SA"/>
              </w:rPr>
              <w:softHyphen/>
              <w:t>ской от</w:t>
            </w:r>
            <w:r w:rsidRPr="00A264C1">
              <w:rPr>
                <w:rFonts w:ascii="Times New Roman" w:eastAsia="Times New Roman" w:hAnsi="Times New Roman" w:cs="Times New Roman"/>
                <w:sz w:val="18"/>
                <w:szCs w:val="18"/>
                <w:lang w:bidi="ar-SA"/>
              </w:rPr>
              <w:softHyphen/>
              <w:t>чет</w:t>
            </w:r>
            <w:r w:rsidRPr="00A264C1">
              <w:rPr>
                <w:rFonts w:ascii="Times New Roman" w:eastAsia="Times New Roman" w:hAnsi="Times New Roman" w:cs="Times New Roman"/>
                <w:sz w:val="18"/>
                <w:szCs w:val="18"/>
                <w:lang w:bidi="ar-SA"/>
              </w:rPr>
              <w:softHyphen/>
              <w:t>но</w:t>
            </w:r>
            <w:r w:rsidRPr="00A264C1">
              <w:rPr>
                <w:rFonts w:ascii="Times New Roman" w:eastAsia="Times New Roman" w:hAnsi="Times New Roman" w:cs="Times New Roman"/>
                <w:sz w:val="18"/>
                <w:szCs w:val="18"/>
                <w:lang w:bidi="ar-SA"/>
              </w:rPr>
              <w:softHyphen/>
              <w:t>сти.</w:t>
            </w:r>
          </w:p>
        </w:tc>
      </w:tr>
    </w:tbl>
    <w:p w:rsidR="00052B27" w:rsidRPr="007B37A0" w:rsidRDefault="00052B27" w:rsidP="007B37A0">
      <w:pPr>
        <w:widowControl/>
        <w:shd w:val="clear" w:color="auto" w:fill="FFFFFF"/>
        <w:ind w:right="-1276" w:firstLine="851"/>
        <w:jc w:val="both"/>
        <w:textAlignment w:val="baseline"/>
        <w:rPr>
          <w:rFonts w:ascii="Times New Roman" w:eastAsia="Times New Roman" w:hAnsi="Times New Roman" w:cs="Times New Roman"/>
          <w:sz w:val="22"/>
          <w:szCs w:val="22"/>
          <w:lang w:bidi="ar-SA"/>
        </w:rPr>
      </w:pPr>
    </w:p>
    <w:p w:rsidR="00C9213D" w:rsidRPr="007B37A0" w:rsidRDefault="00C9213D" w:rsidP="007B37A0">
      <w:pPr>
        <w:widowControl/>
        <w:shd w:val="clear" w:color="auto" w:fill="FFFFFF"/>
        <w:ind w:right="-1276" w:firstLine="851"/>
        <w:jc w:val="both"/>
        <w:textAlignment w:val="baseline"/>
        <w:rPr>
          <w:rFonts w:ascii="Times New Roman" w:eastAsia="Times New Roman" w:hAnsi="Times New Roman" w:cs="Times New Roman"/>
          <w:sz w:val="22"/>
          <w:szCs w:val="22"/>
          <w:lang w:bidi="ar-SA"/>
        </w:rPr>
      </w:pPr>
      <w:r w:rsidRPr="007B37A0">
        <w:rPr>
          <w:rFonts w:ascii="Times New Roman" w:eastAsia="Times New Roman" w:hAnsi="Times New Roman" w:cs="Times New Roman"/>
          <w:sz w:val="22"/>
          <w:szCs w:val="22"/>
          <w:lang w:bidi="ar-SA"/>
        </w:rPr>
        <w:t>В ходе про</w:t>
      </w:r>
      <w:r w:rsidRPr="007B37A0">
        <w:rPr>
          <w:rFonts w:ascii="Times New Roman" w:eastAsia="Times New Roman" w:hAnsi="Times New Roman" w:cs="Times New Roman"/>
          <w:sz w:val="22"/>
          <w:szCs w:val="22"/>
          <w:lang w:bidi="ar-SA"/>
        </w:rPr>
        <w:softHyphen/>
        <w:t>ве</w:t>
      </w:r>
      <w:r w:rsidRPr="007B37A0">
        <w:rPr>
          <w:rFonts w:ascii="Times New Roman" w:eastAsia="Times New Roman" w:hAnsi="Times New Roman" w:cs="Times New Roman"/>
          <w:sz w:val="22"/>
          <w:szCs w:val="22"/>
          <w:lang w:bidi="ar-SA"/>
        </w:rPr>
        <w:softHyphen/>
        <w:t>де</w:t>
      </w:r>
      <w:r w:rsidRPr="007B37A0">
        <w:rPr>
          <w:rFonts w:ascii="Times New Roman" w:eastAsia="Times New Roman" w:hAnsi="Times New Roman" w:cs="Times New Roman"/>
          <w:sz w:val="22"/>
          <w:szCs w:val="22"/>
          <w:lang w:bidi="ar-SA"/>
        </w:rPr>
        <w:softHyphen/>
        <w:t>ния про</w:t>
      </w:r>
      <w:r w:rsidRPr="007B37A0">
        <w:rPr>
          <w:rFonts w:ascii="Times New Roman" w:eastAsia="Times New Roman" w:hAnsi="Times New Roman" w:cs="Times New Roman"/>
          <w:sz w:val="22"/>
          <w:szCs w:val="22"/>
          <w:lang w:bidi="ar-SA"/>
        </w:rPr>
        <w:softHyphen/>
        <w:t>вер</w:t>
      </w:r>
      <w:r w:rsidRPr="007B37A0">
        <w:rPr>
          <w:rFonts w:ascii="Times New Roman" w:eastAsia="Times New Roman" w:hAnsi="Times New Roman" w:cs="Times New Roman"/>
          <w:sz w:val="22"/>
          <w:szCs w:val="22"/>
          <w:lang w:bidi="ar-SA"/>
        </w:rPr>
        <w:softHyphen/>
        <w:t>ки могут быть об</w:t>
      </w:r>
      <w:r w:rsidRPr="007B37A0">
        <w:rPr>
          <w:rFonts w:ascii="Times New Roman" w:eastAsia="Times New Roman" w:hAnsi="Times New Roman" w:cs="Times New Roman"/>
          <w:sz w:val="22"/>
          <w:szCs w:val="22"/>
          <w:lang w:bidi="ar-SA"/>
        </w:rPr>
        <w:softHyphen/>
        <w:t>на</w:t>
      </w:r>
      <w:r w:rsidRPr="007B37A0">
        <w:rPr>
          <w:rFonts w:ascii="Times New Roman" w:eastAsia="Times New Roman" w:hAnsi="Times New Roman" w:cs="Times New Roman"/>
          <w:sz w:val="22"/>
          <w:szCs w:val="22"/>
          <w:lang w:bidi="ar-SA"/>
        </w:rPr>
        <w:softHyphen/>
        <w:t>ру</w:t>
      </w:r>
      <w:r w:rsidRPr="007B37A0">
        <w:rPr>
          <w:rFonts w:ascii="Times New Roman" w:eastAsia="Times New Roman" w:hAnsi="Times New Roman" w:cs="Times New Roman"/>
          <w:sz w:val="22"/>
          <w:szCs w:val="22"/>
          <w:lang w:bidi="ar-SA"/>
        </w:rPr>
        <w:softHyphen/>
        <w:t>же</w:t>
      </w:r>
      <w:r w:rsidRPr="007B37A0">
        <w:rPr>
          <w:rFonts w:ascii="Times New Roman" w:eastAsia="Times New Roman" w:hAnsi="Times New Roman" w:cs="Times New Roman"/>
          <w:sz w:val="22"/>
          <w:szCs w:val="22"/>
          <w:lang w:bidi="ar-SA"/>
        </w:rPr>
        <w:softHyphen/>
        <w:t>ны недо</w:t>
      </w:r>
      <w:r w:rsidRPr="007B37A0">
        <w:rPr>
          <w:rFonts w:ascii="Times New Roman" w:eastAsia="Times New Roman" w:hAnsi="Times New Roman" w:cs="Times New Roman"/>
          <w:sz w:val="22"/>
          <w:szCs w:val="22"/>
          <w:lang w:bidi="ar-SA"/>
        </w:rPr>
        <w:softHyphen/>
        <w:t>че</w:t>
      </w:r>
      <w:r w:rsidRPr="007B37A0">
        <w:rPr>
          <w:rFonts w:ascii="Times New Roman" w:eastAsia="Times New Roman" w:hAnsi="Times New Roman" w:cs="Times New Roman"/>
          <w:sz w:val="22"/>
          <w:szCs w:val="22"/>
          <w:lang w:bidi="ar-SA"/>
        </w:rPr>
        <w:softHyphen/>
        <w:t>ты, на</w:t>
      </w:r>
      <w:r w:rsidRPr="007B37A0">
        <w:rPr>
          <w:rFonts w:ascii="Times New Roman" w:eastAsia="Times New Roman" w:hAnsi="Times New Roman" w:cs="Times New Roman"/>
          <w:sz w:val="22"/>
          <w:szCs w:val="22"/>
          <w:lang w:bidi="ar-SA"/>
        </w:rPr>
        <w:softHyphen/>
        <w:t>ру</w:t>
      </w:r>
      <w:r w:rsidRPr="007B37A0">
        <w:rPr>
          <w:rFonts w:ascii="Times New Roman" w:eastAsia="Times New Roman" w:hAnsi="Times New Roman" w:cs="Times New Roman"/>
          <w:sz w:val="22"/>
          <w:szCs w:val="22"/>
          <w:lang w:bidi="ar-SA"/>
        </w:rPr>
        <w:softHyphen/>
        <w:t>ше</w:t>
      </w:r>
      <w:r w:rsidRPr="007B37A0">
        <w:rPr>
          <w:rFonts w:ascii="Times New Roman" w:eastAsia="Times New Roman" w:hAnsi="Times New Roman" w:cs="Times New Roman"/>
          <w:sz w:val="22"/>
          <w:szCs w:val="22"/>
          <w:lang w:bidi="ar-SA"/>
        </w:rPr>
        <w:softHyphen/>
        <w:t xml:space="preserve">ния. Среди </w:t>
      </w:r>
      <w:r w:rsidR="00052B27" w:rsidRPr="007B37A0">
        <w:rPr>
          <w:rFonts w:ascii="Times New Roman" w:eastAsia="Times New Roman" w:hAnsi="Times New Roman" w:cs="Times New Roman"/>
          <w:sz w:val="22"/>
          <w:szCs w:val="22"/>
          <w:lang w:bidi="ar-SA"/>
        </w:rPr>
        <w:t>основных</w:t>
      </w:r>
      <w:r w:rsidRPr="007B37A0">
        <w:rPr>
          <w:rFonts w:ascii="Times New Roman" w:eastAsia="Times New Roman" w:hAnsi="Times New Roman" w:cs="Times New Roman"/>
          <w:sz w:val="22"/>
          <w:szCs w:val="22"/>
          <w:lang w:bidi="ar-SA"/>
        </w:rPr>
        <w:t>:</w:t>
      </w:r>
    </w:p>
    <w:p w:rsidR="00C9213D" w:rsidRPr="007B37A0" w:rsidRDefault="006B56FF" w:rsidP="007B37A0">
      <w:pPr>
        <w:widowControl/>
        <w:ind w:right="-1276" w:firstLine="851"/>
        <w:jc w:val="both"/>
        <w:textAlignment w:val="baseline"/>
        <w:rPr>
          <w:rFonts w:ascii="Times New Roman" w:eastAsia="Times New Roman" w:hAnsi="Times New Roman" w:cs="Times New Roman"/>
          <w:sz w:val="22"/>
          <w:szCs w:val="22"/>
          <w:lang w:bidi="ar-SA"/>
        </w:rPr>
      </w:pPr>
      <w:r w:rsidRPr="007B37A0">
        <w:rPr>
          <w:rFonts w:ascii="Times New Roman" w:eastAsia="Times New Roman" w:hAnsi="Times New Roman" w:cs="Times New Roman"/>
          <w:sz w:val="22"/>
          <w:szCs w:val="22"/>
          <w:lang w:bidi="ar-SA"/>
        </w:rPr>
        <w:t xml:space="preserve">- </w:t>
      </w:r>
      <w:r w:rsidR="00C9213D" w:rsidRPr="007B37A0">
        <w:rPr>
          <w:rFonts w:ascii="Times New Roman" w:eastAsia="Times New Roman" w:hAnsi="Times New Roman" w:cs="Times New Roman"/>
          <w:sz w:val="22"/>
          <w:szCs w:val="22"/>
          <w:lang w:bidi="ar-SA"/>
        </w:rPr>
        <w:t>от</w:t>
      </w:r>
      <w:r w:rsidR="00C9213D" w:rsidRPr="007B37A0">
        <w:rPr>
          <w:rFonts w:ascii="Times New Roman" w:eastAsia="Times New Roman" w:hAnsi="Times New Roman" w:cs="Times New Roman"/>
          <w:sz w:val="22"/>
          <w:szCs w:val="22"/>
          <w:lang w:bidi="ar-SA"/>
        </w:rPr>
        <w:softHyphen/>
        <w:t>сут</w:t>
      </w:r>
      <w:r w:rsidR="00C9213D" w:rsidRPr="007B37A0">
        <w:rPr>
          <w:rFonts w:ascii="Times New Roman" w:eastAsia="Times New Roman" w:hAnsi="Times New Roman" w:cs="Times New Roman"/>
          <w:sz w:val="22"/>
          <w:szCs w:val="22"/>
          <w:lang w:bidi="ar-SA"/>
        </w:rPr>
        <w:softHyphen/>
        <w:t>ствие</w:t>
      </w:r>
      <w:r w:rsidR="00FD6CDC">
        <w:rPr>
          <w:rFonts w:ascii="Times New Roman" w:eastAsia="Times New Roman" w:hAnsi="Times New Roman" w:cs="Times New Roman"/>
          <w:sz w:val="22"/>
          <w:szCs w:val="22"/>
          <w:lang w:bidi="ar-SA"/>
        </w:rPr>
        <w:t xml:space="preserve"> трудовых</w:t>
      </w:r>
      <w:r w:rsidR="00C9213D" w:rsidRPr="007B37A0">
        <w:rPr>
          <w:rFonts w:ascii="Times New Roman" w:eastAsia="Times New Roman" w:hAnsi="Times New Roman" w:cs="Times New Roman"/>
          <w:sz w:val="22"/>
          <w:szCs w:val="22"/>
          <w:lang w:bidi="ar-SA"/>
        </w:rPr>
        <w:t xml:space="preserve"> до</w:t>
      </w:r>
      <w:r w:rsidR="00C9213D" w:rsidRPr="007B37A0">
        <w:rPr>
          <w:rFonts w:ascii="Times New Roman" w:eastAsia="Times New Roman" w:hAnsi="Times New Roman" w:cs="Times New Roman"/>
          <w:sz w:val="22"/>
          <w:szCs w:val="22"/>
          <w:lang w:bidi="ar-SA"/>
        </w:rPr>
        <w:softHyphen/>
        <w:t>го</w:t>
      </w:r>
      <w:r w:rsidR="00C9213D" w:rsidRPr="007B37A0">
        <w:rPr>
          <w:rFonts w:ascii="Times New Roman" w:eastAsia="Times New Roman" w:hAnsi="Times New Roman" w:cs="Times New Roman"/>
          <w:sz w:val="22"/>
          <w:szCs w:val="22"/>
          <w:lang w:bidi="ar-SA"/>
        </w:rPr>
        <w:softHyphen/>
        <w:t>во</w:t>
      </w:r>
      <w:r w:rsidR="00C9213D" w:rsidRPr="007B37A0">
        <w:rPr>
          <w:rFonts w:ascii="Times New Roman" w:eastAsia="Times New Roman" w:hAnsi="Times New Roman" w:cs="Times New Roman"/>
          <w:sz w:val="22"/>
          <w:szCs w:val="22"/>
          <w:lang w:bidi="ar-SA"/>
        </w:rPr>
        <w:softHyphen/>
        <w:t>ро</w:t>
      </w:r>
      <w:r w:rsidR="00FD6CDC">
        <w:rPr>
          <w:rFonts w:ascii="Times New Roman" w:eastAsia="Times New Roman" w:hAnsi="Times New Roman" w:cs="Times New Roman"/>
          <w:sz w:val="22"/>
          <w:szCs w:val="22"/>
          <w:lang w:bidi="ar-SA"/>
        </w:rPr>
        <w:t>в</w:t>
      </w:r>
      <w:r w:rsidR="00C9213D" w:rsidRPr="007B37A0">
        <w:rPr>
          <w:rFonts w:ascii="Times New Roman" w:eastAsia="Times New Roman" w:hAnsi="Times New Roman" w:cs="Times New Roman"/>
          <w:sz w:val="22"/>
          <w:szCs w:val="22"/>
          <w:lang w:bidi="ar-SA"/>
        </w:rPr>
        <w:t>;</w:t>
      </w:r>
    </w:p>
    <w:p w:rsidR="00C9213D" w:rsidRPr="007B37A0" w:rsidRDefault="006B56FF" w:rsidP="007B37A0">
      <w:pPr>
        <w:widowControl/>
        <w:ind w:right="-1276" w:firstLine="851"/>
        <w:jc w:val="both"/>
        <w:textAlignment w:val="baseline"/>
        <w:rPr>
          <w:rFonts w:ascii="Times New Roman" w:eastAsia="Times New Roman" w:hAnsi="Times New Roman" w:cs="Times New Roman"/>
          <w:sz w:val="22"/>
          <w:szCs w:val="22"/>
          <w:lang w:bidi="ar-SA"/>
        </w:rPr>
      </w:pPr>
      <w:r w:rsidRPr="007B37A0">
        <w:rPr>
          <w:rFonts w:ascii="Times New Roman" w:eastAsia="Times New Roman" w:hAnsi="Times New Roman" w:cs="Times New Roman"/>
          <w:sz w:val="22"/>
          <w:szCs w:val="22"/>
          <w:lang w:bidi="ar-SA"/>
        </w:rPr>
        <w:t xml:space="preserve">- </w:t>
      </w:r>
      <w:r w:rsidR="00C9213D" w:rsidRPr="007B37A0">
        <w:rPr>
          <w:rFonts w:ascii="Times New Roman" w:eastAsia="Times New Roman" w:hAnsi="Times New Roman" w:cs="Times New Roman"/>
          <w:sz w:val="22"/>
          <w:szCs w:val="22"/>
          <w:lang w:bidi="ar-SA"/>
        </w:rPr>
        <w:t>нет за</w:t>
      </w:r>
      <w:r w:rsidR="00C9213D" w:rsidRPr="007B37A0">
        <w:rPr>
          <w:rFonts w:ascii="Times New Roman" w:eastAsia="Times New Roman" w:hAnsi="Times New Roman" w:cs="Times New Roman"/>
          <w:sz w:val="22"/>
          <w:szCs w:val="22"/>
          <w:lang w:bidi="ar-SA"/>
        </w:rPr>
        <w:softHyphen/>
        <w:t>яв</w:t>
      </w:r>
      <w:r w:rsidR="00C9213D" w:rsidRPr="007B37A0">
        <w:rPr>
          <w:rFonts w:ascii="Times New Roman" w:eastAsia="Times New Roman" w:hAnsi="Times New Roman" w:cs="Times New Roman"/>
          <w:sz w:val="22"/>
          <w:szCs w:val="22"/>
          <w:lang w:bidi="ar-SA"/>
        </w:rPr>
        <w:softHyphen/>
        <w:t>ле</w:t>
      </w:r>
      <w:r w:rsidR="00C9213D" w:rsidRPr="007B37A0">
        <w:rPr>
          <w:rFonts w:ascii="Times New Roman" w:eastAsia="Times New Roman" w:hAnsi="Times New Roman" w:cs="Times New Roman"/>
          <w:sz w:val="22"/>
          <w:szCs w:val="22"/>
          <w:lang w:bidi="ar-SA"/>
        </w:rPr>
        <w:softHyphen/>
        <w:t>ний со</w:t>
      </w:r>
      <w:r w:rsidR="00C9213D" w:rsidRPr="007B37A0">
        <w:rPr>
          <w:rFonts w:ascii="Times New Roman" w:eastAsia="Times New Roman" w:hAnsi="Times New Roman" w:cs="Times New Roman"/>
          <w:sz w:val="22"/>
          <w:szCs w:val="22"/>
          <w:lang w:bidi="ar-SA"/>
        </w:rPr>
        <w:softHyphen/>
        <w:t>труд</w:t>
      </w:r>
      <w:r w:rsidR="00C9213D" w:rsidRPr="007B37A0">
        <w:rPr>
          <w:rFonts w:ascii="Times New Roman" w:eastAsia="Times New Roman" w:hAnsi="Times New Roman" w:cs="Times New Roman"/>
          <w:sz w:val="22"/>
          <w:szCs w:val="22"/>
          <w:lang w:bidi="ar-SA"/>
        </w:rPr>
        <w:softHyphen/>
        <w:t>ни</w:t>
      </w:r>
      <w:r w:rsidR="00C9213D" w:rsidRPr="007B37A0">
        <w:rPr>
          <w:rFonts w:ascii="Times New Roman" w:eastAsia="Times New Roman" w:hAnsi="Times New Roman" w:cs="Times New Roman"/>
          <w:sz w:val="22"/>
          <w:szCs w:val="22"/>
          <w:lang w:bidi="ar-SA"/>
        </w:rPr>
        <w:softHyphen/>
        <w:t>ков о предо</w:t>
      </w:r>
      <w:r w:rsidR="00C9213D" w:rsidRPr="007B37A0">
        <w:rPr>
          <w:rFonts w:ascii="Times New Roman" w:eastAsia="Times New Roman" w:hAnsi="Times New Roman" w:cs="Times New Roman"/>
          <w:sz w:val="22"/>
          <w:szCs w:val="22"/>
          <w:lang w:bidi="ar-SA"/>
        </w:rPr>
        <w:softHyphen/>
        <w:t>став</w:t>
      </w:r>
      <w:r w:rsidR="00C9213D" w:rsidRPr="007B37A0">
        <w:rPr>
          <w:rFonts w:ascii="Times New Roman" w:eastAsia="Times New Roman" w:hAnsi="Times New Roman" w:cs="Times New Roman"/>
          <w:sz w:val="22"/>
          <w:szCs w:val="22"/>
          <w:lang w:bidi="ar-SA"/>
        </w:rPr>
        <w:softHyphen/>
        <w:t>ле</w:t>
      </w:r>
      <w:r w:rsidR="00C9213D" w:rsidRPr="007B37A0">
        <w:rPr>
          <w:rFonts w:ascii="Times New Roman" w:eastAsia="Times New Roman" w:hAnsi="Times New Roman" w:cs="Times New Roman"/>
          <w:sz w:val="22"/>
          <w:szCs w:val="22"/>
          <w:lang w:bidi="ar-SA"/>
        </w:rPr>
        <w:softHyphen/>
        <w:t>нии им льгот по НДФЛ;</w:t>
      </w:r>
    </w:p>
    <w:p w:rsidR="00C9213D" w:rsidRPr="007B37A0" w:rsidRDefault="006B56FF" w:rsidP="007B37A0">
      <w:pPr>
        <w:widowControl/>
        <w:ind w:right="-1276" w:firstLine="851"/>
        <w:jc w:val="both"/>
        <w:textAlignment w:val="baseline"/>
        <w:rPr>
          <w:rFonts w:ascii="Times New Roman" w:eastAsia="Times New Roman" w:hAnsi="Times New Roman" w:cs="Times New Roman"/>
          <w:sz w:val="22"/>
          <w:szCs w:val="22"/>
          <w:lang w:bidi="ar-SA"/>
        </w:rPr>
      </w:pPr>
      <w:r w:rsidRPr="007B37A0">
        <w:rPr>
          <w:rFonts w:ascii="Times New Roman" w:eastAsia="Times New Roman" w:hAnsi="Times New Roman" w:cs="Times New Roman"/>
          <w:sz w:val="22"/>
          <w:szCs w:val="22"/>
          <w:lang w:bidi="ar-SA"/>
        </w:rPr>
        <w:t xml:space="preserve">- </w:t>
      </w:r>
      <w:r w:rsidR="00C9213D" w:rsidRPr="007B37A0">
        <w:rPr>
          <w:rFonts w:ascii="Times New Roman" w:eastAsia="Times New Roman" w:hAnsi="Times New Roman" w:cs="Times New Roman"/>
          <w:sz w:val="22"/>
          <w:szCs w:val="22"/>
          <w:lang w:bidi="ar-SA"/>
        </w:rPr>
        <w:t>вы</w:t>
      </w:r>
      <w:r w:rsidR="00C9213D" w:rsidRPr="007B37A0">
        <w:rPr>
          <w:rFonts w:ascii="Times New Roman" w:eastAsia="Times New Roman" w:hAnsi="Times New Roman" w:cs="Times New Roman"/>
          <w:sz w:val="22"/>
          <w:szCs w:val="22"/>
          <w:lang w:bidi="ar-SA"/>
        </w:rPr>
        <w:softHyphen/>
        <w:t>пла</w:t>
      </w:r>
      <w:r w:rsidR="00C9213D" w:rsidRPr="007B37A0">
        <w:rPr>
          <w:rFonts w:ascii="Times New Roman" w:eastAsia="Times New Roman" w:hAnsi="Times New Roman" w:cs="Times New Roman"/>
          <w:sz w:val="22"/>
          <w:szCs w:val="22"/>
          <w:lang w:bidi="ar-SA"/>
        </w:rPr>
        <w:softHyphen/>
        <w:t>ты со</w:t>
      </w:r>
      <w:r w:rsidR="00C9213D" w:rsidRPr="007B37A0">
        <w:rPr>
          <w:rFonts w:ascii="Times New Roman" w:eastAsia="Times New Roman" w:hAnsi="Times New Roman" w:cs="Times New Roman"/>
          <w:sz w:val="22"/>
          <w:szCs w:val="22"/>
          <w:lang w:bidi="ar-SA"/>
        </w:rPr>
        <w:softHyphen/>
        <w:t>труд</w:t>
      </w:r>
      <w:r w:rsidR="00C9213D" w:rsidRPr="007B37A0">
        <w:rPr>
          <w:rFonts w:ascii="Times New Roman" w:eastAsia="Times New Roman" w:hAnsi="Times New Roman" w:cs="Times New Roman"/>
          <w:sz w:val="22"/>
          <w:szCs w:val="22"/>
          <w:lang w:bidi="ar-SA"/>
        </w:rPr>
        <w:softHyphen/>
        <w:t>ни</w:t>
      </w:r>
      <w:r w:rsidR="00C9213D" w:rsidRPr="007B37A0">
        <w:rPr>
          <w:rFonts w:ascii="Times New Roman" w:eastAsia="Times New Roman" w:hAnsi="Times New Roman" w:cs="Times New Roman"/>
          <w:sz w:val="22"/>
          <w:szCs w:val="22"/>
          <w:lang w:bidi="ar-SA"/>
        </w:rPr>
        <w:softHyphen/>
        <w:t>кам, ко</w:t>
      </w:r>
      <w:r w:rsidR="00C9213D" w:rsidRPr="007B37A0">
        <w:rPr>
          <w:rFonts w:ascii="Times New Roman" w:eastAsia="Times New Roman" w:hAnsi="Times New Roman" w:cs="Times New Roman"/>
          <w:sz w:val="22"/>
          <w:szCs w:val="22"/>
          <w:lang w:bidi="ar-SA"/>
        </w:rPr>
        <w:softHyphen/>
        <w:t>то</w:t>
      </w:r>
      <w:r w:rsidR="00C9213D" w:rsidRPr="007B37A0">
        <w:rPr>
          <w:rFonts w:ascii="Times New Roman" w:eastAsia="Times New Roman" w:hAnsi="Times New Roman" w:cs="Times New Roman"/>
          <w:sz w:val="22"/>
          <w:szCs w:val="22"/>
          <w:lang w:bidi="ar-SA"/>
        </w:rPr>
        <w:softHyphen/>
        <w:t>рые не ука</w:t>
      </w:r>
      <w:r w:rsidR="00C9213D" w:rsidRPr="007B37A0">
        <w:rPr>
          <w:rFonts w:ascii="Times New Roman" w:eastAsia="Times New Roman" w:hAnsi="Times New Roman" w:cs="Times New Roman"/>
          <w:sz w:val="22"/>
          <w:szCs w:val="22"/>
          <w:lang w:bidi="ar-SA"/>
        </w:rPr>
        <w:softHyphen/>
        <w:t>за</w:t>
      </w:r>
      <w:r w:rsidR="00C9213D" w:rsidRPr="007B37A0">
        <w:rPr>
          <w:rFonts w:ascii="Times New Roman" w:eastAsia="Times New Roman" w:hAnsi="Times New Roman" w:cs="Times New Roman"/>
          <w:sz w:val="22"/>
          <w:szCs w:val="22"/>
          <w:lang w:bidi="ar-SA"/>
        </w:rPr>
        <w:softHyphen/>
        <w:t>ны в тру</w:t>
      </w:r>
      <w:r w:rsidR="00C9213D" w:rsidRPr="007B37A0">
        <w:rPr>
          <w:rFonts w:ascii="Times New Roman" w:eastAsia="Times New Roman" w:hAnsi="Times New Roman" w:cs="Times New Roman"/>
          <w:sz w:val="22"/>
          <w:szCs w:val="22"/>
          <w:lang w:bidi="ar-SA"/>
        </w:rPr>
        <w:softHyphen/>
        <w:t>до</w:t>
      </w:r>
      <w:r w:rsidR="00C9213D" w:rsidRPr="007B37A0">
        <w:rPr>
          <w:rFonts w:ascii="Times New Roman" w:eastAsia="Times New Roman" w:hAnsi="Times New Roman" w:cs="Times New Roman"/>
          <w:sz w:val="22"/>
          <w:szCs w:val="22"/>
          <w:lang w:bidi="ar-SA"/>
        </w:rPr>
        <w:softHyphen/>
        <w:t>вых до</w:t>
      </w:r>
      <w:r w:rsidR="00C9213D" w:rsidRPr="007B37A0">
        <w:rPr>
          <w:rFonts w:ascii="Times New Roman" w:eastAsia="Times New Roman" w:hAnsi="Times New Roman" w:cs="Times New Roman"/>
          <w:sz w:val="22"/>
          <w:szCs w:val="22"/>
          <w:lang w:bidi="ar-SA"/>
        </w:rPr>
        <w:softHyphen/>
        <w:t>го</w:t>
      </w:r>
      <w:r w:rsidR="00C9213D" w:rsidRPr="007B37A0">
        <w:rPr>
          <w:rFonts w:ascii="Times New Roman" w:eastAsia="Times New Roman" w:hAnsi="Times New Roman" w:cs="Times New Roman"/>
          <w:sz w:val="22"/>
          <w:szCs w:val="22"/>
          <w:lang w:bidi="ar-SA"/>
        </w:rPr>
        <w:softHyphen/>
        <w:t>во</w:t>
      </w:r>
      <w:r w:rsidR="00C9213D" w:rsidRPr="007B37A0">
        <w:rPr>
          <w:rFonts w:ascii="Times New Roman" w:eastAsia="Times New Roman" w:hAnsi="Times New Roman" w:cs="Times New Roman"/>
          <w:sz w:val="22"/>
          <w:szCs w:val="22"/>
          <w:lang w:bidi="ar-SA"/>
        </w:rPr>
        <w:softHyphen/>
        <w:t>рах, по</w:t>
      </w:r>
      <w:r w:rsidR="00C9213D" w:rsidRPr="007B37A0">
        <w:rPr>
          <w:rFonts w:ascii="Times New Roman" w:eastAsia="Times New Roman" w:hAnsi="Times New Roman" w:cs="Times New Roman"/>
          <w:sz w:val="22"/>
          <w:szCs w:val="22"/>
          <w:lang w:bidi="ar-SA"/>
        </w:rPr>
        <w:softHyphen/>
        <w:t>ло</w:t>
      </w:r>
      <w:r w:rsidR="00C9213D" w:rsidRPr="007B37A0">
        <w:rPr>
          <w:rFonts w:ascii="Times New Roman" w:eastAsia="Times New Roman" w:hAnsi="Times New Roman" w:cs="Times New Roman"/>
          <w:sz w:val="22"/>
          <w:szCs w:val="22"/>
          <w:lang w:bidi="ar-SA"/>
        </w:rPr>
        <w:softHyphen/>
        <w:t>же</w:t>
      </w:r>
      <w:r w:rsidR="00C9213D" w:rsidRPr="007B37A0">
        <w:rPr>
          <w:rFonts w:ascii="Times New Roman" w:eastAsia="Times New Roman" w:hAnsi="Times New Roman" w:cs="Times New Roman"/>
          <w:sz w:val="22"/>
          <w:szCs w:val="22"/>
          <w:lang w:bidi="ar-SA"/>
        </w:rPr>
        <w:softHyphen/>
        <w:t>ни</w:t>
      </w:r>
      <w:r w:rsidR="00C9213D" w:rsidRPr="007B37A0">
        <w:rPr>
          <w:rFonts w:ascii="Times New Roman" w:eastAsia="Times New Roman" w:hAnsi="Times New Roman" w:cs="Times New Roman"/>
          <w:sz w:val="22"/>
          <w:szCs w:val="22"/>
          <w:lang w:bidi="ar-SA"/>
        </w:rPr>
        <w:softHyphen/>
        <w:t>ях;</w:t>
      </w:r>
    </w:p>
    <w:p w:rsidR="00C9213D" w:rsidRPr="007B37A0" w:rsidRDefault="006B56FF" w:rsidP="007B37A0">
      <w:pPr>
        <w:widowControl/>
        <w:ind w:right="-1276" w:firstLine="851"/>
        <w:jc w:val="both"/>
        <w:textAlignment w:val="baseline"/>
        <w:rPr>
          <w:rFonts w:ascii="Times New Roman" w:eastAsia="Times New Roman" w:hAnsi="Times New Roman" w:cs="Times New Roman"/>
          <w:sz w:val="22"/>
          <w:szCs w:val="22"/>
          <w:lang w:bidi="ar-SA"/>
        </w:rPr>
      </w:pPr>
      <w:r w:rsidRPr="007B37A0">
        <w:rPr>
          <w:rFonts w:ascii="Times New Roman" w:eastAsia="Times New Roman" w:hAnsi="Times New Roman" w:cs="Times New Roman"/>
          <w:sz w:val="22"/>
          <w:szCs w:val="22"/>
          <w:lang w:bidi="ar-SA"/>
        </w:rPr>
        <w:t xml:space="preserve">- </w:t>
      </w:r>
      <w:r w:rsidR="00C9213D" w:rsidRPr="007B37A0">
        <w:rPr>
          <w:rFonts w:ascii="Times New Roman" w:eastAsia="Times New Roman" w:hAnsi="Times New Roman" w:cs="Times New Roman"/>
          <w:sz w:val="22"/>
          <w:szCs w:val="22"/>
          <w:lang w:bidi="ar-SA"/>
        </w:rPr>
        <w:t>в базу для рас</w:t>
      </w:r>
      <w:r w:rsidR="00C9213D" w:rsidRPr="007B37A0">
        <w:rPr>
          <w:rFonts w:ascii="Times New Roman" w:eastAsia="Times New Roman" w:hAnsi="Times New Roman" w:cs="Times New Roman"/>
          <w:sz w:val="22"/>
          <w:szCs w:val="22"/>
          <w:lang w:bidi="ar-SA"/>
        </w:rPr>
        <w:softHyphen/>
        <w:t>че</w:t>
      </w:r>
      <w:r w:rsidR="00C9213D" w:rsidRPr="007B37A0">
        <w:rPr>
          <w:rFonts w:ascii="Times New Roman" w:eastAsia="Times New Roman" w:hAnsi="Times New Roman" w:cs="Times New Roman"/>
          <w:sz w:val="22"/>
          <w:szCs w:val="22"/>
          <w:lang w:bidi="ar-SA"/>
        </w:rPr>
        <w:softHyphen/>
        <w:t>та стра</w:t>
      </w:r>
      <w:r w:rsidR="00C9213D" w:rsidRPr="007B37A0">
        <w:rPr>
          <w:rFonts w:ascii="Times New Roman" w:eastAsia="Times New Roman" w:hAnsi="Times New Roman" w:cs="Times New Roman"/>
          <w:sz w:val="22"/>
          <w:szCs w:val="22"/>
          <w:lang w:bidi="ar-SA"/>
        </w:rPr>
        <w:softHyphen/>
        <w:t>хо</w:t>
      </w:r>
      <w:r w:rsidR="00C9213D" w:rsidRPr="007B37A0">
        <w:rPr>
          <w:rFonts w:ascii="Times New Roman" w:eastAsia="Times New Roman" w:hAnsi="Times New Roman" w:cs="Times New Roman"/>
          <w:sz w:val="22"/>
          <w:szCs w:val="22"/>
          <w:lang w:bidi="ar-SA"/>
        </w:rPr>
        <w:softHyphen/>
        <w:t>вых взно</w:t>
      </w:r>
      <w:r w:rsidR="00C9213D" w:rsidRPr="007B37A0">
        <w:rPr>
          <w:rFonts w:ascii="Times New Roman" w:eastAsia="Times New Roman" w:hAnsi="Times New Roman" w:cs="Times New Roman"/>
          <w:sz w:val="22"/>
          <w:szCs w:val="22"/>
          <w:lang w:bidi="ar-SA"/>
        </w:rPr>
        <w:softHyphen/>
        <w:t>сов не вклю</w:t>
      </w:r>
      <w:r w:rsidR="00C9213D" w:rsidRPr="007B37A0">
        <w:rPr>
          <w:rFonts w:ascii="Times New Roman" w:eastAsia="Times New Roman" w:hAnsi="Times New Roman" w:cs="Times New Roman"/>
          <w:sz w:val="22"/>
          <w:szCs w:val="22"/>
          <w:lang w:bidi="ar-SA"/>
        </w:rPr>
        <w:softHyphen/>
        <w:t>ча</w:t>
      </w:r>
      <w:r w:rsidR="00C9213D" w:rsidRPr="007B37A0">
        <w:rPr>
          <w:rFonts w:ascii="Times New Roman" w:eastAsia="Times New Roman" w:hAnsi="Times New Roman" w:cs="Times New Roman"/>
          <w:sz w:val="22"/>
          <w:szCs w:val="22"/>
          <w:lang w:bidi="ar-SA"/>
        </w:rPr>
        <w:softHyphen/>
        <w:t>ют</w:t>
      </w:r>
      <w:r w:rsidR="00C9213D" w:rsidRPr="007B37A0">
        <w:rPr>
          <w:rFonts w:ascii="Times New Roman" w:eastAsia="Times New Roman" w:hAnsi="Times New Roman" w:cs="Times New Roman"/>
          <w:sz w:val="22"/>
          <w:szCs w:val="22"/>
          <w:lang w:bidi="ar-SA"/>
        </w:rPr>
        <w:softHyphen/>
        <w:t>ся вы</w:t>
      </w:r>
      <w:r w:rsidR="00C9213D" w:rsidRPr="007B37A0">
        <w:rPr>
          <w:rFonts w:ascii="Times New Roman" w:eastAsia="Times New Roman" w:hAnsi="Times New Roman" w:cs="Times New Roman"/>
          <w:sz w:val="22"/>
          <w:szCs w:val="22"/>
          <w:lang w:bidi="ar-SA"/>
        </w:rPr>
        <w:softHyphen/>
        <w:t>пла</w:t>
      </w:r>
      <w:r w:rsidR="00C9213D" w:rsidRPr="007B37A0">
        <w:rPr>
          <w:rFonts w:ascii="Times New Roman" w:eastAsia="Times New Roman" w:hAnsi="Times New Roman" w:cs="Times New Roman"/>
          <w:sz w:val="22"/>
          <w:szCs w:val="22"/>
          <w:lang w:bidi="ar-SA"/>
        </w:rPr>
        <w:softHyphen/>
        <w:t xml:space="preserve">ты за счет </w:t>
      </w:r>
      <w:r w:rsidR="008E173A" w:rsidRPr="007B37A0">
        <w:rPr>
          <w:rFonts w:ascii="Times New Roman" w:eastAsia="Times New Roman" w:hAnsi="Times New Roman" w:cs="Times New Roman"/>
          <w:sz w:val="22"/>
          <w:szCs w:val="22"/>
          <w:lang w:bidi="ar-SA"/>
        </w:rPr>
        <w:t>собст</w:t>
      </w:r>
      <w:r w:rsidRPr="007B37A0">
        <w:rPr>
          <w:rFonts w:ascii="Times New Roman" w:eastAsia="Times New Roman" w:hAnsi="Times New Roman" w:cs="Times New Roman"/>
          <w:sz w:val="22"/>
          <w:szCs w:val="22"/>
          <w:lang w:bidi="ar-SA"/>
        </w:rPr>
        <w:t>венных</w:t>
      </w:r>
      <w:r w:rsidR="00403338" w:rsidRPr="007B37A0">
        <w:rPr>
          <w:rFonts w:ascii="Times New Roman" w:eastAsia="Times New Roman" w:hAnsi="Times New Roman" w:cs="Times New Roman"/>
          <w:sz w:val="22"/>
          <w:szCs w:val="22"/>
          <w:lang w:bidi="ar-SA"/>
        </w:rPr>
        <w:t xml:space="preserve"> средств пред</w:t>
      </w:r>
      <w:r w:rsidR="00403338" w:rsidRPr="007B37A0">
        <w:rPr>
          <w:rFonts w:ascii="Times New Roman" w:eastAsia="Times New Roman" w:hAnsi="Times New Roman" w:cs="Times New Roman"/>
          <w:sz w:val="22"/>
          <w:szCs w:val="22"/>
          <w:lang w:bidi="ar-SA"/>
        </w:rPr>
        <w:softHyphen/>
        <w:t>при</w:t>
      </w:r>
      <w:r w:rsidR="00403338" w:rsidRPr="007B37A0">
        <w:rPr>
          <w:rFonts w:ascii="Times New Roman" w:eastAsia="Times New Roman" w:hAnsi="Times New Roman" w:cs="Times New Roman"/>
          <w:sz w:val="22"/>
          <w:szCs w:val="22"/>
          <w:lang w:bidi="ar-SA"/>
        </w:rPr>
        <w:softHyphen/>
        <w:t>я</w:t>
      </w:r>
      <w:r w:rsidR="00403338" w:rsidRPr="007B37A0">
        <w:rPr>
          <w:rFonts w:ascii="Times New Roman" w:eastAsia="Times New Roman" w:hAnsi="Times New Roman" w:cs="Times New Roman"/>
          <w:sz w:val="22"/>
          <w:szCs w:val="22"/>
          <w:lang w:bidi="ar-SA"/>
        </w:rPr>
        <w:softHyphen/>
        <w:t>тия.</w:t>
      </w:r>
    </w:p>
    <w:p w:rsidR="00C9213D" w:rsidRPr="007B37A0" w:rsidRDefault="00C9213D" w:rsidP="007B37A0">
      <w:pPr>
        <w:pStyle w:val="11"/>
        <w:tabs>
          <w:tab w:val="left" w:pos="8364"/>
        </w:tabs>
        <w:spacing w:after="60"/>
        <w:ind w:right="-1276" w:firstLine="851"/>
        <w:rPr>
          <w:sz w:val="22"/>
          <w:szCs w:val="22"/>
        </w:rPr>
      </w:pPr>
    </w:p>
    <w:p w:rsidR="00AC10C9" w:rsidRPr="007B37A0" w:rsidRDefault="00AC10C9" w:rsidP="007B37A0">
      <w:pPr>
        <w:pStyle w:val="11"/>
        <w:tabs>
          <w:tab w:val="left" w:pos="1276"/>
        </w:tabs>
        <w:spacing w:after="60"/>
        <w:ind w:right="-1276" w:firstLine="851"/>
        <w:rPr>
          <w:b/>
          <w:sz w:val="22"/>
          <w:szCs w:val="22"/>
        </w:rPr>
      </w:pPr>
      <w:r w:rsidRPr="007B37A0">
        <w:rPr>
          <w:b/>
          <w:sz w:val="22"/>
          <w:szCs w:val="22"/>
        </w:rPr>
        <w:t>Стандартные вычеты на детей</w:t>
      </w:r>
    </w:p>
    <w:p w:rsidR="00A33386" w:rsidRPr="007B37A0" w:rsidRDefault="005D175B"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Сотр</w:t>
      </w:r>
      <w:r w:rsidR="00A33386" w:rsidRPr="007B37A0">
        <w:rPr>
          <w:rFonts w:ascii="Times New Roman" w:hAnsi="Times New Roman" w:cs="Times New Roman"/>
          <w:color w:val="auto"/>
          <w:sz w:val="22"/>
          <w:szCs w:val="22"/>
          <w:lang w:bidi="ar-SA"/>
        </w:rPr>
        <w:t>удник, на обеспечении которого есть дети (родные, приемные, на попечительстве), имеет право на стандартный вычет. Э</w:t>
      </w:r>
      <w:r w:rsidRPr="007B37A0">
        <w:rPr>
          <w:rFonts w:ascii="Times New Roman" w:hAnsi="Times New Roman" w:cs="Times New Roman"/>
          <w:color w:val="auto"/>
          <w:sz w:val="22"/>
          <w:szCs w:val="22"/>
          <w:lang w:bidi="ar-SA"/>
        </w:rPr>
        <w:t xml:space="preserve">ти вычеты </w:t>
      </w:r>
      <w:r w:rsidR="00A33386" w:rsidRPr="007B37A0">
        <w:rPr>
          <w:rFonts w:ascii="Times New Roman" w:hAnsi="Times New Roman" w:cs="Times New Roman"/>
          <w:color w:val="auto"/>
          <w:sz w:val="22"/>
          <w:szCs w:val="22"/>
          <w:lang w:bidi="ar-SA"/>
        </w:rPr>
        <w:t>должны ежемесячно учитывать</w:t>
      </w:r>
      <w:r w:rsidRPr="007B37A0">
        <w:rPr>
          <w:rFonts w:ascii="Times New Roman" w:hAnsi="Times New Roman" w:cs="Times New Roman"/>
          <w:color w:val="auto"/>
          <w:sz w:val="22"/>
          <w:szCs w:val="22"/>
          <w:lang w:bidi="ar-SA"/>
        </w:rPr>
        <w:t>ся</w:t>
      </w:r>
      <w:r w:rsidR="00A33386" w:rsidRPr="007B37A0">
        <w:rPr>
          <w:rFonts w:ascii="Times New Roman" w:hAnsi="Times New Roman" w:cs="Times New Roman"/>
          <w:color w:val="auto"/>
          <w:sz w:val="22"/>
          <w:szCs w:val="22"/>
          <w:lang w:bidi="ar-SA"/>
        </w:rPr>
        <w:t xml:space="preserve"> при расчете НДФЛ с зарплаты.</w:t>
      </w:r>
    </w:p>
    <w:p w:rsidR="00756CF4" w:rsidRPr="007B37A0" w:rsidRDefault="00756CF4"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Стандартные вычеты </w:t>
      </w:r>
      <w:r w:rsidRPr="007B37A0">
        <w:rPr>
          <w:rFonts w:ascii="Times New Roman" w:hAnsi="Times New Roman" w:cs="Times New Roman"/>
          <w:bCs/>
          <w:color w:val="auto"/>
          <w:sz w:val="22"/>
          <w:szCs w:val="22"/>
          <w:lang w:bidi="ar-SA"/>
        </w:rPr>
        <w:t>на детей</w:t>
      </w:r>
      <w:r w:rsidRPr="007B37A0">
        <w:rPr>
          <w:rFonts w:ascii="Times New Roman" w:hAnsi="Times New Roman" w:cs="Times New Roman"/>
          <w:color w:val="auto"/>
          <w:sz w:val="22"/>
          <w:szCs w:val="22"/>
          <w:lang w:bidi="ar-SA"/>
        </w:rPr>
        <w:t xml:space="preserve"> в зависимости от количества детей предоставляются в следующем размере:</w:t>
      </w:r>
    </w:p>
    <w:p w:rsidR="00756CF4" w:rsidRPr="007B37A0" w:rsidRDefault="00756CF4"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вычет на первого и второго ребенка - 1 400 руб. на каждого ребенка;</w:t>
      </w:r>
    </w:p>
    <w:p w:rsidR="00756CF4" w:rsidRPr="007B37A0" w:rsidRDefault="00756CF4"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lastRenderedPageBreak/>
        <w:t>- вычет на третьего и каждого последующего ребенка - 3 000 руб.</w:t>
      </w:r>
    </w:p>
    <w:p w:rsidR="00B34EE8" w:rsidRPr="007B37A0" w:rsidRDefault="00B34EE8"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p>
    <w:p w:rsidR="00756CF4" w:rsidRPr="007B37A0" w:rsidRDefault="00756CF4"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bCs/>
          <w:color w:val="auto"/>
          <w:sz w:val="22"/>
          <w:szCs w:val="22"/>
          <w:lang w:bidi="ar-SA"/>
        </w:rPr>
        <w:t>Основные документы</w:t>
      </w:r>
      <w:r w:rsidRPr="007B37A0">
        <w:rPr>
          <w:rFonts w:ascii="Times New Roman" w:hAnsi="Times New Roman" w:cs="Times New Roman"/>
          <w:color w:val="auto"/>
          <w:sz w:val="22"/>
          <w:szCs w:val="22"/>
          <w:lang w:bidi="ar-SA"/>
        </w:rPr>
        <w:t xml:space="preserve">, которые  нужно получить у работника для предоставления вычета на детей, - это письменное </w:t>
      </w:r>
      <w:r w:rsidRPr="007B37A0">
        <w:rPr>
          <w:rFonts w:ascii="Times New Roman" w:hAnsi="Times New Roman" w:cs="Times New Roman"/>
          <w:bCs/>
          <w:color w:val="auto"/>
          <w:sz w:val="22"/>
          <w:szCs w:val="22"/>
          <w:lang w:bidi="ar-SA"/>
        </w:rPr>
        <w:t>заявление</w:t>
      </w:r>
      <w:r w:rsidRPr="007B37A0">
        <w:rPr>
          <w:rFonts w:ascii="Times New Roman" w:hAnsi="Times New Roman" w:cs="Times New Roman"/>
          <w:color w:val="auto"/>
          <w:sz w:val="22"/>
          <w:szCs w:val="22"/>
          <w:lang w:bidi="ar-SA"/>
        </w:rPr>
        <w:t xml:space="preserve"> и </w:t>
      </w:r>
      <w:r w:rsidRPr="007B37A0">
        <w:rPr>
          <w:rFonts w:ascii="Times New Roman" w:hAnsi="Times New Roman" w:cs="Times New Roman"/>
          <w:bCs/>
          <w:color w:val="auto"/>
          <w:sz w:val="22"/>
          <w:szCs w:val="22"/>
          <w:lang w:bidi="ar-SA"/>
        </w:rPr>
        <w:t>свидетельства о рождении</w:t>
      </w:r>
      <w:r w:rsidRPr="007B37A0">
        <w:rPr>
          <w:rFonts w:ascii="Times New Roman" w:hAnsi="Times New Roman" w:cs="Times New Roman"/>
          <w:color w:val="auto"/>
          <w:sz w:val="22"/>
          <w:szCs w:val="22"/>
          <w:lang w:bidi="ar-SA"/>
        </w:rPr>
        <w:t xml:space="preserve"> всех детей, включая тех, вычет на которых не положен, например, из-за достижения 18 лет (</w:t>
      </w:r>
      <w:hyperlink r:id="rId130" w:history="1">
        <w:r w:rsidRPr="007B37A0">
          <w:rPr>
            <w:rFonts w:ascii="Times New Roman" w:hAnsi="Times New Roman" w:cs="Times New Roman"/>
            <w:color w:val="auto"/>
            <w:sz w:val="22"/>
            <w:szCs w:val="22"/>
            <w:lang w:bidi="ar-SA"/>
          </w:rPr>
          <w:t>п. 3 ст. 218</w:t>
        </w:r>
      </w:hyperlink>
      <w:r w:rsidRPr="007B37A0">
        <w:rPr>
          <w:rFonts w:ascii="Times New Roman" w:hAnsi="Times New Roman" w:cs="Times New Roman"/>
          <w:color w:val="auto"/>
          <w:sz w:val="22"/>
          <w:szCs w:val="22"/>
          <w:lang w:bidi="ar-SA"/>
        </w:rPr>
        <w:t xml:space="preserve"> НК РФ). Свидетельства на взрослых детей понадобятся для правильного определения количества детей, потому что это повлияет на </w:t>
      </w:r>
      <w:hyperlink r:id="rId131" w:history="1">
        <w:r w:rsidRPr="007B37A0">
          <w:rPr>
            <w:rFonts w:ascii="Times New Roman" w:hAnsi="Times New Roman" w:cs="Times New Roman"/>
            <w:color w:val="auto"/>
            <w:sz w:val="22"/>
            <w:szCs w:val="22"/>
            <w:lang w:bidi="ar-SA"/>
          </w:rPr>
          <w:t>размер вычета</w:t>
        </w:r>
      </w:hyperlink>
      <w:r w:rsidRPr="007B37A0">
        <w:rPr>
          <w:rFonts w:ascii="Times New Roman" w:hAnsi="Times New Roman" w:cs="Times New Roman"/>
          <w:color w:val="auto"/>
          <w:sz w:val="22"/>
          <w:szCs w:val="22"/>
          <w:lang w:bidi="ar-SA"/>
        </w:rPr>
        <w:t>.</w:t>
      </w:r>
    </w:p>
    <w:p w:rsidR="00222D45" w:rsidRPr="007B37A0" w:rsidRDefault="00756CF4" w:rsidP="00EA1A32">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Заявление составляется в произвольной </w:t>
      </w:r>
      <w:r w:rsidR="00222D45" w:rsidRPr="007B37A0">
        <w:rPr>
          <w:rFonts w:ascii="Times New Roman" w:hAnsi="Times New Roman" w:cs="Times New Roman"/>
          <w:color w:val="auto"/>
          <w:sz w:val="22"/>
          <w:szCs w:val="22"/>
          <w:lang w:bidi="ar-SA"/>
        </w:rPr>
        <w:t>форме на имя налогового агента.</w:t>
      </w:r>
    </w:p>
    <w:p w:rsidR="00222D45" w:rsidRPr="007B37A0" w:rsidRDefault="00222D45"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Вычет на ребенка положен </w:t>
      </w:r>
      <w:r w:rsidRPr="007B37A0">
        <w:rPr>
          <w:rFonts w:ascii="Times New Roman" w:hAnsi="Times New Roman" w:cs="Times New Roman"/>
          <w:bCs/>
          <w:color w:val="auto"/>
          <w:sz w:val="22"/>
          <w:szCs w:val="22"/>
          <w:lang w:bidi="ar-SA"/>
        </w:rPr>
        <w:t>с месяца его рождения</w:t>
      </w:r>
      <w:r w:rsidRPr="007B37A0">
        <w:rPr>
          <w:rFonts w:ascii="Times New Roman" w:hAnsi="Times New Roman" w:cs="Times New Roman"/>
          <w:color w:val="auto"/>
          <w:sz w:val="22"/>
          <w:szCs w:val="22"/>
          <w:lang w:bidi="ar-SA"/>
        </w:rPr>
        <w:t xml:space="preserve"> (усыновления, уст</w:t>
      </w:r>
      <w:r w:rsidR="00067247" w:rsidRPr="007B37A0">
        <w:rPr>
          <w:rFonts w:ascii="Times New Roman" w:hAnsi="Times New Roman" w:cs="Times New Roman"/>
          <w:color w:val="auto"/>
          <w:sz w:val="22"/>
          <w:szCs w:val="22"/>
          <w:lang w:bidi="ar-SA"/>
        </w:rPr>
        <w:t>ановления опеки</w:t>
      </w:r>
      <w:r w:rsidRPr="007B37A0">
        <w:rPr>
          <w:rFonts w:ascii="Times New Roman" w:hAnsi="Times New Roman" w:cs="Times New Roman"/>
          <w:color w:val="auto"/>
          <w:sz w:val="22"/>
          <w:szCs w:val="22"/>
          <w:lang w:bidi="ar-SA"/>
        </w:rPr>
        <w:t xml:space="preserve">) и </w:t>
      </w:r>
      <w:r w:rsidRPr="007B37A0">
        <w:rPr>
          <w:rFonts w:ascii="Times New Roman" w:hAnsi="Times New Roman" w:cs="Times New Roman"/>
          <w:bCs/>
          <w:color w:val="auto"/>
          <w:sz w:val="22"/>
          <w:szCs w:val="22"/>
          <w:lang w:bidi="ar-SA"/>
        </w:rPr>
        <w:t>до конца года</w:t>
      </w:r>
      <w:r w:rsidRPr="007B37A0">
        <w:rPr>
          <w:rFonts w:ascii="Times New Roman" w:hAnsi="Times New Roman" w:cs="Times New Roman"/>
          <w:color w:val="auto"/>
          <w:sz w:val="22"/>
          <w:szCs w:val="22"/>
          <w:lang w:bidi="ar-SA"/>
        </w:rPr>
        <w:t xml:space="preserve">, в котором ему исполнилось </w:t>
      </w:r>
      <w:r w:rsidRPr="007B37A0">
        <w:rPr>
          <w:rFonts w:ascii="Times New Roman" w:hAnsi="Times New Roman" w:cs="Times New Roman"/>
          <w:bCs/>
          <w:color w:val="auto"/>
          <w:sz w:val="22"/>
          <w:szCs w:val="22"/>
          <w:lang w:bidi="ar-SA"/>
        </w:rPr>
        <w:t>18 лет</w:t>
      </w:r>
      <w:r w:rsidRPr="007B37A0">
        <w:rPr>
          <w:rFonts w:ascii="Times New Roman" w:hAnsi="Times New Roman" w:cs="Times New Roman"/>
          <w:color w:val="auto"/>
          <w:sz w:val="22"/>
          <w:szCs w:val="22"/>
          <w:lang w:bidi="ar-SA"/>
        </w:rPr>
        <w:t xml:space="preserve"> (</w:t>
      </w:r>
      <w:proofErr w:type="spellStart"/>
      <w:r w:rsidR="00382C98" w:rsidRPr="007B37A0">
        <w:rPr>
          <w:rFonts w:ascii="Times New Roman" w:hAnsi="Times New Roman" w:cs="Times New Roman"/>
          <w:sz w:val="22"/>
          <w:szCs w:val="22"/>
        </w:rPr>
        <w:fldChar w:fldCharType="begin"/>
      </w:r>
      <w:r w:rsidR="00382C98" w:rsidRPr="007B37A0">
        <w:rPr>
          <w:rFonts w:ascii="Times New Roman" w:hAnsi="Times New Roman" w:cs="Times New Roman"/>
          <w:sz w:val="22"/>
          <w:szCs w:val="22"/>
        </w:rPr>
        <w:instrText xml:space="preserve"> HYPERLINK "consultantplus://offline/ref=625C9FFA766E23C2EEF5BF2F7B15B3F52C57B70A372006DD12BDC672A9CDADAC56DB86888BA9DC95317FB4D7134BE7F757C9183D9592F1dEHEI" </w:instrText>
      </w:r>
      <w:r w:rsidR="00382C98" w:rsidRPr="007B37A0">
        <w:rPr>
          <w:rFonts w:ascii="Times New Roman" w:hAnsi="Times New Roman" w:cs="Times New Roman"/>
          <w:sz w:val="22"/>
          <w:szCs w:val="22"/>
        </w:rPr>
        <w:fldChar w:fldCharType="separate"/>
      </w:r>
      <w:r w:rsidRPr="007B37A0">
        <w:rPr>
          <w:rFonts w:ascii="Times New Roman" w:hAnsi="Times New Roman" w:cs="Times New Roman"/>
          <w:color w:val="auto"/>
          <w:sz w:val="22"/>
          <w:szCs w:val="22"/>
          <w:lang w:bidi="ar-SA"/>
        </w:rPr>
        <w:t>пп</w:t>
      </w:r>
      <w:proofErr w:type="spellEnd"/>
      <w:r w:rsidRPr="007B37A0">
        <w:rPr>
          <w:rFonts w:ascii="Times New Roman" w:hAnsi="Times New Roman" w:cs="Times New Roman"/>
          <w:color w:val="auto"/>
          <w:sz w:val="22"/>
          <w:szCs w:val="22"/>
          <w:lang w:bidi="ar-SA"/>
        </w:rPr>
        <w:t>. 4 п. 1 ст. 218</w:t>
      </w:r>
      <w:r w:rsidR="00382C98" w:rsidRPr="007B37A0">
        <w:rPr>
          <w:rFonts w:ascii="Times New Roman" w:hAnsi="Times New Roman" w:cs="Times New Roman"/>
          <w:color w:val="auto"/>
          <w:sz w:val="22"/>
          <w:szCs w:val="22"/>
          <w:lang w:bidi="ar-SA"/>
        </w:rPr>
        <w:fldChar w:fldCharType="end"/>
      </w:r>
      <w:r w:rsidRPr="007B37A0">
        <w:rPr>
          <w:rFonts w:ascii="Times New Roman" w:hAnsi="Times New Roman" w:cs="Times New Roman"/>
          <w:color w:val="auto"/>
          <w:sz w:val="22"/>
          <w:szCs w:val="22"/>
          <w:lang w:bidi="ar-SA"/>
        </w:rPr>
        <w:t xml:space="preserve"> НК РФ).</w:t>
      </w:r>
    </w:p>
    <w:p w:rsidR="00B34EE8" w:rsidRPr="007B37A0" w:rsidRDefault="00222D45" w:rsidP="009A12B4">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Вычет </w:t>
      </w:r>
      <w:r w:rsidRPr="007B37A0">
        <w:rPr>
          <w:rFonts w:ascii="Times New Roman" w:hAnsi="Times New Roman" w:cs="Times New Roman"/>
          <w:bCs/>
          <w:color w:val="auto"/>
          <w:sz w:val="22"/>
          <w:szCs w:val="22"/>
          <w:lang w:bidi="ar-SA"/>
        </w:rPr>
        <w:t xml:space="preserve">на учащегося положен за период обучения </w:t>
      </w:r>
      <w:r w:rsidRPr="007B37A0">
        <w:rPr>
          <w:rFonts w:ascii="Times New Roman" w:hAnsi="Times New Roman" w:cs="Times New Roman"/>
          <w:color w:val="auto"/>
          <w:sz w:val="22"/>
          <w:szCs w:val="22"/>
          <w:lang w:bidi="ar-SA"/>
        </w:rPr>
        <w:t xml:space="preserve"> в возрасте </w:t>
      </w:r>
      <w:r w:rsidRPr="007B37A0">
        <w:rPr>
          <w:rFonts w:ascii="Times New Roman" w:hAnsi="Times New Roman" w:cs="Times New Roman"/>
          <w:bCs/>
          <w:color w:val="auto"/>
          <w:sz w:val="22"/>
          <w:szCs w:val="22"/>
          <w:lang w:bidi="ar-SA"/>
        </w:rPr>
        <w:t>до 24 лет</w:t>
      </w:r>
      <w:r w:rsidRPr="007B37A0">
        <w:rPr>
          <w:rFonts w:ascii="Times New Roman" w:hAnsi="Times New Roman" w:cs="Times New Roman"/>
          <w:color w:val="auto"/>
          <w:sz w:val="22"/>
          <w:szCs w:val="22"/>
          <w:lang w:bidi="ar-SA"/>
        </w:rPr>
        <w:t xml:space="preserve">  (</w:t>
      </w:r>
      <w:proofErr w:type="spellStart"/>
      <w:r w:rsidR="00382C98" w:rsidRPr="007B37A0">
        <w:rPr>
          <w:rFonts w:ascii="Times New Roman" w:hAnsi="Times New Roman" w:cs="Times New Roman"/>
          <w:sz w:val="22"/>
          <w:szCs w:val="22"/>
        </w:rPr>
        <w:fldChar w:fldCharType="begin"/>
      </w:r>
      <w:r w:rsidR="00382C98" w:rsidRPr="007B37A0">
        <w:rPr>
          <w:rFonts w:ascii="Times New Roman" w:hAnsi="Times New Roman" w:cs="Times New Roman"/>
          <w:sz w:val="22"/>
          <w:szCs w:val="22"/>
        </w:rPr>
        <w:instrText xml:space="preserve"> HYPERLINK "consultantplus://offline/ref=625C9FFA766E23C2EEF5BF2F7B15B3F52C57B70A372006DD12BDC672A9CDADAC56DB86888BA9DC95317FB4D7134BE7F757C9183D9592F1dEHEI" </w:instrText>
      </w:r>
      <w:r w:rsidR="00382C98" w:rsidRPr="007B37A0">
        <w:rPr>
          <w:rFonts w:ascii="Times New Roman" w:hAnsi="Times New Roman" w:cs="Times New Roman"/>
          <w:sz w:val="22"/>
          <w:szCs w:val="22"/>
        </w:rPr>
        <w:fldChar w:fldCharType="separate"/>
      </w:r>
      <w:r w:rsidRPr="007B37A0">
        <w:rPr>
          <w:rFonts w:ascii="Times New Roman" w:hAnsi="Times New Roman" w:cs="Times New Roman"/>
          <w:color w:val="auto"/>
          <w:sz w:val="22"/>
          <w:szCs w:val="22"/>
          <w:lang w:bidi="ar-SA"/>
        </w:rPr>
        <w:t>пп</w:t>
      </w:r>
      <w:proofErr w:type="spellEnd"/>
      <w:r w:rsidRPr="007B37A0">
        <w:rPr>
          <w:rFonts w:ascii="Times New Roman" w:hAnsi="Times New Roman" w:cs="Times New Roman"/>
          <w:color w:val="auto"/>
          <w:sz w:val="22"/>
          <w:szCs w:val="22"/>
          <w:lang w:bidi="ar-SA"/>
        </w:rPr>
        <w:t>. 4 п. 1 ст. 218</w:t>
      </w:r>
      <w:r w:rsidR="00382C98" w:rsidRPr="007B37A0">
        <w:rPr>
          <w:rFonts w:ascii="Times New Roman" w:hAnsi="Times New Roman" w:cs="Times New Roman"/>
          <w:color w:val="auto"/>
          <w:sz w:val="22"/>
          <w:szCs w:val="22"/>
          <w:lang w:bidi="ar-SA"/>
        </w:rPr>
        <w:fldChar w:fldCharType="end"/>
      </w:r>
      <w:r w:rsidR="009A12B4">
        <w:rPr>
          <w:rFonts w:ascii="Times New Roman" w:hAnsi="Times New Roman" w:cs="Times New Roman"/>
          <w:color w:val="auto"/>
          <w:sz w:val="22"/>
          <w:szCs w:val="22"/>
          <w:lang w:bidi="ar-SA"/>
        </w:rPr>
        <w:t xml:space="preserve"> НК РФ). </w:t>
      </w:r>
    </w:p>
    <w:p w:rsidR="00B34EE8" w:rsidRPr="007B37A0" w:rsidRDefault="00B34EE8"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Работнику, у которого есть ребенок-инвалид, предоставляется льгота по НДФЛ в виде вычета в повышенном размере. Этот размер варьируется в зависимости от того, какой статус по отношению к ребенку имеет получатель вычета.</w:t>
      </w:r>
    </w:p>
    <w:p w:rsidR="00B34EE8" w:rsidRPr="007B37A0" w:rsidRDefault="00B34EE8"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Так, размер вычета на ребенка-инвалида составляет (</w:t>
      </w:r>
      <w:proofErr w:type="spellStart"/>
      <w:r w:rsidR="00382C98" w:rsidRPr="007B37A0">
        <w:rPr>
          <w:rFonts w:ascii="Times New Roman" w:hAnsi="Times New Roman" w:cs="Times New Roman"/>
          <w:sz w:val="22"/>
          <w:szCs w:val="22"/>
        </w:rPr>
        <w:fldChar w:fldCharType="begin"/>
      </w:r>
      <w:r w:rsidR="00382C98" w:rsidRPr="007B37A0">
        <w:rPr>
          <w:rFonts w:ascii="Times New Roman" w:hAnsi="Times New Roman" w:cs="Times New Roman"/>
          <w:sz w:val="22"/>
          <w:szCs w:val="22"/>
        </w:rPr>
        <w:instrText xml:space="preserve"> HYPERLINK "consultantplus://offline/ref=2BCC0FFE3F54E8EB0BE0D76EC16277FFD203F5B50DAD99C51CFF6997373CEEAED23874B3C017E79C0890D5F162DCAF92A464DA8EF1A330LFvBH" </w:instrText>
      </w:r>
      <w:r w:rsidR="00382C98" w:rsidRPr="007B37A0">
        <w:rPr>
          <w:rFonts w:ascii="Times New Roman" w:hAnsi="Times New Roman" w:cs="Times New Roman"/>
          <w:sz w:val="22"/>
          <w:szCs w:val="22"/>
        </w:rPr>
        <w:fldChar w:fldCharType="separate"/>
      </w:r>
      <w:r w:rsidRPr="007B37A0">
        <w:rPr>
          <w:rFonts w:ascii="Times New Roman" w:hAnsi="Times New Roman" w:cs="Times New Roman"/>
          <w:color w:val="auto"/>
          <w:sz w:val="22"/>
          <w:szCs w:val="22"/>
          <w:lang w:bidi="ar-SA"/>
        </w:rPr>
        <w:t>пп</w:t>
      </w:r>
      <w:proofErr w:type="spellEnd"/>
      <w:r w:rsidRPr="007B37A0">
        <w:rPr>
          <w:rFonts w:ascii="Times New Roman" w:hAnsi="Times New Roman" w:cs="Times New Roman"/>
          <w:color w:val="auto"/>
          <w:sz w:val="22"/>
          <w:szCs w:val="22"/>
          <w:lang w:bidi="ar-SA"/>
        </w:rPr>
        <w:t>. 4 п. 1 ст. 218</w:t>
      </w:r>
      <w:r w:rsidR="00382C98" w:rsidRPr="007B37A0">
        <w:rPr>
          <w:rFonts w:ascii="Times New Roman" w:hAnsi="Times New Roman" w:cs="Times New Roman"/>
          <w:color w:val="auto"/>
          <w:sz w:val="22"/>
          <w:szCs w:val="22"/>
          <w:lang w:bidi="ar-SA"/>
        </w:rPr>
        <w:fldChar w:fldCharType="end"/>
      </w:r>
      <w:r w:rsidRPr="007B37A0">
        <w:rPr>
          <w:rFonts w:ascii="Times New Roman" w:hAnsi="Times New Roman" w:cs="Times New Roman"/>
          <w:color w:val="auto"/>
          <w:sz w:val="22"/>
          <w:szCs w:val="22"/>
          <w:lang w:bidi="ar-SA"/>
        </w:rPr>
        <w:t xml:space="preserve"> НК РФ):</w:t>
      </w:r>
    </w:p>
    <w:p w:rsidR="00B34EE8" w:rsidRPr="007B37A0" w:rsidRDefault="00B34EE8"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 для родителя, его (ее) супруги и усыновителя - </w:t>
      </w:r>
      <w:r w:rsidRPr="007B37A0">
        <w:rPr>
          <w:rFonts w:ascii="Times New Roman" w:hAnsi="Times New Roman" w:cs="Times New Roman"/>
          <w:bCs/>
          <w:color w:val="auto"/>
          <w:sz w:val="22"/>
          <w:szCs w:val="22"/>
          <w:lang w:bidi="ar-SA"/>
        </w:rPr>
        <w:t>12 000 руб.</w:t>
      </w:r>
      <w:r w:rsidRPr="007B37A0">
        <w:rPr>
          <w:rFonts w:ascii="Times New Roman" w:hAnsi="Times New Roman" w:cs="Times New Roman"/>
          <w:color w:val="auto"/>
          <w:sz w:val="22"/>
          <w:szCs w:val="22"/>
          <w:lang w:bidi="ar-SA"/>
        </w:rPr>
        <w:t>;</w:t>
      </w:r>
    </w:p>
    <w:p w:rsidR="00B34EE8" w:rsidRPr="007B37A0" w:rsidRDefault="00B34EE8"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 для опекуна, попечителя, приемного родителя и его (ее) супруги - </w:t>
      </w:r>
      <w:r w:rsidRPr="007B37A0">
        <w:rPr>
          <w:rFonts w:ascii="Times New Roman" w:hAnsi="Times New Roman" w:cs="Times New Roman"/>
          <w:bCs/>
          <w:color w:val="auto"/>
          <w:sz w:val="22"/>
          <w:szCs w:val="22"/>
          <w:lang w:bidi="ar-SA"/>
        </w:rPr>
        <w:t>6 000 руб.</w:t>
      </w:r>
    </w:p>
    <w:p w:rsidR="00B34EE8" w:rsidRPr="007B37A0" w:rsidRDefault="00B34EE8"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Чтобы определить итоговый размер вычета, причитающийся работник</w:t>
      </w:r>
      <w:r w:rsidR="00222D45" w:rsidRPr="007B37A0">
        <w:rPr>
          <w:rFonts w:ascii="Times New Roman" w:hAnsi="Times New Roman" w:cs="Times New Roman"/>
          <w:color w:val="auto"/>
          <w:sz w:val="22"/>
          <w:szCs w:val="22"/>
          <w:lang w:bidi="ar-SA"/>
        </w:rPr>
        <w:t>у на ребенка-инвалида, нужно</w:t>
      </w:r>
      <w:r w:rsidRPr="007B37A0">
        <w:rPr>
          <w:rFonts w:ascii="Times New Roman" w:hAnsi="Times New Roman" w:cs="Times New Roman"/>
          <w:color w:val="auto"/>
          <w:sz w:val="22"/>
          <w:szCs w:val="22"/>
          <w:lang w:bidi="ar-SA"/>
        </w:rPr>
        <w:t xml:space="preserve"> </w:t>
      </w:r>
      <w:r w:rsidR="00500939" w:rsidRPr="007B37A0">
        <w:rPr>
          <w:rFonts w:ascii="Times New Roman" w:hAnsi="Times New Roman" w:cs="Times New Roman"/>
          <w:bCs/>
          <w:color w:val="auto"/>
          <w:sz w:val="22"/>
          <w:szCs w:val="22"/>
          <w:lang w:bidi="ar-SA"/>
        </w:rPr>
        <w:t>суммировать вычеты «по инвалидности» и «</w:t>
      </w:r>
      <w:r w:rsidRPr="007B37A0">
        <w:rPr>
          <w:rFonts w:ascii="Times New Roman" w:hAnsi="Times New Roman" w:cs="Times New Roman"/>
          <w:bCs/>
          <w:color w:val="auto"/>
          <w:sz w:val="22"/>
          <w:szCs w:val="22"/>
          <w:lang w:bidi="ar-SA"/>
        </w:rPr>
        <w:t>по количеству детей</w:t>
      </w:r>
      <w:r w:rsidR="00756CF4" w:rsidRPr="007B37A0">
        <w:rPr>
          <w:rFonts w:ascii="Times New Roman" w:hAnsi="Times New Roman" w:cs="Times New Roman"/>
          <w:bCs/>
          <w:color w:val="auto"/>
          <w:sz w:val="22"/>
          <w:szCs w:val="22"/>
          <w:lang w:bidi="ar-SA"/>
        </w:rPr>
        <w:t xml:space="preserve">». </w:t>
      </w:r>
      <w:r w:rsidRPr="007B37A0">
        <w:rPr>
          <w:rFonts w:ascii="Times New Roman" w:hAnsi="Times New Roman" w:cs="Times New Roman"/>
          <w:color w:val="auto"/>
          <w:sz w:val="22"/>
          <w:szCs w:val="22"/>
          <w:lang w:bidi="ar-SA"/>
        </w:rPr>
        <w:t xml:space="preserve">Сумма вычетов удваивается, если вычет предоставляется на </w:t>
      </w:r>
      <w:hyperlink r:id="rId132" w:history="1">
        <w:r w:rsidRPr="007B37A0">
          <w:rPr>
            <w:rFonts w:ascii="Times New Roman" w:hAnsi="Times New Roman" w:cs="Times New Roman"/>
            <w:color w:val="auto"/>
            <w:sz w:val="22"/>
            <w:szCs w:val="22"/>
            <w:lang w:bidi="ar-SA"/>
          </w:rPr>
          <w:t>ребенка-инвалида единственному родителю</w:t>
        </w:r>
      </w:hyperlink>
      <w:r w:rsidRPr="007B37A0">
        <w:rPr>
          <w:rFonts w:ascii="Times New Roman" w:hAnsi="Times New Roman" w:cs="Times New Roman"/>
          <w:color w:val="auto"/>
          <w:sz w:val="22"/>
          <w:szCs w:val="22"/>
          <w:lang w:bidi="ar-SA"/>
        </w:rPr>
        <w:t>.</w:t>
      </w:r>
    </w:p>
    <w:p w:rsidR="00B34EE8" w:rsidRPr="007B37A0" w:rsidRDefault="00B34EE8"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Вычет предоставляется на ребенка в возрасте (</w:t>
      </w:r>
      <w:proofErr w:type="spellStart"/>
      <w:r w:rsidR="00382C98" w:rsidRPr="007B37A0">
        <w:rPr>
          <w:rFonts w:ascii="Times New Roman" w:hAnsi="Times New Roman" w:cs="Times New Roman"/>
          <w:sz w:val="22"/>
          <w:szCs w:val="22"/>
        </w:rPr>
        <w:fldChar w:fldCharType="begin"/>
      </w:r>
      <w:r w:rsidR="00382C98" w:rsidRPr="007B37A0">
        <w:rPr>
          <w:rFonts w:ascii="Times New Roman" w:hAnsi="Times New Roman" w:cs="Times New Roman"/>
          <w:sz w:val="22"/>
          <w:szCs w:val="22"/>
        </w:rPr>
        <w:instrText xml:space="preserve"> HYPERLINK "consultantplus://offline/ref=2BCC0FFE3F54E8EB0BE0D76EC16277FFD203F5B50DAD99C51CFF6997373CEEAED23874B3C017E79C0890D5F162DCAF92A464DA8EF1A330LFvBH" </w:instrText>
      </w:r>
      <w:r w:rsidR="00382C98" w:rsidRPr="007B37A0">
        <w:rPr>
          <w:rFonts w:ascii="Times New Roman" w:hAnsi="Times New Roman" w:cs="Times New Roman"/>
          <w:sz w:val="22"/>
          <w:szCs w:val="22"/>
        </w:rPr>
        <w:fldChar w:fldCharType="separate"/>
      </w:r>
      <w:r w:rsidRPr="007B37A0">
        <w:rPr>
          <w:rFonts w:ascii="Times New Roman" w:hAnsi="Times New Roman" w:cs="Times New Roman"/>
          <w:color w:val="auto"/>
          <w:sz w:val="22"/>
          <w:szCs w:val="22"/>
          <w:lang w:bidi="ar-SA"/>
        </w:rPr>
        <w:t>пп</w:t>
      </w:r>
      <w:proofErr w:type="spellEnd"/>
      <w:r w:rsidRPr="007B37A0">
        <w:rPr>
          <w:rFonts w:ascii="Times New Roman" w:hAnsi="Times New Roman" w:cs="Times New Roman"/>
          <w:color w:val="auto"/>
          <w:sz w:val="22"/>
          <w:szCs w:val="22"/>
          <w:lang w:bidi="ar-SA"/>
        </w:rPr>
        <w:t>. 4 п. 1 ст. 218</w:t>
      </w:r>
      <w:r w:rsidR="00382C98" w:rsidRPr="007B37A0">
        <w:rPr>
          <w:rFonts w:ascii="Times New Roman" w:hAnsi="Times New Roman" w:cs="Times New Roman"/>
          <w:color w:val="auto"/>
          <w:sz w:val="22"/>
          <w:szCs w:val="22"/>
          <w:lang w:bidi="ar-SA"/>
        </w:rPr>
        <w:fldChar w:fldCharType="end"/>
      </w:r>
      <w:r w:rsidRPr="007B37A0">
        <w:rPr>
          <w:rFonts w:ascii="Times New Roman" w:hAnsi="Times New Roman" w:cs="Times New Roman"/>
          <w:color w:val="auto"/>
          <w:sz w:val="22"/>
          <w:szCs w:val="22"/>
          <w:lang w:bidi="ar-SA"/>
        </w:rPr>
        <w:t xml:space="preserve"> НК РФ):</w:t>
      </w:r>
    </w:p>
    <w:p w:rsidR="00B34EE8" w:rsidRPr="007B37A0" w:rsidRDefault="00B34EE8"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до 18 лет - независимо от его группы инвалидности;</w:t>
      </w:r>
    </w:p>
    <w:p w:rsidR="00222D45" w:rsidRPr="007B37A0" w:rsidRDefault="00B34EE8"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с 18 до 24 лет - на инвалида I или II группы, который является учащимся очной формы обучения, студентом, аспирантом, ординатором или интерном.</w:t>
      </w:r>
    </w:p>
    <w:p w:rsidR="00B34EE8" w:rsidRPr="007B37A0" w:rsidRDefault="00B34EE8"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От </w:t>
      </w:r>
      <w:r w:rsidR="00222D45" w:rsidRPr="007B37A0">
        <w:rPr>
          <w:rFonts w:ascii="Times New Roman" w:hAnsi="Times New Roman" w:cs="Times New Roman"/>
          <w:color w:val="auto"/>
          <w:sz w:val="22"/>
          <w:szCs w:val="22"/>
          <w:lang w:bidi="ar-SA"/>
        </w:rPr>
        <w:t>работника потребуются</w:t>
      </w:r>
      <w:r w:rsidRPr="007B37A0">
        <w:rPr>
          <w:rFonts w:ascii="Times New Roman" w:hAnsi="Times New Roman" w:cs="Times New Roman"/>
          <w:color w:val="auto"/>
          <w:sz w:val="22"/>
          <w:szCs w:val="22"/>
          <w:lang w:bidi="ar-SA"/>
        </w:rPr>
        <w:t xml:space="preserve"> следующие документы:</w:t>
      </w:r>
    </w:p>
    <w:p w:rsidR="00B34EE8" w:rsidRPr="007B37A0" w:rsidRDefault="00B34EE8"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заявление на вычет на ребенка-инвалида;</w:t>
      </w:r>
    </w:p>
    <w:p w:rsidR="00A33386" w:rsidRPr="007B37A0" w:rsidRDefault="00B34EE8"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 </w:t>
      </w:r>
      <w:hyperlink r:id="rId133" w:history="1">
        <w:r w:rsidRPr="007B37A0">
          <w:rPr>
            <w:rFonts w:ascii="Times New Roman" w:hAnsi="Times New Roman" w:cs="Times New Roman"/>
            <w:color w:val="auto"/>
            <w:sz w:val="22"/>
            <w:szCs w:val="22"/>
            <w:lang w:bidi="ar-SA"/>
          </w:rPr>
          <w:t>справка</w:t>
        </w:r>
      </w:hyperlink>
      <w:r w:rsidRPr="007B37A0">
        <w:rPr>
          <w:rFonts w:ascii="Times New Roman" w:hAnsi="Times New Roman" w:cs="Times New Roman"/>
          <w:color w:val="auto"/>
          <w:sz w:val="22"/>
          <w:szCs w:val="22"/>
          <w:lang w:bidi="ar-SA"/>
        </w:rPr>
        <w:t xml:space="preserve"> об установлении ин</w:t>
      </w:r>
      <w:r w:rsidR="005E5C98" w:rsidRPr="007B37A0">
        <w:rPr>
          <w:rFonts w:ascii="Times New Roman" w:hAnsi="Times New Roman" w:cs="Times New Roman"/>
          <w:color w:val="auto"/>
          <w:sz w:val="22"/>
          <w:szCs w:val="22"/>
          <w:lang w:bidi="ar-SA"/>
        </w:rPr>
        <w:t>валидности ребенка (Приложение №</w:t>
      </w:r>
      <w:r w:rsidRPr="007B37A0">
        <w:rPr>
          <w:rFonts w:ascii="Times New Roman" w:hAnsi="Times New Roman" w:cs="Times New Roman"/>
          <w:color w:val="auto"/>
          <w:sz w:val="22"/>
          <w:szCs w:val="22"/>
          <w:lang w:bidi="ar-SA"/>
        </w:rPr>
        <w:t xml:space="preserve"> 1 к Приказу </w:t>
      </w:r>
      <w:proofErr w:type="spellStart"/>
      <w:r w:rsidRPr="007B37A0">
        <w:rPr>
          <w:rFonts w:ascii="Times New Roman" w:hAnsi="Times New Roman" w:cs="Times New Roman"/>
          <w:color w:val="auto"/>
          <w:sz w:val="22"/>
          <w:szCs w:val="22"/>
          <w:lang w:bidi="ar-SA"/>
        </w:rPr>
        <w:t>Минздравсо</w:t>
      </w:r>
      <w:r w:rsidR="005E5C98" w:rsidRPr="007B37A0">
        <w:rPr>
          <w:rFonts w:ascii="Times New Roman" w:hAnsi="Times New Roman" w:cs="Times New Roman"/>
          <w:color w:val="auto"/>
          <w:sz w:val="22"/>
          <w:szCs w:val="22"/>
          <w:lang w:bidi="ar-SA"/>
        </w:rPr>
        <w:t>цразвития</w:t>
      </w:r>
      <w:proofErr w:type="spellEnd"/>
      <w:r w:rsidR="005E5C98" w:rsidRPr="007B37A0">
        <w:rPr>
          <w:rFonts w:ascii="Times New Roman" w:hAnsi="Times New Roman" w:cs="Times New Roman"/>
          <w:color w:val="auto"/>
          <w:sz w:val="22"/>
          <w:szCs w:val="22"/>
          <w:lang w:bidi="ar-SA"/>
        </w:rPr>
        <w:t xml:space="preserve"> России от 24.11.2010 №</w:t>
      </w:r>
      <w:r w:rsidRPr="007B37A0">
        <w:rPr>
          <w:rFonts w:ascii="Times New Roman" w:hAnsi="Times New Roman" w:cs="Times New Roman"/>
          <w:color w:val="auto"/>
          <w:sz w:val="22"/>
          <w:szCs w:val="22"/>
          <w:lang w:bidi="ar-SA"/>
        </w:rPr>
        <w:t xml:space="preserve"> 1031н). По истечении срока действия предыдущей </w:t>
      </w:r>
      <w:hyperlink r:id="rId134" w:history="1">
        <w:r w:rsidRPr="007B37A0">
          <w:rPr>
            <w:rFonts w:ascii="Times New Roman" w:hAnsi="Times New Roman" w:cs="Times New Roman"/>
            <w:color w:val="auto"/>
            <w:sz w:val="22"/>
            <w:szCs w:val="22"/>
            <w:lang w:bidi="ar-SA"/>
          </w:rPr>
          <w:t>справки</w:t>
        </w:r>
      </w:hyperlink>
      <w:r w:rsidRPr="007B37A0">
        <w:rPr>
          <w:rFonts w:ascii="Times New Roman" w:hAnsi="Times New Roman" w:cs="Times New Roman"/>
          <w:color w:val="auto"/>
          <w:sz w:val="22"/>
          <w:szCs w:val="22"/>
          <w:lang w:bidi="ar-SA"/>
        </w:rPr>
        <w:t xml:space="preserve"> нужно требовать новую.</w:t>
      </w:r>
    </w:p>
    <w:p w:rsidR="00A33386" w:rsidRPr="007B37A0" w:rsidRDefault="00A33386" w:rsidP="007B37A0">
      <w:pPr>
        <w:pStyle w:val="11"/>
        <w:tabs>
          <w:tab w:val="left" w:pos="1276"/>
        </w:tabs>
        <w:spacing w:after="60"/>
        <w:ind w:right="-1276" w:firstLine="851"/>
        <w:rPr>
          <w:sz w:val="22"/>
          <w:szCs w:val="22"/>
        </w:rPr>
      </w:pPr>
    </w:p>
    <w:p w:rsidR="0032189D" w:rsidRPr="007B37A0" w:rsidRDefault="0032189D" w:rsidP="007B37A0">
      <w:pPr>
        <w:pStyle w:val="11"/>
        <w:tabs>
          <w:tab w:val="left" w:pos="1276"/>
        </w:tabs>
        <w:spacing w:after="60"/>
        <w:ind w:right="-1276" w:firstLine="851"/>
        <w:rPr>
          <w:sz w:val="22"/>
          <w:szCs w:val="22"/>
        </w:rPr>
      </w:pPr>
    </w:p>
    <w:p w:rsidR="005B7231" w:rsidRPr="007B37A0" w:rsidRDefault="004846C0" w:rsidP="009A12B4">
      <w:pPr>
        <w:pStyle w:val="11"/>
        <w:tabs>
          <w:tab w:val="left" w:pos="1276"/>
        </w:tabs>
        <w:spacing w:after="60"/>
        <w:ind w:right="-1276" w:firstLine="1701"/>
        <w:rPr>
          <w:b/>
          <w:sz w:val="22"/>
          <w:szCs w:val="22"/>
        </w:rPr>
      </w:pPr>
      <w:r w:rsidRPr="007B37A0">
        <w:rPr>
          <w:b/>
          <w:sz w:val="22"/>
          <w:szCs w:val="22"/>
        </w:rPr>
        <w:t>16</w:t>
      </w:r>
      <w:r w:rsidR="00D2352B" w:rsidRPr="007B37A0">
        <w:rPr>
          <w:b/>
          <w:sz w:val="22"/>
          <w:szCs w:val="22"/>
        </w:rPr>
        <w:t>.</w:t>
      </w:r>
      <w:r w:rsidR="00D2352B" w:rsidRPr="007B37A0">
        <w:rPr>
          <w:b/>
          <w:sz w:val="22"/>
          <w:szCs w:val="22"/>
        </w:rPr>
        <w:tab/>
        <w:t>Проверка расчетно-кредитных операций</w:t>
      </w:r>
      <w:r w:rsidR="00060279" w:rsidRPr="007B37A0">
        <w:rPr>
          <w:b/>
          <w:sz w:val="22"/>
          <w:szCs w:val="22"/>
        </w:rPr>
        <w:t>.</w:t>
      </w:r>
    </w:p>
    <w:p w:rsidR="005B7231" w:rsidRPr="007B37A0" w:rsidRDefault="005B7231" w:rsidP="007B37A0">
      <w:pPr>
        <w:pStyle w:val="11"/>
        <w:tabs>
          <w:tab w:val="left" w:pos="1276"/>
        </w:tabs>
        <w:spacing w:after="60"/>
        <w:ind w:right="-1276" w:firstLine="851"/>
        <w:rPr>
          <w:sz w:val="22"/>
          <w:szCs w:val="22"/>
        </w:rPr>
      </w:pPr>
      <w:r w:rsidRPr="007B37A0">
        <w:rPr>
          <w:sz w:val="22"/>
          <w:szCs w:val="22"/>
        </w:rPr>
        <w:t>Для проверки обоснованности сумм, числящихся на счетах бухгалтерского учета, проводится инвентаризация расчетов.</w:t>
      </w:r>
    </w:p>
    <w:p w:rsidR="005B7231" w:rsidRPr="007B37A0" w:rsidRDefault="00B04333"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bCs/>
          <w:color w:val="auto"/>
          <w:sz w:val="22"/>
          <w:szCs w:val="22"/>
          <w:lang w:bidi="ar-SA"/>
        </w:rPr>
        <w:t xml:space="preserve">Инвентаризация расчетов проводится ежегодно в обязательном порядке. </w:t>
      </w:r>
      <w:r w:rsidRPr="007B37A0">
        <w:rPr>
          <w:rFonts w:ascii="Times New Roman" w:hAnsi="Times New Roman" w:cs="Times New Roman"/>
          <w:color w:val="auto"/>
          <w:sz w:val="22"/>
          <w:szCs w:val="22"/>
          <w:lang w:bidi="ar-SA"/>
        </w:rPr>
        <w:t>Обязательное проведение инвентаризации имущества и обязательств в целях обеспечения достоверности данных бухгалтерского учета и бухгалтерской отчетности, в частности, перед составлением годовой отчетности</w:t>
      </w:r>
      <w:r w:rsidR="00E14D27" w:rsidRPr="007B37A0">
        <w:rPr>
          <w:rFonts w:ascii="Times New Roman" w:hAnsi="Times New Roman" w:cs="Times New Roman"/>
          <w:color w:val="auto"/>
          <w:sz w:val="22"/>
          <w:szCs w:val="22"/>
          <w:lang w:bidi="ar-SA"/>
        </w:rPr>
        <w:t>,</w:t>
      </w:r>
      <w:r w:rsidRPr="007B37A0">
        <w:rPr>
          <w:rFonts w:ascii="Times New Roman" w:hAnsi="Times New Roman" w:cs="Times New Roman"/>
          <w:color w:val="auto"/>
          <w:sz w:val="22"/>
          <w:szCs w:val="22"/>
          <w:lang w:bidi="ar-SA"/>
        </w:rPr>
        <w:t xml:space="preserve"> закреплено в </w:t>
      </w:r>
      <w:hyperlink r:id="rId135" w:history="1">
        <w:r w:rsidRPr="007B37A0">
          <w:rPr>
            <w:rFonts w:ascii="Times New Roman" w:hAnsi="Times New Roman" w:cs="Times New Roman"/>
            <w:color w:val="auto"/>
            <w:sz w:val="22"/>
            <w:szCs w:val="22"/>
            <w:lang w:bidi="ar-SA"/>
          </w:rPr>
          <w:t>ч. 3 ст. 11</w:t>
        </w:r>
      </w:hyperlink>
      <w:r w:rsidRPr="007B37A0">
        <w:rPr>
          <w:rFonts w:ascii="Times New Roman" w:hAnsi="Times New Roman" w:cs="Times New Roman"/>
          <w:color w:val="auto"/>
          <w:sz w:val="22"/>
          <w:szCs w:val="22"/>
          <w:lang w:bidi="ar-SA"/>
        </w:rPr>
        <w:t xml:space="preserve"> Федерального закона от 06.12.2011 № 402-ФЗ «О бухгалтерском учете» и </w:t>
      </w:r>
      <w:hyperlink r:id="rId136" w:history="1">
        <w:r w:rsidRPr="007B37A0">
          <w:rPr>
            <w:rFonts w:ascii="Times New Roman" w:hAnsi="Times New Roman" w:cs="Times New Roman"/>
            <w:color w:val="auto"/>
            <w:sz w:val="22"/>
            <w:szCs w:val="22"/>
            <w:lang w:bidi="ar-SA"/>
          </w:rPr>
          <w:t>п. 27</w:t>
        </w:r>
      </w:hyperlink>
      <w:r w:rsidRPr="007B37A0">
        <w:rPr>
          <w:rFonts w:ascii="Times New Roman" w:hAnsi="Times New Roman" w:cs="Times New Roman"/>
          <w:color w:val="auto"/>
          <w:sz w:val="22"/>
          <w:szCs w:val="22"/>
          <w:lang w:bidi="ar-SA"/>
        </w:rPr>
        <w:t xml:space="preserve"> Положения по ведению бухгалтерского учета и бухгалтерской отчетности в Российской Федерации (утверждено Приказом Минфина РФ от 29.07.1998 № 34н).</w:t>
      </w:r>
    </w:p>
    <w:p w:rsidR="00B04333" w:rsidRPr="007B37A0" w:rsidRDefault="00B04333"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p>
    <w:p w:rsidR="004E5526" w:rsidRPr="007B37A0" w:rsidRDefault="004E5526"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Проверке при этом подвергаются следующие счета:</w:t>
      </w:r>
    </w:p>
    <w:p w:rsidR="004E5526" w:rsidRPr="007B37A0" w:rsidRDefault="00211817"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- 60 «</w:t>
      </w:r>
      <w:r w:rsidR="004E5526" w:rsidRPr="007B37A0">
        <w:rPr>
          <w:rFonts w:ascii="Times New Roman" w:hAnsi="Times New Roman" w:cs="Times New Roman"/>
          <w:color w:val="auto"/>
          <w:sz w:val="22"/>
          <w:szCs w:val="22"/>
          <w:lang w:bidi="ar-SA"/>
        </w:rPr>
        <w:t>Расчет</w:t>
      </w:r>
      <w:r w:rsidRPr="007B37A0">
        <w:rPr>
          <w:rFonts w:ascii="Times New Roman" w:hAnsi="Times New Roman" w:cs="Times New Roman"/>
          <w:color w:val="auto"/>
          <w:sz w:val="22"/>
          <w:szCs w:val="22"/>
          <w:lang w:bidi="ar-SA"/>
        </w:rPr>
        <w:t>ы с поставщиками и подрядчиками»</w:t>
      </w:r>
      <w:r w:rsidR="004E5526" w:rsidRPr="007B37A0">
        <w:rPr>
          <w:rFonts w:ascii="Times New Roman" w:hAnsi="Times New Roman" w:cs="Times New Roman"/>
          <w:color w:val="auto"/>
          <w:sz w:val="22"/>
          <w:szCs w:val="22"/>
          <w:lang w:bidi="ar-SA"/>
        </w:rPr>
        <w:t>;</w:t>
      </w:r>
    </w:p>
    <w:p w:rsidR="004E5526" w:rsidRPr="007B37A0" w:rsidRDefault="00211817"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- 62 «</w:t>
      </w:r>
      <w:r w:rsidR="004E5526" w:rsidRPr="007B37A0">
        <w:rPr>
          <w:rFonts w:ascii="Times New Roman" w:hAnsi="Times New Roman" w:cs="Times New Roman"/>
          <w:color w:val="auto"/>
          <w:sz w:val="22"/>
          <w:szCs w:val="22"/>
          <w:lang w:bidi="ar-SA"/>
        </w:rPr>
        <w:t>Расче</w:t>
      </w:r>
      <w:r w:rsidRPr="007B37A0">
        <w:rPr>
          <w:rFonts w:ascii="Times New Roman" w:hAnsi="Times New Roman" w:cs="Times New Roman"/>
          <w:color w:val="auto"/>
          <w:sz w:val="22"/>
          <w:szCs w:val="22"/>
          <w:lang w:bidi="ar-SA"/>
        </w:rPr>
        <w:t>ты с покупателями и заказчиками»</w:t>
      </w:r>
      <w:r w:rsidR="004E5526" w:rsidRPr="007B37A0">
        <w:rPr>
          <w:rFonts w:ascii="Times New Roman" w:hAnsi="Times New Roman" w:cs="Times New Roman"/>
          <w:color w:val="auto"/>
          <w:sz w:val="22"/>
          <w:szCs w:val="22"/>
          <w:lang w:bidi="ar-SA"/>
        </w:rPr>
        <w:t>;</w:t>
      </w:r>
    </w:p>
    <w:p w:rsidR="004E5526" w:rsidRPr="007B37A0" w:rsidRDefault="00211817"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- 68 «Расчеты по налогам и сборам»</w:t>
      </w:r>
      <w:r w:rsidR="004E5526" w:rsidRPr="007B37A0">
        <w:rPr>
          <w:rFonts w:ascii="Times New Roman" w:hAnsi="Times New Roman" w:cs="Times New Roman"/>
          <w:color w:val="auto"/>
          <w:sz w:val="22"/>
          <w:szCs w:val="22"/>
          <w:lang w:bidi="ar-SA"/>
        </w:rPr>
        <w:t>;</w:t>
      </w:r>
    </w:p>
    <w:p w:rsidR="004E5526" w:rsidRPr="007B37A0" w:rsidRDefault="00211817"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- 69 «</w:t>
      </w:r>
      <w:r w:rsidR="004E5526" w:rsidRPr="007B37A0">
        <w:rPr>
          <w:rFonts w:ascii="Times New Roman" w:hAnsi="Times New Roman" w:cs="Times New Roman"/>
          <w:color w:val="auto"/>
          <w:sz w:val="22"/>
          <w:szCs w:val="22"/>
          <w:lang w:bidi="ar-SA"/>
        </w:rPr>
        <w:t>Расчеты по социал</w:t>
      </w:r>
      <w:r w:rsidRPr="007B37A0">
        <w:rPr>
          <w:rFonts w:ascii="Times New Roman" w:hAnsi="Times New Roman" w:cs="Times New Roman"/>
          <w:color w:val="auto"/>
          <w:sz w:val="22"/>
          <w:szCs w:val="22"/>
          <w:lang w:bidi="ar-SA"/>
        </w:rPr>
        <w:t>ьному страхованию и обеспечению»</w:t>
      </w:r>
      <w:r w:rsidR="004E5526" w:rsidRPr="007B37A0">
        <w:rPr>
          <w:rFonts w:ascii="Times New Roman" w:hAnsi="Times New Roman" w:cs="Times New Roman"/>
          <w:color w:val="auto"/>
          <w:sz w:val="22"/>
          <w:szCs w:val="22"/>
          <w:lang w:bidi="ar-SA"/>
        </w:rPr>
        <w:t>;</w:t>
      </w:r>
    </w:p>
    <w:p w:rsidR="004E5526" w:rsidRPr="007B37A0" w:rsidRDefault="00211817"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- 70 «</w:t>
      </w:r>
      <w:r w:rsidR="004E5526" w:rsidRPr="007B37A0">
        <w:rPr>
          <w:rFonts w:ascii="Times New Roman" w:hAnsi="Times New Roman" w:cs="Times New Roman"/>
          <w:color w:val="auto"/>
          <w:sz w:val="22"/>
          <w:szCs w:val="22"/>
          <w:lang w:bidi="ar-SA"/>
        </w:rPr>
        <w:t>Расче</w:t>
      </w:r>
      <w:r w:rsidRPr="007B37A0">
        <w:rPr>
          <w:rFonts w:ascii="Times New Roman" w:hAnsi="Times New Roman" w:cs="Times New Roman"/>
          <w:color w:val="auto"/>
          <w:sz w:val="22"/>
          <w:szCs w:val="22"/>
          <w:lang w:bidi="ar-SA"/>
        </w:rPr>
        <w:t>ты с персоналом по оплате труда»</w:t>
      </w:r>
      <w:r w:rsidR="004E5526" w:rsidRPr="007B37A0">
        <w:rPr>
          <w:rFonts w:ascii="Times New Roman" w:hAnsi="Times New Roman" w:cs="Times New Roman"/>
          <w:color w:val="auto"/>
          <w:sz w:val="22"/>
          <w:szCs w:val="22"/>
          <w:lang w:bidi="ar-SA"/>
        </w:rPr>
        <w:t>;</w:t>
      </w:r>
    </w:p>
    <w:p w:rsidR="004E5526" w:rsidRPr="007B37A0" w:rsidRDefault="00211817"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- 71 «Расчеты с подотчетными лицами»</w:t>
      </w:r>
      <w:r w:rsidR="004E5526" w:rsidRPr="007B37A0">
        <w:rPr>
          <w:rFonts w:ascii="Times New Roman" w:hAnsi="Times New Roman" w:cs="Times New Roman"/>
          <w:color w:val="auto"/>
          <w:sz w:val="22"/>
          <w:szCs w:val="22"/>
          <w:lang w:bidi="ar-SA"/>
        </w:rPr>
        <w:t>;</w:t>
      </w:r>
    </w:p>
    <w:p w:rsidR="004E5526" w:rsidRPr="007B37A0" w:rsidRDefault="00211817"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- 73 «</w:t>
      </w:r>
      <w:r w:rsidR="004E5526" w:rsidRPr="007B37A0">
        <w:rPr>
          <w:rFonts w:ascii="Times New Roman" w:hAnsi="Times New Roman" w:cs="Times New Roman"/>
          <w:color w:val="auto"/>
          <w:sz w:val="22"/>
          <w:szCs w:val="22"/>
          <w:lang w:bidi="ar-SA"/>
        </w:rPr>
        <w:t>Расчеты с</w:t>
      </w:r>
      <w:r w:rsidRPr="007B37A0">
        <w:rPr>
          <w:rFonts w:ascii="Times New Roman" w:hAnsi="Times New Roman" w:cs="Times New Roman"/>
          <w:color w:val="auto"/>
          <w:sz w:val="22"/>
          <w:szCs w:val="22"/>
          <w:lang w:bidi="ar-SA"/>
        </w:rPr>
        <w:t xml:space="preserve"> персоналом по прочим операциям»</w:t>
      </w:r>
      <w:r w:rsidR="004E5526" w:rsidRPr="007B37A0">
        <w:rPr>
          <w:rFonts w:ascii="Times New Roman" w:hAnsi="Times New Roman" w:cs="Times New Roman"/>
          <w:color w:val="auto"/>
          <w:sz w:val="22"/>
          <w:szCs w:val="22"/>
          <w:lang w:bidi="ar-SA"/>
        </w:rPr>
        <w:t>;</w:t>
      </w:r>
    </w:p>
    <w:p w:rsidR="004E5526" w:rsidRPr="007B37A0" w:rsidRDefault="00211817"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- 75 «Расчеты с учредителями»</w:t>
      </w:r>
      <w:r w:rsidR="004E5526" w:rsidRPr="007B37A0">
        <w:rPr>
          <w:rFonts w:ascii="Times New Roman" w:hAnsi="Times New Roman" w:cs="Times New Roman"/>
          <w:color w:val="auto"/>
          <w:sz w:val="22"/>
          <w:szCs w:val="22"/>
          <w:lang w:bidi="ar-SA"/>
        </w:rPr>
        <w:t>;</w:t>
      </w:r>
    </w:p>
    <w:p w:rsidR="004E5526" w:rsidRPr="007B37A0" w:rsidRDefault="00211817"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- 76 «</w:t>
      </w:r>
      <w:r w:rsidR="004E5526" w:rsidRPr="007B37A0">
        <w:rPr>
          <w:rFonts w:ascii="Times New Roman" w:hAnsi="Times New Roman" w:cs="Times New Roman"/>
          <w:color w:val="auto"/>
          <w:sz w:val="22"/>
          <w:szCs w:val="22"/>
          <w:lang w:bidi="ar-SA"/>
        </w:rPr>
        <w:t>Расчеты с р</w:t>
      </w:r>
      <w:r w:rsidRPr="007B37A0">
        <w:rPr>
          <w:rFonts w:ascii="Times New Roman" w:hAnsi="Times New Roman" w:cs="Times New Roman"/>
          <w:color w:val="auto"/>
          <w:sz w:val="22"/>
          <w:szCs w:val="22"/>
          <w:lang w:bidi="ar-SA"/>
        </w:rPr>
        <w:t>азными дебиторами и кредиторами»</w:t>
      </w:r>
      <w:r w:rsidR="00A94CA0" w:rsidRPr="007B37A0">
        <w:rPr>
          <w:rFonts w:ascii="Times New Roman" w:hAnsi="Times New Roman" w:cs="Times New Roman"/>
          <w:color w:val="auto"/>
          <w:sz w:val="22"/>
          <w:szCs w:val="22"/>
          <w:lang w:bidi="ar-SA"/>
        </w:rPr>
        <w:t>.</w:t>
      </w:r>
    </w:p>
    <w:p w:rsidR="00D036E6" w:rsidRPr="007B37A0" w:rsidRDefault="00D036E6" w:rsidP="007B37A0">
      <w:pPr>
        <w:pStyle w:val="11"/>
        <w:tabs>
          <w:tab w:val="left" w:pos="1276"/>
        </w:tabs>
        <w:spacing w:after="60"/>
        <w:ind w:right="-1276" w:firstLine="851"/>
        <w:rPr>
          <w:sz w:val="22"/>
          <w:szCs w:val="22"/>
        </w:rPr>
      </w:pPr>
    </w:p>
    <w:p w:rsidR="00341024" w:rsidRPr="007B37A0" w:rsidRDefault="00341024" w:rsidP="007B37A0">
      <w:pPr>
        <w:pStyle w:val="11"/>
        <w:tabs>
          <w:tab w:val="left" w:pos="1276"/>
        </w:tabs>
        <w:spacing w:after="60"/>
        <w:ind w:right="-1276" w:firstLine="851"/>
        <w:rPr>
          <w:sz w:val="22"/>
          <w:szCs w:val="22"/>
        </w:rPr>
      </w:pPr>
      <w:r w:rsidRPr="007B37A0">
        <w:rPr>
          <w:sz w:val="22"/>
          <w:szCs w:val="22"/>
        </w:rPr>
        <w:t>Инвентаризация расчетов с покупателями, поставщиками, подотчетными лицами, рабочими и служащими, депонентами, другими дебиторами и кредиторами, а также с банками по ссудам, заключается в выявлении по соответствующим документам остатков и тщательной проверке обоснованности сумм, числящихся на этих счетах.</w:t>
      </w:r>
    </w:p>
    <w:p w:rsidR="00A94CA0" w:rsidRPr="007B37A0" w:rsidRDefault="00341024" w:rsidP="007B37A0">
      <w:pPr>
        <w:pStyle w:val="11"/>
        <w:tabs>
          <w:tab w:val="left" w:pos="1276"/>
        </w:tabs>
        <w:spacing w:after="60"/>
        <w:ind w:right="-1276" w:firstLine="851"/>
        <w:rPr>
          <w:sz w:val="22"/>
          <w:szCs w:val="22"/>
        </w:rPr>
      </w:pPr>
      <w:r w:rsidRPr="007B37A0">
        <w:rPr>
          <w:sz w:val="22"/>
          <w:szCs w:val="22"/>
        </w:rPr>
        <w:lastRenderedPageBreak/>
        <w:t>Комиссия устанавливает сроки возникновения задолженности по с</w:t>
      </w:r>
      <w:r w:rsidR="00E14D27" w:rsidRPr="007B37A0">
        <w:rPr>
          <w:sz w:val="22"/>
          <w:szCs w:val="22"/>
        </w:rPr>
        <w:t>четам дебиторов и кредиторов, ее</w:t>
      </w:r>
      <w:r w:rsidRPr="007B37A0">
        <w:rPr>
          <w:sz w:val="22"/>
          <w:szCs w:val="22"/>
        </w:rPr>
        <w:t xml:space="preserve"> реальности и лиц, виновных в пропуске сроков исковой давности, если это имело место.</w:t>
      </w:r>
    </w:p>
    <w:p w:rsidR="00A9098B" w:rsidRPr="007B37A0" w:rsidRDefault="00A9098B" w:rsidP="007B37A0">
      <w:pPr>
        <w:pStyle w:val="11"/>
        <w:tabs>
          <w:tab w:val="left" w:pos="1276"/>
        </w:tabs>
        <w:spacing w:after="60"/>
        <w:ind w:right="-1276" w:firstLine="851"/>
        <w:rPr>
          <w:sz w:val="22"/>
          <w:szCs w:val="22"/>
        </w:rPr>
      </w:pPr>
    </w:p>
    <w:p w:rsidR="00A9098B" w:rsidRPr="007B37A0" w:rsidRDefault="00A9098B" w:rsidP="007B37A0">
      <w:pPr>
        <w:widowControl/>
        <w:autoSpaceDE w:val="0"/>
        <w:autoSpaceDN w:val="0"/>
        <w:adjustRightInd w:val="0"/>
        <w:ind w:right="-1276" w:firstLine="851"/>
        <w:jc w:val="both"/>
        <w:outlineLvl w:val="0"/>
        <w:rPr>
          <w:rFonts w:ascii="Times New Roman" w:hAnsi="Times New Roman" w:cs="Times New Roman"/>
          <w:b/>
          <w:bCs/>
          <w:color w:val="auto"/>
          <w:sz w:val="22"/>
          <w:szCs w:val="22"/>
          <w:lang w:bidi="ar-SA"/>
        </w:rPr>
      </w:pPr>
      <w:r w:rsidRPr="007B37A0">
        <w:rPr>
          <w:rFonts w:ascii="Times New Roman" w:hAnsi="Times New Roman" w:cs="Times New Roman"/>
          <w:b/>
          <w:bCs/>
          <w:color w:val="auto"/>
          <w:sz w:val="22"/>
          <w:szCs w:val="22"/>
          <w:lang w:bidi="ar-SA"/>
        </w:rPr>
        <w:t>Расчеты с бюджетом</w:t>
      </w:r>
    </w:p>
    <w:p w:rsidR="00A9098B" w:rsidRPr="007B37A0" w:rsidRDefault="00A9098B"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r w:rsidRPr="007B37A0">
        <w:rPr>
          <w:rFonts w:ascii="Times New Roman" w:hAnsi="Times New Roman" w:cs="Times New Roman"/>
          <w:bCs/>
          <w:color w:val="auto"/>
          <w:sz w:val="22"/>
          <w:szCs w:val="22"/>
          <w:lang w:bidi="ar-SA"/>
        </w:rPr>
        <w:t>При проведении инвентаризации расчетов с бюджетом проверяются дебетовые и к</w:t>
      </w:r>
      <w:r w:rsidR="00A94CA0" w:rsidRPr="007B37A0">
        <w:rPr>
          <w:rFonts w:ascii="Times New Roman" w:hAnsi="Times New Roman" w:cs="Times New Roman"/>
          <w:bCs/>
          <w:color w:val="auto"/>
          <w:sz w:val="22"/>
          <w:szCs w:val="22"/>
          <w:lang w:bidi="ar-SA"/>
        </w:rPr>
        <w:t>редитовые остатки по счетам.</w:t>
      </w:r>
    </w:p>
    <w:p w:rsidR="00A9098B" w:rsidRPr="007B37A0" w:rsidRDefault="00A9098B"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r w:rsidRPr="007B37A0">
        <w:rPr>
          <w:rFonts w:ascii="Times New Roman" w:hAnsi="Times New Roman" w:cs="Times New Roman"/>
          <w:bCs/>
          <w:color w:val="auto"/>
          <w:sz w:val="22"/>
          <w:szCs w:val="22"/>
          <w:lang w:bidi="ar-SA"/>
        </w:rPr>
        <w:t>Переплаты и задолженности по налогам и взносам</w:t>
      </w:r>
    </w:p>
    <w:p w:rsidR="00A9098B" w:rsidRPr="007B37A0" w:rsidRDefault="00A9098B"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1985"/>
        <w:gridCol w:w="2760"/>
        <w:gridCol w:w="2485"/>
        <w:gridCol w:w="2409"/>
      </w:tblGrid>
      <w:tr w:rsidR="00A9098B" w:rsidRPr="007B37A0" w:rsidTr="00A264C1">
        <w:trPr>
          <w:trHeight w:val="197"/>
        </w:trPr>
        <w:tc>
          <w:tcPr>
            <w:tcW w:w="1985" w:type="dxa"/>
            <w:vMerge w:val="restart"/>
            <w:tcBorders>
              <w:top w:val="single" w:sz="4" w:space="0" w:color="auto"/>
              <w:left w:val="single" w:sz="4" w:space="0" w:color="auto"/>
              <w:bottom w:val="single" w:sz="4" w:space="0" w:color="auto"/>
              <w:right w:val="single" w:sz="4" w:space="0" w:color="auto"/>
            </w:tcBorders>
          </w:tcPr>
          <w:p w:rsidR="00A9098B" w:rsidRPr="00A264C1" w:rsidRDefault="00A9098B" w:rsidP="007B37A0">
            <w:pPr>
              <w:widowControl/>
              <w:autoSpaceDE w:val="0"/>
              <w:autoSpaceDN w:val="0"/>
              <w:adjustRightInd w:val="0"/>
              <w:ind w:right="-1276" w:firstLine="851"/>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Счет</w:t>
            </w:r>
          </w:p>
        </w:tc>
        <w:tc>
          <w:tcPr>
            <w:tcW w:w="5245" w:type="dxa"/>
            <w:gridSpan w:val="2"/>
            <w:tcBorders>
              <w:top w:val="single" w:sz="4" w:space="0" w:color="auto"/>
              <w:left w:val="single" w:sz="4" w:space="0" w:color="auto"/>
              <w:bottom w:val="single" w:sz="4" w:space="0" w:color="auto"/>
              <w:right w:val="single" w:sz="4" w:space="0" w:color="auto"/>
            </w:tcBorders>
          </w:tcPr>
          <w:p w:rsidR="00A9098B" w:rsidRPr="00A264C1" w:rsidRDefault="00A9098B" w:rsidP="007B37A0">
            <w:pPr>
              <w:widowControl/>
              <w:autoSpaceDE w:val="0"/>
              <w:autoSpaceDN w:val="0"/>
              <w:adjustRightInd w:val="0"/>
              <w:ind w:right="-1276" w:firstLine="851"/>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Вид задолженности</w:t>
            </w:r>
          </w:p>
        </w:tc>
        <w:tc>
          <w:tcPr>
            <w:tcW w:w="2409" w:type="dxa"/>
            <w:vMerge w:val="restart"/>
            <w:tcBorders>
              <w:top w:val="single" w:sz="4" w:space="0" w:color="auto"/>
              <w:left w:val="single" w:sz="4" w:space="0" w:color="auto"/>
              <w:bottom w:val="single" w:sz="4" w:space="0" w:color="auto"/>
              <w:right w:val="single" w:sz="4" w:space="0" w:color="auto"/>
            </w:tcBorders>
          </w:tcPr>
          <w:p w:rsidR="00A264C1" w:rsidRDefault="00A9098B" w:rsidP="00A264C1">
            <w:pPr>
              <w:widowControl/>
              <w:autoSpaceDE w:val="0"/>
              <w:autoSpaceDN w:val="0"/>
              <w:adjustRightInd w:val="0"/>
              <w:ind w:right="-1276"/>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Документы,</w:t>
            </w:r>
          </w:p>
          <w:p w:rsidR="00A9098B" w:rsidRPr="00A264C1" w:rsidRDefault="00A9098B" w:rsidP="00A264C1">
            <w:pPr>
              <w:widowControl/>
              <w:autoSpaceDE w:val="0"/>
              <w:autoSpaceDN w:val="0"/>
              <w:adjustRightInd w:val="0"/>
              <w:ind w:right="-1276"/>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 xml:space="preserve"> подтверждающие задолженность</w:t>
            </w:r>
          </w:p>
        </w:tc>
      </w:tr>
      <w:tr w:rsidR="00A9098B" w:rsidRPr="007B37A0" w:rsidTr="00A264C1">
        <w:tc>
          <w:tcPr>
            <w:tcW w:w="1985" w:type="dxa"/>
            <w:vMerge/>
            <w:tcBorders>
              <w:top w:val="single" w:sz="4" w:space="0" w:color="auto"/>
              <w:left w:val="single" w:sz="4" w:space="0" w:color="auto"/>
              <w:bottom w:val="single" w:sz="4" w:space="0" w:color="auto"/>
              <w:right w:val="single" w:sz="4" w:space="0" w:color="auto"/>
            </w:tcBorders>
          </w:tcPr>
          <w:p w:rsidR="00A9098B" w:rsidRPr="00A264C1" w:rsidRDefault="00A9098B" w:rsidP="007B37A0">
            <w:pPr>
              <w:widowControl/>
              <w:autoSpaceDE w:val="0"/>
              <w:autoSpaceDN w:val="0"/>
              <w:adjustRightInd w:val="0"/>
              <w:ind w:right="-1276" w:firstLine="851"/>
              <w:jc w:val="both"/>
              <w:rPr>
                <w:rFonts w:ascii="Times New Roman" w:hAnsi="Times New Roman" w:cs="Times New Roman"/>
                <w:bCs/>
                <w:color w:val="auto"/>
                <w:sz w:val="16"/>
                <w:szCs w:val="16"/>
                <w:lang w:bidi="ar-SA"/>
              </w:rPr>
            </w:pPr>
          </w:p>
        </w:tc>
        <w:tc>
          <w:tcPr>
            <w:tcW w:w="2760" w:type="dxa"/>
            <w:tcBorders>
              <w:top w:val="single" w:sz="4" w:space="0" w:color="auto"/>
              <w:left w:val="single" w:sz="4" w:space="0" w:color="auto"/>
              <w:bottom w:val="single" w:sz="4" w:space="0" w:color="auto"/>
              <w:right w:val="single" w:sz="4" w:space="0" w:color="auto"/>
            </w:tcBorders>
          </w:tcPr>
          <w:p w:rsidR="00A9098B" w:rsidRPr="00A264C1" w:rsidRDefault="00A9098B" w:rsidP="007B37A0">
            <w:pPr>
              <w:widowControl/>
              <w:autoSpaceDE w:val="0"/>
              <w:autoSpaceDN w:val="0"/>
              <w:adjustRightInd w:val="0"/>
              <w:ind w:right="-1276" w:firstLine="851"/>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Дебет</w:t>
            </w:r>
          </w:p>
        </w:tc>
        <w:tc>
          <w:tcPr>
            <w:tcW w:w="2485" w:type="dxa"/>
            <w:tcBorders>
              <w:top w:val="single" w:sz="4" w:space="0" w:color="auto"/>
              <w:left w:val="single" w:sz="4" w:space="0" w:color="auto"/>
              <w:bottom w:val="single" w:sz="4" w:space="0" w:color="auto"/>
              <w:right w:val="single" w:sz="4" w:space="0" w:color="auto"/>
            </w:tcBorders>
          </w:tcPr>
          <w:p w:rsidR="00A9098B" w:rsidRPr="00A264C1" w:rsidRDefault="00A9098B" w:rsidP="007B37A0">
            <w:pPr>
              <w:widowControl/>
              <w:autoSpaceDE w:val="0"/>
              <w:autoSpaceDN w:val="0"/>
              <w:adjustRightInd w:val="0"/>
              <w:ind w:right="-1276" w:firstLine="851"/>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Кредит</w:t>
            </w:r>
          </w:p>
        </w:tc>
        <w:tc>
          <w:tcPr>
            <w:tcW w:w="2409" w:type="dxa"/>
            <w:vMerge/>
            <w:tcBorders>
              <w:top w:val="single" w:sz="4" w:space="0" w:color="auto"/>
              <w:left w:val="single" w:sz="4" w:space="0" w:color="auto"/>
              <w:bottom w:val="single" w:sz="4" w:space="0" w:color="auto"/>
              <w:right w:val="single" w:sz="4" w:space="0" w:color="auto"/>
            </w:tcBorders>
          </w:tcPr>
          <w:p w:rsidR="00A9098B" w:rsidRPr="00A264C1" w:rsidRDefault="00A9098B" w:rsidP="007B37A0">
            <w:pPr>
              <w:widowControl/>
              <w:autoSpaceDE w:val="0"/>
              <w:autoSpaceDN w:val="0"/>
              <w:adjustRightInd w:val="0"/>
              <w:ind w:right="-1276" w:firstLine="851"/>
              <w:jc w:val="both"/>
              <w:rPr>
                <w:rFonts w:ascii="Times New Roman" w:hAnsi="Times New Roman" w:cs="Times New Roman"/>
                <w:bCs/>
                <w:color w:val="auto"/>
                <w:sz w:val="16"/>
                <w:szCs w:val="16"/>
                <w:lang w:bidi="ar-SA"/>
              </w:rPr>
            </w:pPr>
          </w:p>
        </w:tc>
      </w:tr>
      <w:tr w:rsidR="00A9098B" w:rsidRPr="007B37A0" w:rsidTr="00A264C1">
        <w:tc>
          <w:tcPr>
            <w:tcW w:w="1985" w:type="dxa"/>
            <w:tcBorders>
              <w:top w:val="single" w:sz="4" w:space="0" w:color="auto"/>
              <w:left w:val="single" w:sz="4" w:space="0" w:color="auto"/>
              <w:bottom w:val="single" w:sz="4" w:space="0" w:color="auto"/>
              <w:right w:val="single" w:sz="4" w:space="0" w:color="auto"/>
            </w:tcBorders>
          </w:tcPr>
          <w:p w:rsidR="00A264C1" w:rsidRDefault="00A264C1" w:rsidP="00A264C1">
            <w:pPr>
              <w:widowControl/>
              <w:autoSpaceDE w:val="0"/>
              <w:autoSpaceDN w:val="0"/>
              <w:adjustRightInd w:val="0"/>
              <w:ind w:right="-1276"/>
              <w:jc w:val="both"/>
              <w:rPr>
                <w:rFonts w:ascii="Times New Roman" w:hAnsi="Times New Roman" w:cs="Times New Roman"/>
                <w:bCs/>
                <w:color w:val="auto"/>
                <w:sz w:val="16"/>
                <w:szCs w:val="16"/>
                <w:lang w:bidi="ar-SA"/>
              </w:rPr>
            </w:pPr>
            <w:r>
              <w:rPr>
                <w:rFonts w:ascii="Times New Roman" w:hAnsi="Times New Roman" w:cs="Times New Roman"/>
                <w:bCs/>
                <w:color w:val="auto"/>
                <w:sz w:val="16"/>
                <w:szCs w:val="16"/>
                <w:lang w:bidi="ar-SA"/>
              </w:rPr>
              <w:t>6</w:t>
            </w:r>
            <w:r w:rsidR="00E14D27" w:rsidRPr="00A264C1">
              <w:rPr>
                <w:rFonts w:ascii="Times New Roman" w:hAnsi="Times New Roman" w:cs="Times New Roman"/>
                <w:bCs/>
                <w:color w:val="auto"/>
                <w:sz w:val="16"/>
                <w:szCs w:val="16"/>
                <w:lang w:bidi="ar-SA"/>
              </w:rPr>
              <w:t>8</w:t>
            </w:r>
            <w:r>
              <w:rPr>
                <w:rFonts w:ascii="Times New Roman" w:hAnsi="Times New Roman" w:cs="Times New Roman"/>
                <w:bCs/>
                <w:color w:val="auto"/>
                <w:sz w:val="16"/>
                <w:szCs w:val="16"/>
                <w:lang w:bidi="ar-SA"/>
              </w:rPr>
              <w:t xml:space="preserve"> «Расчеты по налогам и </w:t>
            </w:r>
          </w:p>
          <w:p w:rsidR="00A9098B" w:rsidRPr="00A264C1" w:rsidRDefault="00A94CA0" w:rsidP="00A264C1">
            <w:pPr>
              <w:widowControl/>
              <w:autoSpaceDE w:val="0"/>
              <w:autoSpaceDN w:val="0"/>
              <w:adjustRightInd w:val="0"/>
              <w:ind w:right="-1276"/>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сборам»</w:t>
            </w:r>
          </w:p>
        </w:tc>
        <w:tc>
          <w:tcPr>
            <w:tcW w:w="2760" w:type="dxa"/>
            <w:tcBorders>
              <w:top w:val="single" w:sz="4" w:space="0" w:color="auto"/>
              <w:left w:val="single" w:sz="4" w:space="0" w:color="auto"/>
              <w:bottom w:val="single" w:sz="4" w:space="0" w:color="auto"/>
              <w:right w:val="single" w:sz="4" w:space="0" w:color="auto"/>
            </w:tcBorders>
          </w:tcPr>
          <w:p w:rsidR="00A9098B" w:rsidRPr="00A264C1" w:rsidRDefault="00A9098B" w:rsidP="00A264C1">
            <w:pPr>
              <w:widowControl/>
              <w:autoSpaceDE w:val="0"/>
              <w:autoSpaceDN w:val="0"/>
              <w:adjustRightInd w:val="0"/>
              <w:ind w:right="-1276"/>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Суммы переплат по налогам</w:t>
            </w:r>
          </w:p>
        </w:tc>
        <w:tc>
          <w:tcPr>
            <w:tcW w:w="2485" w:type="dxa"/>
            <w:tcBorders>
              <w:top w:val="single" w:sz="4" w:space="0" w:color="auto"/>
              <w:left w:val="single" w:sz="4" w:space="0" w:color="auto"/>
              <w:bottom w:val="single" w:sz="4" w:space="0" w:color="auto"/>
              <w:right w:val="single" w:sz="4" w:space="0" w:color="auto"/>
            </w:tcBorders>
          </w:tcPr>
          <w:p w:rsidR="00A9098B" w:rsidRPr="00A264C1" w:rsidRDefault="00A9098B" w:rsidP="00A264C1">
            <w:pPr>
              <w:widowControl/>
              <w:autoSpaceDE w:val="0"/>
              <w:autoSpaceDN w:val="0"/>
              <w:adjustRightInd w:val="0"/>
              <w:ind w:right="-1276"/>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Задолженнос</w:t>
            </w:r>
            <w:r w:rsidR="00A264C1">
              <w:rPr>
                <w:rFonts w:ascii="Times New Roman" w:hAnsi="Times New Roman" w:cs="Times New Roman"/>
                <w:bCs/>
                <w:color w:val="auto"/>
                <w:sz w:val="16"/>
                <w:szCs w:val="16"/>
                <w:lang w:bidi="ar-SA"/>
              </w:rPr>
              <w:t xml:space="preserve">ть по </w:t>
            </w:r>
            <w:r w:rsidRPr="00A264C1">
              <w:rPr>
                <w:rFonts w:ascii="Times New Roman" w:hAnsi="Times New Roman" w:cs="Times New Roman"/>
                <w:bCs/>
                <w:color w:val="auto"/>
                <w:sz w:val="16"/>
                <w:szCs w:val="16"/>
                <w:lang w:bidi="ar-SA"/>
              </w:rPr>
              <w:t>уплате налогов</w:t>
            </w:r>
          </w:p>
        </w:tc>
        <w:tc>
          <w:tcPr>
            <w:tcW w:w="2409" w:type="dxa"/>
            <w:tcBorders>
              <w:top w:val="single" w:sz="4" w:space="0" w:color="auto"/>
              <w:left w:val="single" w:sz="4" w:space="0" w:color="auto"/>
              <w:bottom w:val="single" w:sz="4" w:space="0" w:color="auto"/>
              <w:right w:val="single" w:sz="4" w:space="0" w:color="auto"/>
            </w:tcBorders>
          </w:tcPr>
          <w:p w:rsidR="00A264C1" w:rsidRDefault="00A9098B" w:rsidP="00A264C1">
            <w:pPr>
              <w:widowControl/>
              <w:autoSpaceDE w:val="0"/>
              <w:autoSpaceDN w:val="0"/>
              <w:adjustRightInd w:val="0"/>
              <w:ind w:right="-1276"/>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 xml:space="preserve">Налоговые декларации и </w:t>
            </w:r>
          </w:p>
          <w:p w:rsidR="00A9098B" w:rsidRPr="00A264C1" w:rsidRDefault="00A9098B" w:rsidP="00A264C1">
            <w:pPr>
              <w:widowControl/>
              <w:autoSpaceDE w:val="0"/>
              <w:autoSpaceDN w:val="0"/>
              <w:adjustRightInd w:val="0"/>
              <w:ind w:right="-1276"/>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расчеты, выписки банка</w:t>
            </w:r>
          </w:p>
        </w:tc>
      </w:tr>
      <w:tr w:rsidR="00A9098B" w:rsidRPr="007B37A0" w:rsidTr="00A264C1">
        <w:tc>
          <w:tcPr>
            <w:tcW w:w="1985" w:type="dxa"/>
            <w:tcBorders>
              <w:top w:val="single" w:sz="4" w:space="0" w:color="auto"/>
              <w:left w:val="single" w:sz="4" w:space="0" w:color="auto"/>
              <w:bottom w:val="single" w:sz="4" w:space="0" w:color="auto"/>
              <w:right w:val="single" w:sz="4" w:space="0" w:color="auto"/>
            </w:tcBorders>
          </w:tcPr>
          <w:p w:rsidR="00A264C1" w:rsidRDefault="00A94CA0" w:rsidP="00A264C1">
            <w:pPr>
              <w:widowControl/>
              <w:autoSpaceDE w:val="0"/>
              <w:autoSpaceDN w:val="0"/>
              <w:adjustRightInd w:val="0"/>
              <w:ind w:right="-1276"/>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69 «</w:t>
            </w:r>
            <w:r w:rsidR="00A9098B" w:rsidRPr="00A264C1">
              <w:rPr>
                <w:rFonts w:ascii="Times New Roman" w:hAnsi="Times New Roman" w:cs="Times New Roman"/>
                <w:bCs/>
                <w:color w:val="auto"/>
                <w:sz w:val="16"/>
                <w:szCs w:val="16"/>
                <w:lang w:bidi="ar-SA"/>
              </w:rPr>
              <w:t>Расчеты по</w:t>
            </w:r>
          </w:p>
          <w:p w:rsidR="00A264C1" w:rsidRDefault="00A9098B" w:rsidP="00A264C1">
            <w:pPr>
              <w:widowControl/>
              <w:autoSpaceDE w:val="0"/>
              <w:autoSpaceDN w:val="0"/>
              <w:adjustRightInd w:val="0"/>
              <w:ind w:right="-1276"/>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 xml:space="preserve"> </w:t>
            </w:r>
            <w:r w:rsidR="00A264C1">
              <w:rPr>
                <w:rFonts w:ascii="Times New Roman" w:hAnsi="Times New Roman" w:cs="Times New Roman"/>
                <w:bCs/>
                <w:color w:val="auto"/>
                <w:sz w:val="16"/>
                <w:szCs w:val="16"/>
                <w:lang w:bidi="ar-SA"/>
              </w:rPr>
              <w:t>с</w:t>
            </w:r>
            <w:r w:rsidRPr="00A264C1">
              <w:rPr>
                <w:rFonts w:ascii="Times New Roman" w:hAnsi="Times New Roman" w:cs="Times New Roman"/>
                <w:bCs/>
                <w:color w:val="auto"/>
                <w:sz w:val="16"/>
                <w:szCs w:val="16"/>
                <w:lang w:bidi="ar-SA"/>
              </w:rPr>
              <w:t>оциал</w:t>
            </w:r>
            <w:r w:rsidR="00A94CA0" w:rsidRPr="00A264C1">
              <w:rPr>
                <w:rFonts w:ascii="Times New Roman" w:hAnsi="Times New Roman" w:cs="Times New Roman"/>
                <w:bCs/>
                <w:color w:val="auto"/>
                <w:sz w:val="16"/>
                <w:szCs w:val="16"/>
                <w:lang w:bidi="ar-SA"/>
              </w:rPr>
              <w:t>ьному</w:t>
            </w:r>
          </w:p>
          <w:p w:rsidR="00A264C1" w:rsidRDefault="00A94CA0" w:rsidP="00A264C1">
            <w:pPr>
              <w:widowControl/>
              <w:autoSpaceDE w:val="0"/>
              <w:autoSpaceDN w:val="0"/>
              <w:adjustRightInd w:val="0"/>
              <w:ind w:right="-1276"/>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 xml:space="preserve"> страхованию и </w:t>
            </w:r>
          </w:p>
          <w:p w:rsidR="00A9098B" w:rsidRPr="00A264C1" w:rsidRDefault="00A94CA0" w:rsidP="00A264C1">
            <w:pPr>
              <w:widowControl/>
              <w:autoSpaceDE w:val="0"/>
              <w:autoSpaceDN w:val="0"/>
              <w:adjustRightInd w:val="0"/>
              <w:ind w:right="-1276"/>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обеспечению»</w:t>
            </w:r>
          </w:p>
        </w:tc>
        <w:tc>
          <w:tcPr>
            <w:tcW w:w="2760" w:type="dxa"/>
            <w:tcBorders>
              <w:top w:val="single" w:sz="4" w:space="0" w:color="auto"/>
              <w:left w:val="single" w:sz="4" w:space="0" w:color="auto"/>
              <w:bottom w:val="single" w:sz="4" w:space="0" w:color="auto"/>
              <w:right w:val="single" w:sz="4" w:space="0" w:color="auto"/>
            </w:tcBorders>
          </w:tcPr>
          <w:p w:rsidR="00A264C1" w:rsidRDefault="00A264C1" w:rsidP="00A264C1">
            <w:pPr>
              <w:widowControl/>
              <w:autoSpaceDE w:val="0"/>
              <w:autoSpaceDN w:val="0"/>
              <w:adjustRightInd w:val="0"/>
              <w:ind w:right="-1276"/>
              <w:jc w:val="both"/>
              <w:rPr>
                <w:rFonts w:ascii="Times New Roman" w:hAnsi="Times New Roman" w:cs="Times New Roman"/>
                <w:bCs/>
                <w:color w:val="auto"/>
                <w:sz w:val="16"/>
                <w:szCs w:val="16"/>
                <w:lang w:bidi="ar-SA"/>
              </w:rPr>
            </w:pPr>
            <w:r>
              <w:rPr>
                <w:rFonts w:ascii="Times New Roman" w:hAnsi="Times New Roman" w:cs="Times New Roman"/>
                <w:bCs/>
                <w:color w:val="auto"/>
                <w:sz w:val="16"/>
                <w:szCs w:val="16"/>
                <w:lang w:bidi="ar-SA"/>
              </w:rPr>
              <w:t xml:space="preserve">Суммы переплат по взносам во </w:t>
            </w:r>
          </w:p>
          <w:p w:rsidR="00A264C1" w:rsidRDefault="00A9098B" w:rsidP="00A264C1">
            <w:pPr>
              <w:widowControl/>
              <w:autoSpaceDE w:val="0"/>
              <w:autoSpaceDN w:val="0"/>
              <w:adjustRightInd w:val="0"/>
              <w:ind w:right="-1276"/>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 xml:space="preserve">внебюджетные фонды, </w:t>
            </w:r>
          </w:p>
          <w:p w:rsidR="00A264C1" w:rsidRDefault="00A9098B" w:rsidP="00A264C1">
            <w:pPr>
              <w:widowControl/>
              <w:autoSpaceDE w:val="0"/>
              <w:autoSpaceDN w:val="0"/>
              <w:adjustRightInd w:val="0"/>
              <w:ind w:right="-1276"/>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задолженность ФСС по возмещению</w:t>
            </w:r>
          </w:p>
          <w:p w:rsidR="00A9098B" w:rsidRPr="00A264C1" w:rsidRDefault="00A9098B" w:rsidP="00A264C1">
            <w:pPr>
              <w:widowControl/>
              <w:autoSpaceDE w:val="0"/>
              <w:autoSpaceDN w:val="0"/>
              <w:adjustRightInd w:val="0"/>
              <w:ind w:right="-1276"/>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 xml:space="preserve"> выплаченных пособий</w:t>
            </w:r>
          </w:p>
        </w:tc>
        <w:tc>
          <w:tcPr>
            <w:tcW w:w="2485" w:type="dxa"/>
            <w:tcBorders>
              <w:top w:val="single" w:sz="4" w:space="0" w:color="auto"/>
              <w:left w:val="single" w:sz="4" w:space="0" w:color="auto"/>
              <w:bottom w:val="single" w:sz="4" w:space="0" w:color="auto"/>
              <w:right w:val="single" w:sz="4" w:space="0" w:color="auto"/>
            </w:tcBorders>
          </w:tcPr>
          <w:p w:rsidR="00A264C1" w:rsidRDefault="00A9098B" w:rsidP="00A264C1">
            <w:pPr>
              <w:widowControl/>
              <w:autoSpaceDE w:val="0"/>
              <w:autoSpaceDN w:val="0"/>
              <w:adjustRightInd w:val="0"/>
              <w:ind w:right="-1276"/>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 xml:space="preserve">Задолженность по уплате </w:t>
            </w:r>
          </w:p>
          <w:p w:rsidR="00A9098B" w:rsidRPr="00A264C1" w:rsidRDefault="00A9098B" w:rsidP="00A264C1">
            <w:pPr>
              <w:widowControl/>
              <w:autoSpaceDE w:val="0"/>
              <w:autoSpaceDN w:val="0"/>
              <w:adjustRightInd w:val="0"/>
              <w:ind w:right="-1276"/>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страховых взносов</w:t>
            </w:r>
          </w:p>
        </w:tc>
        <w:tc>
          <w:tcPr>
            <w:tcW w:w="2409" w:type="dxa"/>
            <w:tcBorders>
              <w:top w:val="single" w:sz="4" w:space="0" w:color="auto"/>
              <w:left w:val="single" w:sz="4" w:space="0" w:color="auto"/>
              <w:bottom w:val="single" w:sz="4" w:space="0" w:color="auto"/>
              <w:right w:val="single" w:sz="4" w:space="0" w:color="auto"/>
            </w:tcBorders>
          </w:tcPr>
          <w:p w:rsidR="00A264C1" w:rsidRDefault="00A9098B" w:rsidP="00A264C1">
            <w:pPr>
              <w:widowControl/>
              <w:autoSpaceDE w:val="0"/>
              <w:autoSpaceDN w:val="0"/>
              <w:adjustRightInd w:val="0"/>
              <w:ind w:right="-1276"/>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 xml:space="preserve">Расчеты по страховым взносам, </w:t>
            </w:r>
          </w:p>
          <w:p w:rsidR="00A9098B" w:rsidRPr="00A264C1" w:rsidRDefault="00A9098B" w:rsidP="00A264C1">
            <w:pPr>
              <w:widowControl/>
              <w:autoSpaceDE w:val="0"/>
              <w:autoSpaceDN w:val="0"/>
              <w:adjustRightInd w:val="0"/>
              <w:ind w:right="-1276"/>
              <w:jc w:val="both"/>
              <w:rPr>
                <w:rFonts w:ascii="Times New Roman" w:hAnsi="Times New Roman" w:cs="Times New Roman"/>
                <w:bCs/>
                <w:color w:val="auto"/>
                <w:sz w:val="16"/>
                <w:szCs w:val="16"/>
                <w:lang w:bidi="ar-SA"/>
              </w:rPr>
            </w:pPr>
            <w:r w:rsidRPr="00A264C1">
              <w:rPr>
                <w:rFonts w:ascii="Times New Roman" w:hAnsi="Times New Roman" w:cs="Times New Roman"/>
                <w:bCs/>
                <w:color w:val="auto"/>
                <w:sz w:val="16"/>
                <w:szCs w:val="16"/>
                <w:lang w:bidi="ar-SA"/>
              </w:rPr>
              <w:t>выписки банка</w:t>
            </w:r>
          </w:p>
        </w:tc>
      </w:tr>
    </w:tbl>
    <w:p w:rsidR="00A9098B" w:rsidRPr="007B37A0" w:rsidRDefault="00A9098B"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p>
    <w:p w:rsidR="00A9098B" w:rsidRPr="007B37A0" w:rsidRDefault="00A9098B"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r w:rsidRPr="007B37A0">
        <w:rPr>
          <w:rFonts w:ascii="Times New Roman" w:hAnsi="Times New Roman" w:cs="Times New Roman"/>
          <w:bCs/>
          <w:color w:val="auto"/>
          <w:sz w:val="22"/>
          <w:szCs w:val="22"/>
          <w:lang w:bidi="ar-SA"/>
        </w:rPr>
        <w:t>Состояние расчетов проверяется по каждому налогу (сбору, взносу) и бюджету, в который он уплачивается. При этом обязательно нужно получить от ИФНС, ПФР и ФСС документы, подт</w:t>
      </w:r>
      <w:r w:rsidR="002557C2" w:rsidRPr="007B37A0">
        <w:rPr>
          <w:rFonts w:ascii="Times New Roman" w:hAnsi="Times New Roman" w:cs="Times New Roman"/>
          <w:bCs/>
          <w:color w:val="auto"/>
          <w:sz w:val="22"/>
          <w:szCs w:val="22"/>
          <w:lang w:bidi="ar-SA"/>
        </w:rPr>
        <w:t>верждающие суммы задолженности</w:t>
      </w:r>
      <w:r w:rsidRPr="007B37A0">
        <w:rPr>
          <w:rFonts w:ascii="Times New Roman" w:hAnsi="Times New Roman" w:cs="Times New Roman"/>
          <w:bCs/>
          <w:color w:val="auto"/>
          <w:sz w:val="22"/>
          <w:szCs w:val="22"/>
          <w:lang w:bidi="ar-SA"/>
        </w:rPr>
        <w:t>. Это могут быть:</w:t>
      </w:r>
    </w:p>
    <w:p w:rsidR="00A9098B" w:rsidRPr="007B37A0" w:rsidRDefault="00A9098B"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r w:rsidRPr="007B37A0">
        <w:rPr>
          <w:rFonts w:ascii="Times New Roman" w:hAnsi="Times New Roman" w:cs="Times New Roman"/>
          <w:bCs/>
          <w:color w:val="auto"/>
          <w:sz w:val="22"/>
          <w:szCs w:val="22"/>
          <w:lang w:bidi="ar-SA"/>
        </w:rPr>
        <w:t>- по расчетам с ИФНС - справка о состоянии расчетов по налогам или акт све</w:t>
      </w:r>
      <w:r w:rsidR="002557C2" w:rsidRPr="007B37A0">
        <w:rPr>
          <w:rFonts w:ascii="Times New Roman" w:hAnsi="Times New Roman" w:cs="Times New Roman"/>
          <w:bCs/>
          <w:color w:val="auto"/>
          <w:sz w:val="22"/>
          <w:szCs w:val="22"/>
          <w:lang w:bidi="ar-SA"/>
        </w:rPr>
        <w:t>рки расчетов по налогам</w:t>
      </w:r>
      <w:r w:rsidRPr="007B37A0">
        <w:rPr>
          <w:rFonts w:ascii="Times New Roman" w:hAnsi="Times New Roman" w:cs="Times New Roman"/>
          <w:bCs/>
          <w:color w:val="auto"/>
          <w:sz w:val="22"/>
          <w:szCs w:val="22"/>
          <w:lang w:bidi="ar-SA"/>
        </w:rPr>
        <w:t>;</w:t>
      </w:r>
    </w:p>
    <w:p w:rsidR="00A9098B" w:rsidRPr="007B37A0" w:rsidRDefault="00A9098B"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r w:rsidRPr="007B37A0">
        <w:rPr>
          <w:rFonts w:ascii="Times New Roman" w:hAnsi="Times New Roman" w:cs="Times New Roman"/>
          <w:bCs/>
          <w:color w:val="auto"/>
          <w:sz w:val="22"/>
          <w:szCs w:val="22"/>
          <w:lang w:bidi="ar-SA"/>
        </w:rPr>
        <w:t>- по расчетам с ПФР, ФФОМС и ФСС - справка о состоянии расчетов по страховым взносам или акт сверки</w:t>
      </w:r>
      <w:r w:rsidR="002557C2" w:rsidRPr="007B37A0">
        <w:rPr>
          <w:rFonts w:ascii="Times New Roman" w:hAnsi="Times New Roman" w:cs="Times New Roman"/>
          <w:bCs/>
          <w:color w:val="auto"/>
          <w:sz w:val="22"/>
          <w:szCs w:val="22"/>
          <w:lang w:bidi="ar-SA"/>
        </w:rPr>
        <w:t xml:space="preserve"> расчетов по страховым взносам</w:t>
      </w:r>
      <w:r w:rsidRPr="007B37A0">
        <w:rPr>
          <w:rFonts w:ascii="Times New Roman" w:hAnsi="Times New Roman" w:cs="Times New Roman"/>
          <w:bCs/>
          <w:color w:val="auto"/>
          <w:sz w:val="22"/>
          <w:szCs w:val="22"/>
          <w:lang w:bidi="ar-SA"/>
        </w:rPr>
        <w:t>.</w:t>
      </w:r>
    </w:p>
    <w:p w:rsidR="002557C2" w:rsidRPr="007B37A0" w:rsidRDefault="002557C2" w:rsidP="007B37A0">
      <w:pPr>
        <w:widowControl/>
        <w:autoSpaceDE w:val="0"/>
        <w:autoSpaceDN w:val="0"/>
        <w:adjustRightInd w:val="0"/>
        <w:ind w:right="-1276" w:firstLine="851"/>
        <w:jc w:val="both"/>
        <w:rPr>
          <w:rFonts w:ascii="Times New Roman" w:hAnsi="Times New Roman" w:cs="Times New Roman"/>
          <w:bCs/>
          <w:color w:val="auto"/>
          <w:sz w:val="22"/>
          <w:szCs w:val="22"/>
          <w:lang w:bidi="ar-SA"/>
        </w:rPr>
      </w:pPr>
    </w:p>
    <w:p w:rsidR="002557C2" w:rsidRPr="007B37A0" w:rsidRDefault="00DF57B4" w:rsidP="007B37A0">
      <w:pPr>
        <w:widowControl/>
        <w:autoSpaceDE w:val="0"/>
        <w:autoSpaceDN w:val="0"/>
        <w:adjustRightInd w:val="0"/>
        <w:ind w:right="-1276" w:firstLine="851"/>
        <w:jc w:val="both"/>
        <w:rPr>
          <w:rFonts w:ascii="Times New Roman" w:hAnsi="Times New Roman" w:cs="Times New Roman"/>
          <w:b/>
          <w:bCs/>
          <w:color w:val="auto"/>
          <w:sz w:val="22"/>
          <w:szCs w:val="22"/>
          <w:lang w:bidi="ar-SA"/>
        </w:rPr>
      </w:pPr>
      <w:r w:rsidRPr="007B37A0">
        <w:rPr>
          <w:rFonts w:ascii="Times New Roman" w:hAnsi="Times New Roman" w:cs="Times New Roman"/>
          <w:b/>
          <w:bCs/>
          <w:color w:val="auto"/>
          <w:sz w:val="22"/>
          <w:szCs w:val="22"/>
          <w:lang w:bidi="ar-SA"/>
        </w:rPr>
        <w:t>Расчеты по оплате труда.</w:t>
      </w:r>
    </w:p>
    <w:p w:rsidR="00BC7ABE" w:rsidRPr="007B37A0" w:rsidRDefault="002557C2"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При проверке задолженности перед работниками </w:t>
      </w:r>
      <w:r w:rsidR="00BC7ABE" w:rsidRPr="007B37A0">
        <w:rPr>
          <w:rFonts w:ascii="Times New Roman" w:hAnsi="Times New Roman" w:cs="Times New Roman"/>
          <w:color w:val="auto"/>
          <w:sz w:val="22"/>
          <w:szCs w:val="22"/>
          <w:lang w:bidi="ar-SA"/>
        </w:rPr>
        <w:t>по заработной плате выявляются</w:t>
      </w:r>
      <w:r w:rsidRPr="007B37A0">
        <w:rPr>
          <w:rFonts w:ascii="Times New Roman" w:hAnsi="Times New Roman" w:cs="Times New Roman"/>
          <w:color w:val="auto"/>
          <w:sz w:val="22"/>
          <w:szCs w:val="22"/>
          <w:lang w:bidi="ar-SA"/>
        </w:rPr>
        <w:t>:</w:t>
      </w:r>
    </w:p>
    <w:p w:rsidR="002557C2" w:rsidRPr="007B37A0" w:rsidRDefault="002557C2"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невыплаченные суммы, подлежащие перечислению на счет депонентов;</w:t>
      </w:r>
    </w:p>
    <w:p w:rsidR="002557C2" w:rsidRPr="007B37A0" w:rsidRDefault="002557C2"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суммы и причины возникновения переплат работникам.</w:t>
      </w:r>
    </w:p>
    <w:p w:rsidR="002557C2" w:rsidRPr="007B37A0" w:rsidRDefault="00BC7ABE"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В ходе инвентаризации счета 70 «</w:t>
      </w:r>
      <w:r w:rsidR="002557C2" w:rsidRPr="007B37A0">
        <w:rPr>
          <w:rFonts w:ascii="Times New Roman" w:hAnsi="Times New Roman" w:cs="Times New Roman"/>
          <w:color w:val="auto"/>
          <w:sz w:val="22"/>
          <w:szCs w:val="22"/>
          <w:lang w:bidi="ar-SA"/>
        </w:rPr>
        <w:t>Расче</w:t>
      </w:r>
      <w:r w:rsidRPr="007B37A0">
        <w:rPr>
          <w:rFonts w:ascii="Times New Roman" w:hAnsi="Times New Roman" w:cs="Times New Roman"/>
          <w:color w:val="auto"/>
          <w:sz w:val="22"/>
          <w:szCs w:val="22"/>
          <w:lang w:bidi="ar-SA"/>
        </w:rPr>
        <w:t>ты с персоналом по оплате труда»</w:t>
      </w:r>
      <w:r w:rsidR="002557C2" w:rsidRPr="007B37A0">
        <w:rPr>
          <w:rFonts w:ascii="Times New Roman" w:hAnsi="Times New Roman" w:cs="Times New Roman"/>
          <w:color w:val="auto"/>
          <w:sz w:val="22"/>
          <w:szCs w:val="22"/>
          <w:lang w:bidi="ar-SA"/>
        </w:rPr>
        <w:t xml:space="preserve"> проверяются обороты по данному счету в целях подтверждения дебетового или кредитового сальдо. При этом сравнивают:</w:t>
      </w:r>
    </w:p>
    <w:p w:rsidR="002557C2" w:rsidRPr="007B37A0" w:rsidRDefault="002557C2"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обороты по кредиту счета 70 с суммами, имеющимися в расчетных (расчетно-платежных) ведомостях;</w:t>
      </w:r>
    </w:p>
    <w:p w:rsidR="002557C2" w:rsidRPr="007B37A0" w:rsidRDefault="002557C2"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обороты по дебету счета с оборотами по кредиту счетов учета денежных сред</w:t>
      </w:r>
      <w:r w:rsidR="00BC7ABE" w:rsidRPr="007B37A0">
        <w:rPr>
          <w:rFonts w:ascii="Times New Roman" w:hAnsi="Times New Roman" w:cs="Times New Roman"/>
          <w:color w:val="auto"/>
          <w:sz w:val="22"/>
          <w:szCs w:val="22"/>
          <w:lang w:bidi="ar-SA"/>
        </w:rPr>
        <w:t>ств (50 «Касса», 51 «Расчетные счета»</w:t>
      </w:r>
      <w:r w:rsidRPr="007B37A0">
        <w:rPr>
          <w:rFonts w:ascii="Times New Roman" w:hAnsi="Times New Roman" w:cs="Times New Roman"/>
          <w:color w:val="auto"/>
          <w:sz w:val="22"/>
          <w:szCs w:val="22"/>
          <w:lang w:bidi="ar-SA"/>
        </w:rPr>
        <w:t>).</w:t>
      </w:r>
    </w:p>
    <w:p w:rsidR="002557C2" w:rsidRPr="007B37A0" w:rsidRDefault="002557C2" w:rsidP="007B37A0">
      <w:pPr>
        <w:widowControl/>
        <w:autoSpaceDE w:val="0"/>
        <w:autoSpaceDN w:val="0"/>
        <w:adjustRightInd w:val="0"/>
        <w:spacing w:before="24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bCs/>
          <w:color w:val="auto"/>
          <w:sz w:val="22"/>
          <w:szCs w:val="22"/>
          <w:lang w:bidi="ar-SA"/>
        </w:rPr>
        <w:t>Кредито</w:t>
      </w:r>
      <w:r w:rsidR="00BC7ABE" w:rsidRPr="007B37A0">
        <w:rPr>
          <w:rFonts w:ascii="Times New Roman" w:hAnsi="Times New Roman" w:cs="Times New Roman"/>
          <w:bCs/>
          <w:color w:val="auto"/>
          <w:sz w:val="22"/>
          <w:szCs w:val="22"/>
          <w:lang w:bidi="ar-SA"/>
        </w:rPr>
        <w:t>рская задолженность по зарплате</w:t>
      </w:r>
      <w:r w:rsidR="00BC7ABE" w:rsidRPr="007B37A0">
        <w:rPr>
          <w:rFonts w:ascii="Times New Roman" w:hAnsi="Times New Roman" w:cs="Times New Roman"/>
          <w:color w:val="auto"/>
          <w:sz w:val="22"/>
          <w:szCs w:val="22"/>
          <w:lang w:bidi="ar-SA"/>
        </w:rPr>
        <w:t xml:space="preserve"> -</w:t>
      </w:r>
      <w:r w:rsidRPr="007B37A0">
        <w:rPr>
          <w:rFonts w:ascii="Times New Roman" w:hAnsi="Times New Roman" w:cs="Times New Roman"/>
          <w:color w:val="auto"/>
          <w:sz w:val="22"/>
          <w:szCs w:val="22"/>
          <w:lang w:bidi="ar-SA"/>
        </w:rPr>
        <w:t xml:space="preserve"> задолженность организации пе</w:t>
      </w:r>
      <w:r w:rsidR="00BC7ABE" w:rsidRPr="007B37A0">
        <w:rPr>
          <w:rFonts w:ascii="Times New Roman" w:hAnsi="Times New Roman" w:cs="Times New Roman"/>
          <w:color w:val="auto"/>
          <w:sz w:val="22"/>
          <w:szCs w:val="22"/>
          <w:lang w:bidi="ar-SA"/>
        </w:rPr>
        <w:t>ред сотрудниками</w:t>
      </w:r>
      <w:r w:rsidRPr="007B37A0">
        <w:rPr>
          <w:rFonts w:ascii="Times New Roman" w:hAnsi="Times New Roman" w:cs="Times New Roman"/>
          <w:color w:val="auto"/>
          <w:sz w:val="22"/>
          <w:szCs w:val="22"/>
          <w:lang w:bidi="ar-SA"/>
        </w:rPr>
        <w:t>. Это начисленные</w:t>
      </w:r>
      <w:r w:rsidR="00BC7ABE" w:rsidRPr="007B37A0">
        <w:rPr>
          <w:rFonts w:ascii="Times New Roman" w:hAnsi="Times New Roman" w:cs="Times New Roman"/>
          <w:color w:val="auto"/>
          <w:sz w:val="22"/>
          <w:szCs w:val="22"/>
          <w:lang w:bidi="ar-SA"/>
        </w:rPr>
        <w:t xml:space="preserve">, но не выплаченные </w:t>
      </w:r>
      <w:r w:rsidRPr="007B37A0">
        <w:rPr>
          <w:rFonts w:ascii="Times New Roman" w:hAnsi="Times New Roman" w:cs="Times New Roman"/>
          <w:color w:val="auto"/>
          <w:sz w:val="22"/>
          <w:szCs w:val="22"/>
          <w:lang w:bidi="ar-SA"/>
        </w:rPr>
        <w:t>зарплата, отпускные и т.п. Размер кредиторской задолженности перед сотрудниками не должен превышать месячную задолженность, образованную за последний месяц текущего финансового года.</w:t>
      </w:r>
    </w:p>
    <w:p w:rsidR="002557C2" w:rsidRPr="007B37A0" w:rsidRDefault="002557C2"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Если в ходе инвентаризации были выявлены суммы заработной платы, не полученной сотрудниками в срок, такая зарплата должна быть депонирована.</w:t>
      </w:r>
    </w:p>
    <w:p w:rsidR="00BC7ABE" w:rsidRPr="007B37A0" w:rsidRDefault="002557C2"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Если выявлена кредиторская задолженность, срок исковой давности по которой истек (например, невостребованная задолженность перед уволенными работниками), эта задолженность должна быть списана. В данном случае срок исковой давности составляет три года со дня, определяемого в соответствии со </w:t>
      </w:r>
      <w:hyperlink r:id="rId137" w:history="1">
        <w:r w:rsidRPr="007B37A0">
          <w:rPr>
            <w:rFonts w:ascii="Times New Roman" w:hAnsi="Times New Roman" w:cs="Times New Roman"/>
            <w:color w:val="auto"/>
            <w:sz w:val="22"/>
            <w:szCs w:val="22"/>
            <w:lang w:bidi="ar-SA"/>
          </w:rPr>
          <w:t>ст. 200</w:t>
        </w:r>
      </w:hyperlink>
      <w:r w:rsidRPr="007B37A0">
        <w:rPr>
          <w:rFonts w:ascii="Times New Roman" w:hAnsi="Times New Roman" w:cs="Times New Roman"/>
          <w:color w:val="auto"/>
          <w:sz w:val="22"/>
          <w:szCs w:val="22"/>
          <w:lang w:bidi="ar-SA"/>
        </w:rPr>
        <w:t xml:space="preserve"> ГК РФ </w:t>
      </w:r>
    </w:p>
    <w:p w:rsidR="002557C2" w:rsidRPr="007B37A0" w:rsidRDefault="002557C2" w:rsidP="007B37A0">
      <w:pPr>
        <w:widowControl/>
        <w:autoSpaceDE w:val="0"/>
        <w:autoSpaceDN w:val="0"/>
        <w:adjustRightInd w:val="0"/>
        <w:spacing w:before="24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bCs/>
          <w:color w:val="auto"/>
          <w:sz w:val="22"/>
          <w:szCs w:val="22"/>
          <w:lang w:bidi="ar-SA"/>
        </w:rPr>
        <w:t>Дебито</w:t>
      </w:r>
      <w:r w:rsidR="00BC7ABE" w:rsidRPr="007B37A0">
        <w:rPr>
          <w:rFonts w:ascii="Times New Roman" w:hAnsi="Times New Roman" w:cs="Times New Roman"/>
          <w:bCs/>
          <w:color w:val="auto"/>
          <w:sz w:val="22"/>
          <w:szCs w:val="22"/>
          <w:lang w:bidi="ar-SA"/>
        </w:rPr>
        <w:t>рская задолженность по зарплате</w:t>
      </w:r>
      <w:r w:rsidRPr="007B37A0">
        <w:rPr>
          <w:rFonts w:ascii="Times New Roman" w:hAnsi="Times New Roman" w:cs="Times New Roman"/>
          <w:color w:val="auto"/>
          <w:sz w:val="22"/>
          <w:szCs w:val="22"/>
          <w:lang w:bidi="ar-SA"/>
        </w:rPr>
        <w:t xml:space="preserve"> свидетельствует о наличии задолженности за работниками. В</w:t>
      </w:r>
      <w:r w:rsidR="00BC7ABE" w:rsidRPr="007B37A0">
        <w:rPr>
          <w:rFonts w:ascii="Times New Roman" w:hAnsi="Times New Roman" w:cs="Times New Roman"/>
          <w:color w:val="auto"/>
          <w:sz w:val="22"/>
          <w:szCs w:val="22"/>
          <w:lang w:bidi="ar-SA"/>
        </w:rPr>
        <w:t xml:space="preserve"> связи с этим комиссия</w:t>
      </w:r>
      <w:r w:rsidRPr="007B37A0">
        <w:rPr>
          <w:rFonts w:ascii="Times New Roman" w:hAnsi="Times New Roman" w:cs="Times New Roman"/>
          <w:color w:val="auto"/>
          <w:sz w:val="22"/>
          <w:szCs w:val="22"/>
          <w:lang w:bidi="ar-SA"/>
        </w:rPr>
        <w:t xml:space="preserve"> должна:</w:t>
      </w:r>
    </w:p>
    <w:p w:rsidR="002557C2" w:rsidRPr="007B37A0" w:rsidRDefault="002557C2"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выявить причины возникновения задолженности;</w:t>
      </w:r>
    </w:p>
    <w:p w:rsidR="002557C2" w:rsidRDefault="002557C2"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оценить возможность ее погашения. По результатам такой оценки бухгалтер примет решение, создавать ли резерв сомнительных долгов, списывать ли задолженность в состав прочих расходов.</w:t>
      </w:r>
    </w:p>
    <w:p w:rsidR="009B23DC" w:rsidRPr="007B37A0" w:rsidRDefault="009B23DC"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p>
    <w:p w:rsidR="00BC7ABE" w:rsidRPr="007B37A0" w:rsidRDefault="00BC7ABE"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p>
    <w:p w:rsidR="002557C2" w:rsidRPr="007B37A0" w:rsidRDefault="00BC7ABE" w:rsidP="007B37A0">
      <w:pPr>
        <w:widowControl/>
        <w:autoSpaceDE w:val="0"/>
        <w:autoSpaceDN w:val="0"/>
        <w:adjustRightInd w:val="0"/>
        <w:ind w:right="-1276" w:firstLine="851"/>
        <w:jc w:val="both"/>
        <w:outlineLvl w:val="0"/>
        <w:rPr>
          <w:rFonts w:ascii="Times New Roman" w:hAnsi="Times New Roman" w:cs="Times New Roman"/>
          <w:color w:val="auto"/>
          <w:sz w:val="22"/>
          <w:szCs w:val="22"/>
          <w:lang w:bidi="ar-SA"/>
        </w:rPr>
      </w:pPr>
      <w:r w:rsidRPr="007B37A0">
        <w:rPr>
          <w:rFonts w:ascii="Times New Roman" w:hAnsi="Times New Roman" w:cs="Times New Roman"/>
          <w:b/>
          <w:color w:val="auto"/>
          <w:sz w:val="22"/>
          <w:szCs w:val="22"/>
          <w:lang w:bidi="ar-SA"/>
        </w:rPr>
        <w:t xml:space="preserve"> Расчеты</w:t>
      </w:r>
      <w:r w:rsidR="002557C2" w:rsidRPr="007B37A0">
        <w:rPr>
          <w:rFonts w:ascii="Times New Roman" w:hAnsi="Times New Roman" w:cs="Times New Roman"/>
          <w:b/>
          <w:color w:val="auto"/>
          <w:sz w:val="22"/>
          <w:szCs w:val="22"/>
          <w:lang w:bidi="ar-SA"/>
        </w:rPr>
        <w:t xml:space="preserve"> с подотчетными лицами</w:t>
      </w:r>
      <w:r w:rsidRPr="007B37A0">
        <w:rPr>
          <w:rFonts w:ascii="Times New Roman" w:hAnsi="Times New Roman" w:cs="Times New Roman"/>
          <w:color w:val="auto"/>
          <w:sz w:val="22"/>
          <w:szCs w:val="22"/>
          <w:lang w:bidi="ar-SA"/>
        </w:rPr>
        <w:t>.</w:t>
      </w:r>
    </w:p>
    <w:p w:rsidR="002557C2" w:rsidRPr="007B37A0" w:rsidRDefault="002557C2"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lastRenderedPageBreak/>
        <w:t>В ходе инвентаризации проверяются отчеты подотчетных лиц по выданным авансам с учетом их целевого использования, а также выявляются подотчетные суммы, по которым работники не отчитались в срок и не представили авансовый отчет.</w:t>
      </w:r>
    </w:p>
    <w:p w:rsidR="00403338" w:rsidRDefault="000F355E" w:rsidP="00A264C1">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 И</w:t>
      </w:r>
      <w:r w:rsidR="002557C2" w:rsidRPr="007B37A0">
        <w:rPr>
          <w:rFonts w:ascii="Times New Roman" w:hAnsi="Times New Roman" w:cs="Times New Roman"/>
          <w:color w:val="auto"/>
          <w:sz w:val="22"/>
          <w:szCs w:val="22"/>
          <w:lang w:bidi="ar-SA"/>
        </w:rPr>
        <w:t>нвентаризация расчетов по счету 71 начинается с проверки задолженности по подотчетным суммам за уволенн</w:t>
      </w:r>
      <w:r w:rsidRPr="007B37A0">
        <w:rPr>
          <w:rFonts w:ascii="Times New Roman" w:hAnsi="Times New Roman" w:cs="Times New Roman"/>
          <w:color w:val="auto"/>
          <w:sz w:val="22"/>
          <w:szCs w:val="22"/>
          <w:lang w:bidi="ar-SA"/>
        </w:rPr>
        <w:t>ыми сотрудниками.</w:t>
      </w:r>
      <w:r w:rsidR="002557C2" w:rsidRPr="007B37A0">
        <w:rPr>
          <w:rFonts w:ascii="Times New Roman" w:hAnsi="Times New Roman" w:cs="Times New Roman"/>
          <w:color w:val="auto"/>
          <w:sz w:val="22"/>
          <w:szCs w:val="22"/>
          <w:lang w:bidi="ar-SA"/>
        </w:rPr>
        <w:t xml:space="preserve"> При обнаружении задолженности за уволенным сотрудником эта сумма признается доходом физического лица, с </w:t>
      </w:r>
      <w:r w:rsidRPr="007B37A0">
        <w:rPr>
          <w:rFonts w:ascii="Times New Roman" w:hAnsi="Times New Roman" w:cs="Times New Roman"/>
          <w:color w:val="auto"/>
          <w:sz w:val="22"/>
          <w:szCs w:val="22"/>
          <w:lang w:bidi="ar-SA"/>
        </w:rPr>
        <w:t>которого работодатель должен</w:t>
      </w:r>
      <w:r w:rsidR="002557C2" w:rsidRPr="007B37A0">
        <w:rPr>
          <w:rFonts w:ascii="Times New Roman" w:hAnsi="Times New Roman" w:cs="Times New Roman"/>
          <w:color w:val="auto"/>
          <w:sz w:val="22"/>
          <w:szCs w:val="22"/>
          <w:lang w:bidi="ar-SA"/>
        </w:rPr>
        <w:t xml:space="preserve"> удержать НДФЛ. При невозможности удержать НДФЛ следует направить налогоплательщику и налоговому органу по месту учета сообщение о невозможности удержать налог, суммах дохода, с которого не удержан НДФЛ</w:t>
      </w:r>
      <w:r w:rsidR="00A264C1">
        <w:rPr>
          <w:rFonts w:ascii="Times New Roman" w:hAnsi="Times New Roman" w:cs="Times New Roman"/>
          <w:color w:val="auto"/>
          <w:sz w:val="22"/>
          <w:szCs w:val="22"/>
          <w:lang w:bidi="ar-SA"/>
        </w:rPr>
        <w:t>, и сумме неудержанного налога.</w:t>
      </w:r>
    </w:p>
    <w:p w:rsidR="00A264C1" w:rsidRPr="007B37A0" w:rsidRDefault="00A264C1" w:rsidP="00A264C1">
      <w:pPr>
        <w:widowControl/>
        <w:autoSpaceDE w:val="0"/>
        <w:autoSpaceDN w:val="0"/>
        <w:adjustRightInd w:val="0"/>
        <w:ind w:right="-1276" w:firstLine="851"/>
        <w:jc w:val="both"/>
        <w:rPr>
          <w:rFonts w:ascii="Times New Roman" w:hAnsi="Times New Roman" w:cs="Times New Roman"/>
          <w:color w:val="auto"/>
          <w:sz w:val="22"/>
          <w:szCs w:val="22"/>
          <w:lang w:bidi="ar-SA"/>
        </w:rPr>
      </w:pPr>
    </w:p>
    <w:p w:rsidR="002557C2" w:rsidRPr="007B37A0" w:rsidRDefault="002557C2"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bCs/>
          <w:color w:val="auto"/>
          <w:sz w:val="22"/>
          <w:szCs w:val="22"/>
          <w:lang w:bidi="ar-SA"/>
        </w:rPr>
        <w:t>Дебито</w:t>
      </w:r>
      <w:r w:rsidR="000F355E" w:rsidRPr="007B37A0">
        <w:rPr>
          <w:rFonts w:ascii="Times New Roman" w:hAnsi="Times New Roman" w:cs="Times New Roman"/>
          <w:bCs/>
          <w:color w:val="auto"/>
          <w:sz w:val="22"/>
          <w:szCs w:val="22"/>
          <w:lang w:bidi="ar-SA"/>
        </w:rPr>
        <w:t>рская задолженность по счету 71</w:t>
      </w:r>
      <w:r w:rsidRPr="007B37A0">
        <w:rPr>
          <w:rFonts w:ascii="Times New Roman" w:hAnsi="Times New Roman" w:cs="Times New Roman"/>
          <w:color w:val="auto"/>
          <w:sz w:val="22"/>
          <w:szCs w:val="22"/>
          <w:lang w:bidi="ar-SA"/>
        </w:rPr>
        <w:t xml:space="preserve"> означает, что работники не отчитались полностью за полученные ими под отчет денежные</w:t>
      </w:r>
      <w:r w:rsidR="000F355E" w:rsidRPr="007B37A0">
        <w:rPr>
          <w:rFonts w:ascii="Times New Roman" w:hAnsi="Times New Roman" w:cs="Times New Roman"/>
          <w:color w:val="auto"/>
          <w:sz w:val="22"/>
          <w:szCs w:val="22"/>
          <w:lang w:bidi="ar-SA"/>
        </w:rPr>
        <w:t xml:space="preserve"> средства. В ходе проверки</w:t>
      </w:r>
      <w:r w:rsidRPr="007B37A0">
        <w:rPr>
          <w:rFonts w:ascii="Times New Roman" w:hAnsi="Times New Roman" w:cs="Times New Roman"/>
          <w:color w:val="auto"/>
          <w:sz w:val="22"/>
          <w:szCs w:val="22"/>
          <w:lang w:bidi="ar-SA"/>
        </w:rPr>
        <w:t xml:space="preserve"> комиссия выявляет причины просрочки дебиторской задолженности (не сдан в срок авансовый отчет, не представлены документы, подтверждающие расходы).</w:t>
      </w:r>
    </w:p>
    <w:p w:rsidR="002557C2" w:rsidRPr="007B37A0" w:rsidRDefault="002557C2"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При этом задолженность подотчетног</w:t>
      </w:r>
      <w:r w:rsidR="000F355E" w:rsidRPr="007B37A0">
        <w:rPr>
          <w:rFonts w:ascii="Times New Roman" w:hAnsi="Times New Roman" w:cs="Times New Roman"/>
          <w:color w:val="auto"/>
          <w:sz w:val="22"/>
          <w:szCs w:val="22"/>
          <w:lang w:bidi="ar-SA"/>
        </w:rPr>
        <w:t>о лица может быть, как текущей</w:t>
      </w:r>
      <w:r w:rsidRPr="007B37A0">
        <w:rPr>
          <w:rFonts w:ascii="Times New Roman" w:hAnsi="Times New Roman" w:cs="Times New Roman"/>
          <w:color w:val="auto"/>
          <w:sz w:val="22"/>
          <w:szCs w:val="22"/>
          <w:lang w:bidi="ar-SA"/>
        </w:rPr>
        <w:t>, так и просроченной.</w:t>
      </w:r>
      <w:r w:rsidR="00C201B0" w:rsidRPr="007B37A0">
        <w:rPr>
          <w:rFonts w:ascii="Times New Roman" w:hAnsi="Times New Roman" w:cs="Times New Roman"/>
          <w:color w:val="auto"/>
          <w:sz w:val="22"/>
          <w:szCs w:val="22"/>
          <w:lang w:bidi="ar-SA"/>
        </w:rPr>
        <w:t xml:space="preserve"> </w:t>
      </w:r>
      <w:r w:rsidRPr="007B37A0">
        <w:rPr>
          <w:rFonts w:ascii="Times New Roman" w:hAnsi="Times New Roman" w:cs="Times New Roman"/>
          <w:color w:val="auto"/>
          <w:sz w:val="22"/>
          <w:szCs w:val="22"/>
          <w:lang w:bidi="ar-SA"/>
        </w:rPr>
        <w:t>Дебиторская задолженность подотче</w:t>
      </w:r>
      <w:r w:rsidR="000F355E" w:rsidRPr="007B37A0">
        <w:rPr>
          <w:rFonts w:ascii="Times New Roman" w:hAnsi="Times New Roman" w:cs="Times New Roman"/>
          <w:color w:val="auto"/>
          <w:sz w:val="22"/>
          <w:szCs w:val="22"/>
          <w:lang w:bidi="ar-SA"/>
        </w:rPr>
        <w:t>тного лица признается текущей</w:t>
      </w:r>
      <w:r w:rsidRPr="007B37A0">
        <w:rPr>
          <w:rFonts w:ascii="Times New Roman" w:hAnsi="Times New Roman" w:cs="Times New Roman"/>
          <w:color w:val="auto"/>
          <w:sz w:val="22"/>
          <w:szCs w:val="22"/>
          <w:lang w:bidi="ar-SA"/>
        </w:rPr>
        <w:t>, если не истек срок представления авансового отчета. Он заканчивается по окончании трех рабочих дней со дня истечения срока, на который выданы деньги (</w:t>
      </w:r>
      <w:hyperlink r:id="rId138" w:history="1">
        <w:r w:rsidRPr="007B37A0">
          <w:rPr>
            <w:rFonts w:ascii="Times New Roman" w:hAnsi="Times New Roman" w:cs="Times New Roman"/>
            <w:color w:val="auto"/>
            <w:sz w:val="22"/>
            <w:szCs w:val="22"/>
            <w:lang w:bidi="ar-SA"/>
          </w:rPr>
          <w:t>п. 6.3</w:t>
        </w:r>
      </w:hyperlink>
      <w:r w:rsidRPr="007B37A0">
        <w:rPr>
          <w:rFonts w:ascii="Times New Roman" w:hAnsi="Times New Roman" w:cs="Times New Roman"/>
          <w:color w:val="auto"/>
          <w:sz w:val="22"/>
          <w:szCs w:val="22"/>
          <w:lang w:bidi="ar-SA"/>
        </w:rPr>
        <w:t xml:space="preserve"> Порядка ведения кассовых операций, утвержденного Указанием</w:t>
      </w:r>
      <w:r w:rsidR="00DF57B4" w:rsidRPr="007B37A0">
        <w:rPr>
          <w:rFonts w:ascii="Times New Roman" w:hAnsi="Times New Roman" w:cs="Times New Roman"/>
          <w:color w:val="auto"/>
          <w:sz w:val="22"/>
          <w:szCs w:val="22"/>
          <w:lang w:bidi="ar-SA"/>
        </w:rPr>
        <w:t xml:space="preserve"> ЦБ РФ от 11.03.2014 №</w:t>
      </w:r>
      <w:r w:rsidR="000F355E" w:rsidRPr="007B37A0">
        <w:rPr>
          <w:rFonts w:ascii="Times New Roman" w:hAnsi="Times New Roman" w:cs="Times New Roman"/>
          <w:color w:val="auto"/>
          <w:sz w:val="22"/>
          <w:szCs w:val="22"/>
          <w:lang w:bidi="ar-SA"/>
        </w:rPr>
        <w:t xml:space="preserve"> 3210-У).</w:t>
      </w:r>
    </w:p>
    <w:p w:rsidR="00C201B0" w:rsidRPr="007B37A0" w:rsidRDefault="00C201B0"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При проверке выявляются работники, вовремя не отчитавшиеся по выданным авансам. Если за сотрудником числится задолженность, то она может быть с него взыскана, но с учетом требований трудового законодательства. </w:t>
      </w:r>
      <w:hyperlink r:id="rId139" w:history="1">
        <w:r w:rsidRPr="007B37A0">
          <w:rPr>
            <w:rFonts w:ascii="Times New Roman" w:hAnsi="Times New Roman" w:cs="Times New Roman"/>
            <w:color w:val="auto"/>
            <w:sz w:val="22"/>
            <w:szCs w:val="22"/>
            <w:lang w:bidi="ar-SA"/>
          </w:rPr>
          <w:t>Статья 137</w:t>
        </w:r>
      </w:hyperlink>
      <w:r w:rsidRPr="007B37A0">
        <w:rPr>
          <w:rFonts w:ascii="Times New Roman" w:hAnsi="Times New Roman" w:cs="Times New Roman"/>
          <w:color w:val="auto"/>
          <w:sz w:val="22"/>
          <w:szCs w:val="22"/>
          <w:lang w:bidi="ar-SA"/>
        </w:rPr>
        <w:t xml:space="preserve"> ТК РФ позволяет работодателю принять решение об удержании из заработной платы работника суммы своевременно не возвращенного аванса не позднее одного месяца со дня окончания срока, установленного для его возвращения, при условии, что работник не оспаривает оснований и размеров удержания. </w:t>
      </w:r>
    </w:p>
    <w:p w:rsidR="00C201B0" w:rsidRPr="007B37A0" w:rsidRDefault="00C201B0"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p>
    <w:p w:rsidR="002557C2" w:rsidRPr="007B37A0" w:rsidRDefault="002557C2"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bCs/>
          <w:color w:val="auto"/>
          <w:sz w:val="22"/>
          <w:szCs w:val="22"/>
          <w:lang w:bidi="ar-SA"/>
        </w:rPr>
        <w:t>Кредито</w:t>
      </w:r>
      <w:r w:rsidR="000F355E" w:rsidRPr="007B37A0">
        <w:rPr>
          <w:rFonts w:ascii="Times New Roman" w:hAnsi="Times New Roman" w:cs="Times New Roman"/>
          <w:bCs/>
          <w:color w:val="auto"/>
          <w:sz w:val="22"/>
          <w:szCs w:val="22"/>
          <w:lang w:bidi="ar-SA"/>
        </w:rPr>
        <w:t>рская задолженность по счету 71</w:t>
      </w:r>
      <w:r w:rsidRPr="007B37A0">
        <w:rPr>
          <w:rFonts w:ascii="Times New Roman" w:hAnsi="Times New Roman" w:cs="Times New Roman"/>
          <w:color w:val="auto"/>
          <w:sz w:val="22"/>
          <w:szCs w:val="22"/>
          <w:lang w:bidi="ar-SA"/>
        </w:rPr>
        <w:t xml:space="preserve"> отражает задолженность компании перед подотчетными лицами, то есть работники документально подтвердили больше расходов, чем им было выдано денег. Порядок возмещения такого перерасхода регулируется локальными нормативными актами организации.</w:t>
      </w:r>
    </w:p>
    <w:p w:rsidR="002557C2" w:rsidRPr="007B37A0" w:rsidRDefault="002557C2"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p>
    <w:p w:rsidR="002557C2" w:rsidRPr="007B37A0" w:rsidRDefault="000F355E" w:rsidP="007B37A0">
      <w:pPr>
        <w:widowControl/>
        <w:autoSpaceDE w:val="0"/>
        <w:autoSpaceDN w:val="0"/>
        <w:adjustRightInd w:val="0"/>
        <w:ind w:right="-1276" w:firstLine="851"/>
        <w:jc w:val="both"/>
        <w:outlineLvl w:val="0"/>
        <w:rPr>
          <w:rFonts w:ascii="Times New Roman" w:hAnsi="Times New Roman" w:cs="Times New Roman"/>
          <w:b/>
          <w:color w:val="auto"/>
          <w:sz w:val="22"/>
          <w:szCs w:val="22"/>
          <w:lang w:bidi="ar-SA"/>
        </w:rPr>
      </w:pPr>
      <w:r w:rsidRPr="007B37A0">
        <w:rPr>
          <w:rFonts w:ascii="Times New Roman" w:hAnsi="Times New Roman" w:cs="Times New Roman"/>
          <w:b/>
          <w:color w:val="auto"/>
          <w:sz w:val="22"/>
          <w:szCs w:val="22"/>
          <w:lang w:bidi="ar-SA"/>
        </w:rPr>
        <w:t>Расчеты</w:t>
      </w:r>
      <w:r w:rsidR="002557C2" w:rsidRPr="007B37A0">
        <w:rPr>
          <w:rFonts w:ascii="Times New Roman" w:hAnsi="Times New Roman" w:cs="Times New Roman"/>
          <w:b/>
          <w:color w:val="auto"/>
          <w:sz w:val="22"/>
          <w:szCs w:val="22"/>
          <w:lang w:bidi="ar-SA"/>
        </w:rPr>
        <w:t xml:space="preserve"> с персоналом по прочим операциям</w:t>
      </w:r>
      <w:r w:rsidR="009A12B4">
        <w:rPr>
          <w:rFonts w:ascii="Times New Roman" w:hAnsi="Times New Roman" w:cs="Times New Roman"/>
          <w:b/>
          <w:color w:val="auto"/>
          <w:sz w:val="22"/>
          <w:szCs w:val="22"/>
          <w:lang w:bidi="ar-SA"/>
        </w:rPr>
        <w:t>.</w:t>
      </w:r>
    </w:p>
    <w:p w:rsidR="002557C2" w:rsidRPr="007B37A0" w:rsidRDefault="002557C2"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В ходе инвентаризации расчетов с персоналом по прочим операциям (счет 73) проверяют расчеты с работниками по выданным займам, возмещению материального ущерба в результате недостачи или брака.</w:t>
      </w:r>
    </w:p>
    <w:p w:rsidR="002557C2" w:rsidRPr="007B37A0" w:rsidRDefault="002557C2"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bCs/>
          <w:color w:val="auto"/>
          <w:sz w:val="22"/>
          <w:szCs w:val="22"/>
          <w:lang w:bidi="ar-SA"/>
        </w:rPr>
        <w:t>Дебито</w:t>
      </w:r>
      <w:r w:rsidR="000F355E" w:rsidRPr="007B37A0">
        <w:rPr>
          <w:rFonts w:ascii="Times New Roman" w:hAnsi="Times New Roman" w:cs="Times New Roman"/>
          <w:bCs/>
          <w:color w:val="auto"/>
          <w:sz w:val="22"/>
          <w:szCs w:val="22"/>
          <w:lang w:bidi="ar-SA"/>
        </w:rPr>
        <w:t>рская задолженность по счету 73</w:t>
      </w:r>
      <w:r w:rsidR="000F355E" w:rsidRPr="007B37A0">
        <w:rPr>
          <w:rFonts w:ascii="Times New Roman" w:hAnsi="Times New Roman" w:cs="Times New Roman"/>
          <w:color w:val="auto"/>
          <w:sz w:val="22"/>
          <w:szCs w:val="22"/>
          <w:lang w:bidi="ar-SA"/>
        </w:rPr>
        <w:t xml:space="preserve"> может возникнуть,</w:t>
      </w:r>
      <w:r w:rsidRPr="007B37A0">
        <w:rPr>
          <w:rFonts w:ascii="Times New Roman" w:hAnsi="Times New Roman" w:cs="Times New Roman"/>
          <w:color w:val="auto"/>
          <w:sz w:val="22"/>
          <w:szCs w:val="22"/>
          <w:lang w:bidi="ar-SA"/>
        </w:rPr>
        <w:t xml:space="preserve"> если работник не полностью рассчитался по суммам, подлежащим уплате в счет возмещения ущерба, процентам, полученным от организации займам и т.п. После сравнения графиков платежей в счет погашения ущерба и по договорам займа с документами о фактическом по</w:t>
      </w:r>
      <w:r w:rsidR="000F355E" w:rsidRPr="007B37A0">
        <w:rPr>
          <w:rFonts w:ascii="Times New Roman" w:hAnsi="Times New Roman" w:cs="Times New Roman"/>
          <w:color w:val="auto"/>
          <w:sz w:val="22"/>
          <w:szCs w:val="22"/>
          <w:lang w:bidi="ar-SA"/>
        </w:rPr>
        <w:t>гашении долга</w:t>
      </w:r>
      <w:r w:rsidRPr="007B37A0">
        <w:rPr>
          <w:rFonts w:ascii="Times New Roman" w:hAnsi="Times New Roman" w:cs="Times New Roman"/>
          <w:color w:val="auto"/>
          <w:sz w:val="22"/>
          <w:szCs w:val="22"/>
          <w:lang w:bidi="ar-SA"/>
        </w:rPr>
        <w:t xml:space="preserve"> комиссия должна оценить вероятность погашения дебиторской задолженности.</w:t>
      </w:r>
    </w:p>
    <w:p w:rsidR="00830D23" w:rsidRPr="007B37A0" w:rsidRDefault="002557C2"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bCs/>
          <w:color w:val="auto"/>
          <w:sz w:val="22"/>
          <w:szCs w:val="22"/>
          <w:lang w:bidi="ar-SA"/>
        </w:rPr>
        <w:t>Кредито</w:t>
      </w:r>
      <w:r w:rsidR="00FC044E" w:rsidRPr="007B37A0">
        <w:rPr>
          <w:rFonts w:ascii="Times New Roman" w:hAnsi="Times New Roman" w:cs="Times New Roman"/>
          <w:bCs/>
          <w:color w:val="auto"/>
          <w:sz w:val="22"/>
          <w:szCs w:val="22"/>
          <w:lang w:bidi="ar-SA"/>
        </w:rPr>
        <w:t>рская задолженность по счету 73</w:t>
      </w:r>
      <w:r w:rsidRPr="007B37A0">
        <w:rPr>
          <w:rFonts w:ascii="Times New Roman" w:hAnsi="Times New Roman" w:cs="Times New Roman"/>
          <w:color w:val="auto"/>
          <w:sz w:val="22"/>
          <w:szCs w:val="22"/>
          <w:lang w:bidi="ar-SA"/>
        </w:rPr>
        <w:t xml:space="preserve"> означает, что у организации есть задолженность перед работниками. Такая задолженность может быть теку</w:t>
      </w:r>
      <w:r w:rsidR="00FC044E" w:rsidRPr="007B37A0">
        <w:rPr>
          <w:rFonts w:ascii="Times New Roman" w:hAnsi="Times New Roman" w:cs="Times New Roman"/>
          <w:color w:val="auto"/>
          <w:sz w:val="22"/>
          <w:szCs w:val="22"/>
          <w:lang w:bidi="ar-SA"/>
        </w:rPr>
        <w:t>щей</w:t>
      </w:r>
      <w:r w:rsidRPr="007B37A0">
        <w:rPr>
          <w:rFonts w:ascii="Times New Roman" w:hAnsi="Times New Roman" w:cs="Times New Roman"/>
          <w:color w:val="auto"/>
          <w:sz w:val="22"/>
          <w:szCs w:val="22"/>
          <w:lang w:bidi="ar-SA"/>
        </w:rPr>
        <w:t xml:space="preserve"> или просроченной. Необходимо выявить причины ее возникновения, предусмотреть расчеты, а в случае истечения срока исковой давности - списать задолженность.</w:t>
      </w:r>
    </w:p>
    <w:p w:rsidR="00A9098B" w:rsidRPr="007B37A0" w:rsidRDefault="00A9098B" w:rsidP="007B37A0">
      <w:pPr>
        <w:pStyle w:val="11"/>
        <w:tabs>
          <w:tab w:val="left" w:pos="1276"/>
        </w:tabs>
        <w:spacing w:after="60"/>
        <w:ind w:right="-1276" w:firstLine="851"/>
        <w:rPr>
          <w:sz w:val="22"/>
          <w:szCs w:val="22"/>
        </w:rPr>
      </w:pPr>
    </w:p>
    <w:p w:rsidR="00535478" w:rsidRPr="007B37A0" w:rsidRDefault="009E5101" w:rsidP="007B37A0">
      <w:pPr>
        <w:pStyle w:val="11"/>
        <w:tabs>
          <w:tab w:val="left" w:pos="1276"/>
        </w:tabs>
        <w:spacing w:after="60"/>
        <w:ind w:right="-1276" w:firstLine="851"/>
        <w:rPr>
          <w:b/>
          <w:sz w:val="22"/>
          <w:szCs w:val="22"/>
        </w:rPr>
      </w:pPr>
      <w:r w:rsidRPr="007B37A0">
        <w:rPr>
          <w:b/>
          <w:sz w:val="22"/>
          <w:szCs w:val="22"/>
        </w:rPr>
        <w:t>Расчеты с поставщиками и покупателями.</w:t>
      </w:r>
    </w:p>
    <w:p w:rsidR="00A9098B" w:rsidRPr="007B37A0" w:rsidRDefault="00A9098B"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Состояние расчетов проверяется по каждому покупателю, заказчику, поставщику, подрядчику, по каждому договору, по каждому учредителю и т.д. Для согласования сумм задолженности с поставщиками, покупателями, подрядчиками, заказчика</w:t>
      </w:r>
      <w:r w:rsidR="00B706B7" w:rsidRPr="007B37A0">
        <w:rPr>
          <w:rFonts w:ascii="Times New Roman" w:hAnsi="Times New Roman" w:cs="Times New Roman"/>
          <w:color w:val="auto"/>
          <w:sz w:val="22"/>
          <w:szCs w:val="22"/>
          <w:lang w:bidi="ar-SA"/>
        </w:rPr>
        <w:t>ми с каждым из них</w:t>
      </w:r>
      <w:r w:rsidRPr="007B37A0">
        <w:rPr>
          <w:rFonts w:ascii="Times New Roman" w:hAnsi="Times New Roman" w:cs="Times New Roman"/>
          <w:color w:val="auto"/>
          <w:sz w:val="22"/>
          <w:szCs w:val="22"/>
          <w:lang w:bidi="ar-SA"/>
        </w:rPr>
        <w:t xml:space="preserve"> проводится сверка взаимных расчетов, по итогам которой подписывается соответствующий акт в двух экземплярах. Чтобы задолженность считалась согласованной, на акте должны быть подписи и руководителя организации, и руководителя контрагента.</w:t>
      </w:r>
    </w:p>
    <w:p w:rsidR="00BC5C15" w:rsidRPr="007B37A0" w:rsidRDefault="00FA5C81"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Акт сверки служит основанием для списания безнадежных долгов после оконч</w:t>
      </w:r>
      <w:r w:rsidR="005F6E4A" w:rsidRPr="007B37A0">
        <w:rPr>
          <w:rFonts w:ascii="Times New Roman" w:hAnsi="Times New Roman" w:cs="Times New Roman"/>
          <w:color w:val="auto"/>
          <w:sz w:val="22"/>
          <w:szCs w:val="22"/>
          <w:lang w:bidi="ar-SA"/>
        </w:rPr>
        <w:t xml:space="preserve">ания срока их исковой давности. </w:t>
      </w:r>
      <w:r w:rsidRPr="007B37A0">
        <w:rPr>
          <w:rFonts w:ascii="Times New Roman" w:hAnsi="Times New Roman" w:cs="Times New Roman"/>
          <w:color w:val="auto"/>
          <w:sz w:val="22"/>
          <w:szCs w:val="22"/>
          <w:lang w:bidi="ar-SA"/>
        </w:rPr>
        <w:t>Акт сверки необходим также при обращении организации в суд с целью взыскания с контрагента долга за поставленн</w:t>
      </w:r>
      <w:r w:rsidR="007E7F49" w:rsidRPr="007B37A0">
        <w:rPr>
          <w:rFonts w:ascii="Times New Roman" w:hAnsi="Times New Roman" w:cs="Times New Roman"/>
          <w:color w:val="auto"/>
          <w:sz w:val="22"/>
          <w:szCs w:val="22"/>
          <w:lang w:bidi="ar-SA"/>
        </w:rPr>
        <w:t>ые товары или оказанные услуги.</w:t>
      </w:r>
    </w:p>
    <w:p w:rsidR="00A53B9F" w:rsidRPr="007B37A0" w:rsidRDefault="00A53B9F" w:rsidP="007B37A0">
      <w:pPr>
        <w:pStyle w:val="11"/>
        <w:spacing w:after="60"/>
        <w:ind w:right="-1276" w:firstLine="851"/>
        <w:rPr>
          <w:sz w:val="22"/>
          <w:szCs w:val="22"/>
        </w:rPr>
      </w:pPr>
      <w:r w:rsidRPr="007B37A0">
        <w:rPr>
          <w:sz w:val="22"/>
          <w:szCs w:val="22"/>
        </w:rPr>
        <w:t>Важным вопросом проверки является правильность списания задолженностей вследствие неплатежеспособности должника.</w:t>
      </w:r>
    </w:p>
    <w:p w:rsidR="00354E65" w:rsidRPr="007B37A0" w:rsidRDefault="00354E65"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lastRenderedPageBreak/>
        <w:t>Списанию с баланс</w:t>
      </w:r>
      <w:r w:rsidR="00AE717D" w:rsidRPr="007B37A0">
        <w:rPr>
          <w:rFonts w:ascii="Times New Roman" w:hAnsi="Times New Roman" w:cs="Times New Roman"/>
          <w:color w:val="auto"/>
          <w:sz w:val="22"/>
          <w:szCs w:val="22"/>
          <w:lang w:bidi="ar-SA"/>
        </w:rPr>
        <w:t>ового учета подлежит</w:t>
      </w:r>
      <w:r w:rsidRPr="007B37A0">
        <w:rPr>
          <w:rFonts w:ascii="Times New Roman" w:hAnsi="Times New Roman" w:cs="Times New Roman"/>
          <w:color w:val="auto"/>
          <w:sz w:val="22"/>
          <w:szCs w:val="22"/>
          <w:lang w:bidi="ar-SA"/>
        </w:rPr>
        <w:t xml:space="preserve"> задолженность, нереальная для взыскания, в том числе:</w:t>
      </w:r>
    </w:p>
    <w:p w:rsidR="00354E65" w:rsidRPr="007B37A0" w:rsidRDefault="00354E65"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  задолженность, по которой истек </w:t>
      </w:r>
      <w:hyperlink r:id="rId140" w:history="1">
        <w:r w:rsidRPr="007B37A0">
          <w:rPr>
            <w:rFonts w:ascii="Times New Roman" w:hAnsi="Times New Roman" w:cs="Times New Roman"/>
            <w:color w:val="auto"/>
            <w:sz w:val="22"/>
            <w:szCs w:val="22"/>
            <w:lang w:bidi="ar-SA"/>
          </w:rPr>
          <w:t>срок исковой давности</w:t>
        </w:r>
      </w:hyperlink>
      <w:r w:rsidRPr="007B37A0">
        <w:rPr>
          <w:rFonts w:ascii="Times New Roman" w:hAnsi="Times New Roman" w:cs="Times New Roman"/>
          <w:color w:val="auto"/>
          <w:sz w:val="22"/>
          <w:szCs w:val="22"/>
          <w:lang w:bidi="ar-SA"/>
        </w:rPr>
        <w:t>;</w:t>
      </w:r>
    </w:p>
    <w:p w:rsidR="00354E65" w:rsidRPr="007B37A0" w:rsidRDefault="00354E65"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задолженность организаций, исключенных из ЕГРЮЛ;</w:t>
      </w:r>
    </w:p>
    <w:p w:rsidR="00354E65" w:rsidRPr="007B37A0" w:rsidRDefault="00354E65" w:rsidP="007B37A0">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задолженность ликвидированных организаций;</w:t>
      </w:r>
    </w:p>
    <w:p w:rsidR="00EA1A32" w:rsidRDefault="00354E65" w:rsidP="00EA1A32">
      <w:pPr>
        <w:widowControl/>
        <w:tabs>
          <w:tab w:val="left" w:pos="540"/>
        </w:tabs>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задолженность, в отношении которой судебный пристав-исполнитель вынес постановление об окончании исполнительного производства и возвращении исполнительного листа взыскателю в св</w:t>
      </w:r>
      <w:r w:rsidR="00EA1A32">
        <w:rPr>
          <w:rFonts w:ascii="Times New Roman" w:hAnsi="Times New Roman" w:cs="Times New Roman"/>
          <w:color w:val="auto"/>
          <w:sz w:val="22"/>
          <w:szCs w:val="22"/>
          <w:lang w:bidi="ar-SA"/>
        </w:rPr>
        <w:t>язи с невозможностью взыскания.</w:t>
      </w:r>
    </w:p>
    <w:p w:rsidR="00AE717D" w:rsidRPr="00EA1A32" w:rsidRDefault="005F6E4A" w:rsidP="00EA1A32">
      <w:pPr>
        <w:widowControl/>
        <w:tabs>
          <w:tab w:val="left" w:pos="540"/>
        </w:tabs>
        <w:autoSpaceDE w:val="0"/>
        <w:autoSpaceDN w:val="0"/>
        <w:adjustRightInd w:val="0"/>
        <w:ind w:right="-1276" w:firstLine="851"/>
        <w:jc w:val="both"/>
        <w:rPr>
          <w:rFonts w:ascii="Times New Roman" w:hAnsi="Times New Roman" w:cs="Times New Roman"/>
          <w:b/>
          <w:color w:val="auto"/>
          <w:sz w:val="22"/>
          <w:szCs w:val="22"/>
          <w:lang w:bidi="ar-SA"/>
        </w:rPr>
      </w:pPr>
      <w:r w:rsidRPr="00EA1A32">
        <w:rPr>
          <w:rFonts w:ascii="Times New Roman" w:hAnsi="Times New Roman" w:cs="Times New Roman"/>
          <w:b/>
          <w:color w:val="auto"/>
          <w:sz w:val="22"/>
          <w:szCs w:val="22"/>
          <w:lang w:bidi="ar-SA"/>
        </w:rPr>
        <w:t xml:space="preserve">Срок исковой давности составляет три года с момента возникновения задолженности. </w:t>
      </w:r>
    </w:p>
    <w:p w:rsidR="004D40C5" w:rsidRPr="007B37A0" w:rsidRDefault="00AE717D"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На основании дан</w:t>
      </w:r>
      <w:r w:rsidR="007E7F49" w:rsidRPr="007B37A0">
        <w:rPr>
          <w:rFonts w:ascii="Times New Roman" w:hAnsi="Times New Roman" w:cs="Times New Roman"/>
          <w:color w:val="auto"/>
          <w:sz w:val="22"/>
          <w:szCs w:val="22"/>
          <w:lang w:bidi="ar-SA"/>
        </w:rPr>
        <w:t>ных проведенной инвентаризации,</w:t>
      </w:r>
      <w:r w:rsidRPr="007B37A0">
        <w:rPr>
          <w:rFonts w:ascii="Times New Roman" w:hAnsi="Times New Roman" w:cs="Times New Roman"/>
          <w:color w:val="auto"/>
          <w:sz w:val="22"/>
          <w:szCs w:val="22"/>
          <w:lang w:bidi="ar-SA"/>
        </w:rPr>
        <w:t xml:space="preserve"> приказа руководителя</w:t>
      </w:r>
      <w:r w:rsidR="007E7F49" w:rsidRPr="007B37A0">
        <w:rPr>
          <w:rFonts w:ascii="Times New Roman" w:hAnsi="Times New Roman" w:cs="Times New Roman"/>
          <w:color w:val="auto"/>
          <w:sz w:val="22"/>
          <w:szCs w:val="22"/>
          <w:lang w:bidi="ar-SA"/>
        </w:rPr>
        <w:t xml:space="preserve">, документов, подтверждающих </w:t>
      </w:r>
      <w:hyperlink r:id="rId141" w:history="1">
        <w:r w:rsidR="007E7F49" w:rsidRPr="007B37A0">
          <w:rPr>
            <w:rFonts w:ascii="Times New Roman" w:hAnsi="Times New Roman" w:cs="Times New Roman"/>
            <w:color w:val="auto"/>
            <w:sz w:val="22"/>
            <w:szCs w:val="22"/>
            <w:lang w:bidi="ar-SA"/>
          </w:rPr>
          <w:t>основание</w:t>
        </w:r>
      </w:hyperlink>
      <w:r w:rsidR="007E7F49" w:rsidRPr="007B37A0">
        <w:rPr>
          <w:rFonts w:ascii="Times New Roman" w:hAnsi="Times New Roman" w:cs="Times New Roman"/>
          <w:color w:val="auto"/>
          <w:sz w:val="22"/>
          <w:szCs w:val="22"/>
          <w:lang w:bidi="ar-SA"/>
        </w:rPr>
        <w:t xml:space="preserve"> для признания долга безнадежным (выписка из ЕГРЮЛ, постановление судебного пристава-исполнителя и т.п.), а также историю его возникновения (товарные накладные, акты приема-передачи, договоры с контрагентами, счета на оплату и т.п.)</w:t>
      </w:r>
      <w:r w:rsidRPr="007B37A0">
        <w:rPr>
          <w:rFonts w:ascii="Times New Roman" w:hAnsi="Times New Roman" w:cs="Times New Roman"/>
          <w:color w:val="auto"/>
          <w:sz w:val="22"/>
          <w:szCs w:val="22"/>
          <w:lang w:bidi="ar-SA"/>
        </w:rPr>
        <w:t xml:space="preserve"> просроченная (дебиторская и кредиторская) задолженность, по которой истек срок исковой давности, списывается на прочие расходы или доходы: </w:t>
      </w:r>
    </w:p>
    <w:p w:rsidR="00E727AA" w:rsidRPr="007B37A0" w:rsidRDefault="00AE717D" w:rsidP="007B37A0">
      <w:pPr>
        <w:widowControl/>
        <w:autoSpaceDE w:val="0"/>
        <w:autoSpaceDN w:val="0"/>
        <w:adjustRightInd w:val="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Дебет 91-2 Кредит 61, 76 и др.; Дебет 60 Кредит 91-1.</w:t>
      </w:r>
    </w:p>
    <w:p w:rsidR="00EC2CC1" w:rsidRPr="007B37A0" w:rsidRDefault="00AE717D" w:rsidP="00EA1A32">
      <w:pPr>
        <w:widowControl/>
        <w:autoSpaceDE w:val="0"/>
        <w:autoSpaceDN w:val="0"/>
        <w:adjustRightInd w:val="0"/>
        <w:spacing w:before="240"/>
        <w:ind w:right="-1276" w:firstLine="851"/>
        <w:jc w:val="both"/>
        <w:rPr>
          <w:rFonts w:ascii="Times New Roman" w:hAnsi="Times New Roman" w:cs="Times New Roman"/>
          <w:color w:val="auto"/>
          <w:sz w:val="22"/>
          <w:szCs w:val="22"/>
          <w:lang w:bidi="ar-SA"/>
        </w:rPr>
      </w:pPr>
      <w:r w:rsidRPr="007B37A0">
        <w:rPr>
          <w:rFonts w:ascii="Times New Roman" w:hAnsi="Times New Roman" w:cs="Times New Roman"/>
          <w:color w:val="auto"/>
          <w:sz w:val="22"/>
          <w:szCs w:val="22"/>
          <w:lang w:bidi="ar-SA"/>
        </w:rPr>
        <w:t xml:space="preserve"> С</w:t>
      </w:r>
      <w:r w:rsidR="00DC0E5F" w:rsidRPr="007B37A0">
        <w:rPr>
          <w:rFonts w:ascii="Times New Roman" w:hAnsi="Times New Roman" w:cs="Times New Roman"/>
          <w:color w:val="auto"/>
          <w:sz w:val="22"/>
          <w:szCs w:val="22"/>
          <w:lang w:bidi="ar-SA"/>
        </w:rPr>
        <w:t>писание долга в убыток вследствие неплатежеспособности должника не является аннулированием задолженности. Эта задолженность должна отражаться за бухгалтерским балансом в течение пяти лет с момента списания для наблюдения за возможностью ее взыскания в случае изменения имущественного положения должника (</w:t>
      </w:r>
      <w:proofErr w:type="spellStart"/>
      <w:r w:rsidR="00382C98" w:rsidRPr="007B37A0">
        <w:rPr>
          <w:rFonts w:ascii="Times New Roman" w:hAnsi="Times New Roman" w:cs="Times New Roman"/>
          <w:sz w:val="22"/>
          <w:szCs w:val="22"/>
        </w:rPr>
        <w:fldChar w:fldCharType="begin"/>
      </w:r>
      <w:r w:rsidR="00382C98" w:rsidRPr="007B37A0">
        <w:rPr>
          <w:rFonts w:ascii="Times New Roman" w:hAnsi="Times New Roman" w:cs="Times New Roman"/>
          <w:sz w:val="22"/>
          <w:szCs w:val="22"/>
        </w:rPr>
        <w:instrText xml:space="preserve"> HYPERLINK "consultantplus://offline/ref=C9C7FE7C428C82E9A33EBCDF548AF9F38064956D1BA1AF6BFC40252381D9104DABCA9CE501211952453D31AE32E6A2E25FBE13EFE02C814BGCeEH" </w:instrText>
      </w:r>
      <w:r w:rsidR="00382C98" w:rsidRPr="007B37A0">
        <w:rPr>
          <w:rFonts w:ascii="Times New Roman" w:hAnsi="Times New Roman" w:cs="Times New Roman"/>
          <w:sz w:val="22"/>
          <w:szCs w:val="22"/>
        </w:rPr>
        <w:fldChar w:fldCharType="separate"/>
      </w:r>
      <w:r w:rsidR="00DC0E5F" w:rsidRPr="007B37A0">
        <w:rPr>
          <w:rFonts w:ascii="Times New Roman" w:hAnsi="Times New Roman" w:cs="Times New Roman"/>
          <w:color w:val="auto"/>
          <w:sz w:val="22"/>
          <w:szCs w:val="22"/>
          <w:lang w:bidi="ar-SA"/>
        </w:rPr>
        <w:t>абз</w:t>
      </w:r>
      <w:proofErr w:type="spellEnd"/>
      <w:r w:rsidR="00DC0E5F" w:rsidRPr="007B37A0">
        <w:rPr>
          <w:rFonts w:ascii="Times New Roman" w:hAnsi="Times New Roman" w:cs="Times New Roman"/>
          <w:color w:val="auto"/>
          <w:sz w:val="22"/>
          <w:szCs w:val="22"/>
          <w:lang w:bidi="ar-SA"/>
        </w:rPr>
        <w:t>. 2 п. 77</w:t>
      </w:r>
      <w:r w:rsidR="00382C98" w:rsidRPr="007B37A0">
        <w:rPr>
          <w:rFonts w:ascii="Times New Roman" w:hAnsi="Times New Roman" w:cs="Times New Roman"/>
          <w:color w:val="auto"/>
          <w:sz w:val="22"/>
          <w:szCs w:val="22"/>
          <w:lang w:bidi="ar-SA"/>
        </w:rPr>
        <w:fldChar w:fldCharType="end"/>
      </w:r>
      <w:r w:rsidR="00DC0E5F" w:rsidRPr="007B37A0">
        <w:rPr>
          <w:rFonts w:ascii="Times New Roman" w:hAnsi="Times New Roman" w:cs="Times New Roman"/>
          <w:color w:val="auto"/>
          <w:sz w:val="22"/>
          <w:szCs w:val="22"/>
          <w:lang w:bidi="ar-SA"/>
        </w:rPr>
        <w:t xml:space="preserve"> Положения по ведению бухгалтерского учета и бухгалтерской отчетности). Для учета такой задолженности предусмотрен </w:t>
      </w:r>
      <w:proofErr w:type="spellStart"/>
      <w:r w:rsidR="00DC0E5F" w:rsidRPr="007B37A0">
        <w:rPr>
          <w:rFonts w:ascii="Times New Roman" w:hAnsi="Times New Roman" w:cs="Times New Roman"/>
          <w:color w:val="auto"/>
          <w:sz w:val="22"/>
          <w:szCs w:val="22"/>
          <w:lang w:bidi="ar-SA"/>
        </w:rPr>
        <w:t>забалансовый</w:t>
      </w:r>
      <w:proofErr w:type="spellEnd"/>
      <w:r w:rsidR="00DC0E5F" w:rsidRPr="007B37A0">
        <w:rPr>
          <w:rFonts w:ascii="Times New Roman" w:hAnsi="Times New Roman" w:cs="Times New Roman"/>
          <w:color w:val="auto"/>
          <w:sz w:val="22"/>
          <w:szCs w:val="22"/>
          <w:lang w:bidi="ar-SA"/>
        </w:rPr>
        <w:t xml:space="preserve"> </w:t>
      </w:r>
      <w:hyperlink r:id="rId142" w:history="1">
        <w:r w:rsidR="00DC0E5F" w:rsidRPr="007B37A0">
          <w:rPr>
            <w:rFonts w:ascii="Times New Roman" w:hAnsi="Times New Roman" w:cs="Times New Roman"/>
            <w:color w:val="auto"/>
            <w:sz w:val="22"/>
            <w:szCs w:val="22"/>
            <w:lang w:bidi="ar-SA"/>
          </w:rPr>
          <w:t>счет 007</w:t>
        </w:r>
      </w:hyperlink>
      <w:r w:rsidR="00DC0E5F" w:rsidRPr="007B37A0">
        <w:rPr>
          <w:rFonts w:ascii="Times New Roman" w:hAnsi="Times New Roman" w:cs="Times New Roman"/>
          <w:color w:val="auto"/>
          <w:sz w:val="22"/>
          <w:szCs w:val="22"/>
          <w:lang w:bidi="ar-SA"/>
        </w:rPr>
        <w:t xml:space="preserve"> </w:t>
      </w:r>
      <w:r w:rsidRPr="007B37A0">
        <w:rPr>
          <w:rFonts w:ascii="Times New Roman" w:hAnsi="Times New Roman" w:cs="Times New Roman"/>
          <w:color w:val="auto"/>
          <w:sz w:val="22"/>
          <w:szCs w:val="22"/>
          <w:lang w:bidi="ar-SA"/>
        </w:rPr>
        <w:t>«</w:t>
      </w:r>
      <w:r w:rsidR="00DC0E5F" w:rsidRPr="007B37A0">
        <w:rPr>
          <w:rFonts w:ascii="Times New Roman" w:hAnsi="Times New Roman" w:cs="Times New Roman"/>
          <w:color w:val="auto"/>
          <w:sz w:val="22"/>
          <w:szCs w:val="22"/>
          <w:lang w:bidi="ar-SA"/>
        </w:rPr>
        <w:t>Списанная в убыток задолженност</w:t>
      </w:r>
      <w:r w:rsidRPr="007B37A0">
        <w:rPr>
          <w:rFonts w:ascii="Times New Roman" w:hAnsi="Times New Roman" w:cs="Times New Roman"/>
          <w:color w:val="auto"/>
          <w:sz w:val="22"/>
          <w:szCs w:val="22"/>
          <w:lang w:bidi="ar-SA"/>
        </w:rPr>
        <w:t>ь неплатежеспособных дебиторов».</w:t>
      </w:r>
    </w:p>
    <w:p w:rsidR="00AC7EAF" w:rsidRPr="007B37A0" w:rsidRDefault="00AC7EAF" w:rsidP="007B37A0">
      <w:pPr>
        <w:pStyle w:val="11"/>
        <w:tabs>
          <w:tab w:val="left" w:pos="1276"/>
        </w:tabs>
        <w:spacing w:after="0"/>
        <w:ind w:right="-1276" w:firstLine="851"/>
        <w:rPr>
          <w:sz w:val="22"/>
          <w:szCs w:val="22"/>
        </w:rPr>
      </w:pPr>
      <w:r w:rsidRPr="007B37A0">
        <w:rPr>
          <w:sz w:val="22"/>
          <w:szCs w:val="22"/>
        </w:rPr>
        <w:t>Результаты инвентаризации расчетов оформляются актом.</w:t>
      </w:r>
    </w:p>
    <w:p w:rsidR="00AC7EAF" w:rsidRPr="007B37A0" w:rsidRDefault="00AC7EAF" w:rsidP="007B37A0">
      <w:pPr>
        <w:pStyle w:val="11"/>
        <w:tabs>
          <w:tab w:val="left" w:pos="1276"/>
        </w:tabs>
        <w:spacing w:after="0"/>
        <w:ind w:right="-1276" w:firstLine="851"/>
        <w:rPr>
          <w:sz w:val="22"/>
          <w:szCs w:val="22"/>
        </w:rPr>
      </w:pPr>
      <w:r w:rsidRPr="007B37A0">
        <w:rPr>
          <w:sz w:val="22"/>
          <w:szCs w:val="22"/>
        </w:rPr>
        <w:t>В акте следует перечислить наименование проверенных счетов и указать суммы выявленной несогласованной дебиторской и кредиторской задолженности, безнадежных долгов, дебиторской и кредиторской задолженности, по которой истекли сроки исковой давности.</w:t>
      </w:r>
    </w:p>
    <w:p w:rsidR="00AC7EAF" w:rsidRPr="007B37A0" w:rsidRDefault="00AC7EAF" w:rsidP="007B37A0">
      <w:pPr>
        <w:pStyle w:val="11"/>
        <w:shd w:val="clear" w:color="auto" w:fill="auto"/>
        <w:tabs>
          <w:tab w:val="left" w:pos="1276"/>
        </w:tabs>
        <w:spacing w:after="0"/>
        <w:ind w:right="-1276" w:firstLine="851"/>
        <w:rPr>
          <w:sz w:val="22"/>
          <w:szCs w:val="22"/>
        </w:rPr>
      </w:pPr>
      <w:r w:rsidRPr="007B37A0">
        <w:rPr>
          <w:sz w:val="22"/>
          <w:szCs w:val="22"/>
        </w:rPr>
        <w:t>По указанным видам задолженности к акту инвентаризации расчетов должна быть приложена справка, в которой приводятся: наименования и адреса дебиторов и кредиторов, сумма</w:t>
      </w:r>
      <w:r w:rsidR="00CC618B" w:rsidRPr="007B37A0">
        <w:rPr>
          <w:sz w:val="22"/>
          <w:szCs w:val="22"/>
        </w:rPr>
        <w:t xml:space="preserve"> задолженности, за что числятся </w:t>
      </w:r>
      <w:r w:rsidRPr="007B37A0">
        <w:rPr>
          <w:sz w:val="22"/>
          <w:szCs w:val="22"/>
        </w:rPr>
        <w:t>задолженности, с какого времени и на основании каких документов.</w:t>
      </w:r>
    </w:p>
    <w:p w:rsidR="00AC7EAF" w:rsidRPr="007B37A0" w:rsidRDefault="00AC7EAF" w:rsidP="007B37A0">
      <w:pPr>
        <w:pStyle w:val="11"/>
        <w:tabs>
          <w:tab w:val="left" w:pos="1276"/>
        </w:tabs>
        <w:spacing w:after="0"/>
        <w:ind w:right="-1276" w:firstLine="851"/>
        <w:rPr>
          <w:sz w:val="22"/>
          <w:szCs w:val="22"/>
        </w:rPr>
      </w:pPr>
      <w:r w:rsidRPr="007B37A0">
        <w:rPr>
          <w:sz w:val="22"/>
          <w:szCs w:val="22"/>
        </w:rPr>
        <w:t>По суммам дебиторской задолженности, по которым истекли сроки исковой давности, в справке указываются лица, виновные в пропуске этих сроков.</w:t>
      </w:r>
    </w:p>
    <w:p w:rsidR="00AC7EAF" w:rsidRPr="007B37A0" w:rsidRDefault="00AC7EAF" w:rsidP="007B37A0">
      <w:pPr>
        <w:widowControl/>
        <w:autoSpaceDE w:val="0"/>
        <w:autoSpaceDN w:val="0"/>
        <w:adjustRightInd w:val="0"/>
        <w:ind w:right="-1276" w:firstLine="851"/>
        <w:jc w:val="both"/>
        <w:outlineLvl w:val="0"/>
        <w:rPr>
          <w:rFonts w:ascii="Times New Roman" w:hAnsi="Times New Roman" w:cs="Times New Roman"/>
          <w:color w:val="auto"/>
          <w:sz w:val="22"/>
          <w:szCs w:val="22"/>
          <w:lang w:bidi="ar-SA"/>
        </w:rPr>
      </w:pPr>
    </w:p>
    <w:p w:rsidR="00DC0E5F" w:rsidRPr="007B37A0" w:rsidRDefault="00DC0E5F" w:rsidP="007B37A0">
      <w:pPr>
        <w:pStyle w:val="11"/>
        <w:spacing w:after="60"/>
        <w:ind w:right="-1276" w:firstLine="851"/>
        <w:rPr>
          <w:sz w:val="22"/>
          <w:szCs w:val="22"/>
        </w:rPr>
      </w:pPr>
    </w:p>
    <w:p w:rsidR="00B706B7" w:rsidRPr="007B37A0" w:rsidRDefault="004846C0" w:rsidP="009A12B4">
      <w:pPr>
        <w:pStyle w:val="11"/>
        <w:spacing w:after="60"/>
        <w:ind w:right="-1276" w:firstLine="1418"/>
        <w:rPr>
          <w:b/>
          <w:sz w:val="22"/>
          <w:szCs w:val="22"/>
        </w:rPr>
      </w:pPr>
      <w:r w:rsidRPr="007B37A0">
        <w:rPr>
          <w:b/>
          <w:sz w:val="22"/>
          <w:szCs w:val="22"/>
        </w:rPr>
        <w:t>17</w:t>
      </w:r>
      <w:r w:rsidR="00F13E07" w:rsidRPr="007B37A0">
        <w:rPr>
          <w:b/>
          <w:sz w:val="22"/>
          <w:szCs w:val="22"/>
        </w:rPr>
        <w:t>. Прове</w:t>
      </w:r>
      <w:r w:rsidR="00B706B7" w:rsidRPr="007B37A0">
        <w:rPr>
          <w:b/>
          <w:sz w:val="22"/>
          <w:szCs w:val="22"/>
        </w:rPr>
        <w:t xml:space="preserve">рка использования и сохранности </w:t>
      </w:r>
      <w:r w:rsidR="00F13E07" w:rsidRPr="007B37A0">
        <w:rPr>
          <w:b/>
          <w:sz w:val="22"/>
          <w:szCs w:val="22"/>
        </w:rPr>
        <w:t>товарно-материальных ценностей.</w:t>
      </w:r>
    </w:p>
    <w:p w:rsidR="00F13E07" w:rsidRPr="007B37A0" w:rsidRDefault="00F13E07" w:rsidP="007B37A0">
      <w:pPr>
        <w:pStyle w:val="11"/>
        <w:spacing w:after="60"/>
        <w:ind w:right="-1276" w:firstLine="851"/>
        <w:rPr>
          <w:sz w:val="22"/>
          <w:szCs w:val="22"/>
        </w:rPr>
      </w:pPr>
      <w:r w:rsidRPr="007B37A0">
        <w:rPr>
          <w:sz w:val="22"/>
          <w:szCs w:val="22"/>
        </w:rPr>
        <w:t>Целью проверки материальных ценностей являются - обеспечение сохранности, правильное их использование и надлежащая организация учета.</w:t>
      </w:r>
    </w:p>
    <w:p w:rsidR="00F13E07" w:rsidRPr="007B37A0" w:rsidRDefault="00F13E07" w:rsidP="007B37A0">
      <w:pPr>
        <w:pStyle w:val="11"/>
        <w:spacing w:after="60"/>
        <w:ind w:right="-1276" w:firstLine="851"/>
        <w:rPr>
          <w:sz w:val="22"/>
          <w:szCs w:val="22"/>
        </w:rPr>
      </w:pPr>
      <w:r w:rsidRPr="007B37A0">
        <w:rPr>
          <w:sz w:val="22"/>
          <w:szCs w:val="22"/>
        </w:rPr>
        <w:t>Проверка сохран</w:t>
      </w:r>
      <w:r w:rsidR="00ED45F0" w:rsidRPr="007B37A0">
        <w:rPr>
          <w:sz w:val="22"/>
          <w:szCs w:val="22"/>
        </w:rPr>
        <w:t>ности материальных ценностей начинаетс</w:t>
      </w:r>
      <w:r w:rsidRPr="007B37A0">
        <w:rPr>
          <w:sz w:val="22"/>
          <w:szCs w:val="22"/>
        </w:rPr>
        <w:t>я с инвентаризации складов и проверки ценностей, находящихся в эксплуатации. Комиссия решает, как будет проводиться инвентаризация: полностью, или выборочным путем. Присутствие при инвентаризации материально ответственных лиц строго обязательно. Результаты инвентаризации фиксируются в инвентаризационных описях, которые подписывают все участники инвентаризации. Оформленная ведомость передается в бухгалтерию для составления сличительной ведомости, результаты проведенной инвентаризации отражаются в акте.</w:t>
      </w:r>
    </w:p>
    <w:p w:rsidR="00F13E07" w:rsidRPr="007B37A0" w:rsidRDefault="00F13E07" w:rsidP="007B37A0">
      <w:pPr>
        <w:pStyle w:val="11"/>
        <w:spacing w:after="60"/>
        <w:ind w:right="-1276" w:firstLine="851"/>
        <w:rPr>
          <w:sz w:val="22"/>
          <w:szCs w:val="22"/>
        </w:rPr>
      </w:pPr>
      <w:r w:rsidRPr="007B37A0">
        <w:rPr>
          <w:sz w:val="22"/>
          <w:szCs w:val="22"/>
        </w:rPr>
        <w:t>В процессе работы комиссии проверяется:</w:t>
      </w:r>
    </w:p>
    <w:p w:rsidR="00F13E07" w:rsidRPr="007B37A0" w:rsidRDefault="005C4408" w:rsidP="007B37A0">
      <w:pPr>
        <w:pStyle w:val="11"/>
        <w:spacing w:after="60"/>
        <w:ind w:right="-1276" w:firstLine="851"/>
        <w:rPr>
          <w:sz w:val="22"/>
          <w:szCs w:val="22"/>
        </w:rPr>
      </w:pPr>
      <w:r w:rsidRPr="007B37A0">
        <w:rPr>
          <w:sz w:val="22"/>
          <w:szCs w:val="22"/>
        </w:rPr>
        <w:t xml:space="preserve">- </w:t>
      </w:r>
      <w:r w:rsidR="00F13E07" w:rsidRPr="007B37A0">
        <w:rPr>
          <w:sz w:val="22"/>
          <w:szCs w:val="22"/>
        </w:rPr>
        <w:t>наличие договоров о материальной ответственности с работниками, которым передают ценности;</w:t>
      </w:r>
    </w:p>
    <w:p w:rsidR="00F13E07" w:rsidRPr="007B37A0" w:rsidRDefault="005C4408" w:rsidP="007B37A0">
      <w:pPr>
        <w:pStyle w:val="11"/>
        <w:spacing w:after="60"/>
        <w:ind w:right="-1276" w:firstLine="851"/>
        <w:rPr>
          <w:sz w:val="22"/>
          <w:szCs w:val="22"/>
        </w:rPr>
      </w:pPr>
      <w:r w:rsidRPr="007B37A0">
        <w:rPr>
          <w:sz w:val="22"/>
          <w:szCs w:val="22"/>
        </w:rPr>
        <w:t xml:space="preserve">- </w:t>
      </w:r>
      <w:r w:rsidR="00F13E07" w:rsidRPr="007B37A0">
        <w:rPr>
          <w:sz w:val="22"/>
          <w:szCs w:val="22"/>
        </w:rPr>
        <w:t>обесп</w:t>
      </w:r>
      <w:r w:rsidR="00BA0D75" w:rsidRPr="007B37A0">
        <w:rPr>
          <w:sz w:val="22"/>
          <w:szCs w:val="22"/>
        </w:rPr>
        <w:t>ечение внутреннего контроля за использованием</w:t>
      </w:r>
      <w:r w:rsidR="00F13E07" w:rsidRPr="007B37A0">
        <w:rPr>
          <w:sz w:val="22"/>
          <w:szCs w:val="22"/>
        </w:rPr>
        <w:t xml:space="preserve"> материальных ценностей;</w:t>
      </w:r>
    </w:p>
    <w:p w:rsidR="00F13E07" w:rsidRPr="007B37A0" w:rsidRDefault="005C4408" w:rsidP="007B37A0">
      <w:pPr>
        <w:pStyle w:val="11"/>
        <w:spacing w:after="60"/>
        <w:ind w:right="-1276" w:firstLine="851"/>
        <w:rPr>
          <w:sz w:val="22"/>
          <w:szCs w:val="22"/>
        </w:rPr>
      </w:pPr>
      <w:r w:rsidRPr="007B37A0">
        <w:rPr>
          <w:sz w:val="22"/>
          <w:szCs w:val="22"/>
        </w:rPr>
        <w:t xml:space="preserve">- </w:t>
      </w:r>
      <w:r w:rsidR="00F13E07" w:rsidRPr="007B37A0">
        <w:rPr>
          <w:sz w:val="22"/>
          <w:szCs w:val="22"/>
        </w:rPr>
        <w:t>правильность и своевременность оформления движения материальных ценностей на складе;</w:t>
      </w:r>
    </w:p>
    <w:p w:rsidR="00F13E07" w:rsidRPr="007B37A0" w:rsidRDefault="005C4408" w:rsidP="007B37A0">
      <w:pPr>
        <w:pStyle w:val="11"/>
        <w:spacing w:after="60"/>
        <w:ind w:right="-1276" w:firstLine="851"/>
        <w:rPr>
          <w:sz w:val="22"/>
          <w:szCs w:val="22"/>
        </w:rPr>
      </w:pPr>
      <w:r w:rsidRPr="007B37A0">
        <w:rPr>
          <w:sz w:val="22"/>
          <w:szCs w:val="22"/>
        </w:rPr>
        <w:t xml:space="preserve">- </w:t>
      </w:r>
      <w:r w:rsidR="00F13E07" w:rsidRPr="007B37A0">
        <w:rPr>
          <w:sz w:val="22"/>
          <w:szCs w:val="22"/>
        </w:rPr>
        <w:t>правильность приемки материалов по количественным и качественным показателям;</w:t>
      </w:r>
    </w:p>
    <w:p w:rsidR="000B3558" w:rsidRPr="007B37A0" w:rsidRDefault="005C4408" w:rsidP="007B37A0">
      <w:pPr>
        <w:pStyle w:val="11"/>
        <w:shd w:val="clear" w:color="auto" w:fill="auto"/>
        <w:spacing w:after="60"/>
        <w:ind w:right="-1276" w:firstLine="851"/>
        <w:rPr>
          <w:sz w:val="22"/>
          <w:szCs w:val="22"/>
        </w:rPr>
      </w:pPr>
      <w:r w:rsidRPr="007B37A0">
        <w:rPr>
          <w:sz w:val="22"/>
          <w:szCs w:val="22"/>
        </w:rPr>
        <w:t xml:space="preserve">- </w:t>
      </w:r>
      <w:r w:rsidR="00F13E07" w:rsidRPr="007B37A0">
        <w:rPr>
          <w:sz w:val="22"/>
          <w:szCs w:val="22"/>
        </w:rPr>
        <w:t>выполнение материально ответственными лицами инструкции о порядке хранения и учета материальных ценностей, причины нарушения правил их хранения;</w:t>
      </w:r>
    </w:p>
    <w:p w:rsidR="00C9756C" w:rsidRPr="007B37A0" w:rsidRDefault="005C4408" w:rsidP="007B37A0">
      <w:pPr>
        <w:pStyle w:val="11"/>
        <w:spacing w:after="60"/>
        <w:ind w:right="-1276" w:firstLine="851"/>
        <w:rPr>
          <w:sz w:val="22"/>
          <w:szCs w:val="22"/>
        </w:rPr>
      </w:pPr>
      <w:r w:rsidRPr="007B37A0">
        <w:rPr>
          <w:sz w:val="22"/>
          <w:szCs w:val="22"/>
        </w:rPr>
        <w:t xml:space="preserve">- </w:t>
      </w:r>
      <w:r w:rsidR="00C9756C" w:rsidRPr="007B37A0">
        <w:rPr>
          <w:sz w:val="22"/>
          <w:szCs w:val="22"/>
        </w:rPr>
        <w:t>соблюдение правил выдачи доверенностей и отчетности по их использованию;</w:t>
      </w:r>
    </w:p>
    <w:p w:rsidR="00C9756C" w:rsidRPr="007B37A0" w:rsidRDefault="005C4408" w:rsidP="007B37A0">
      <w:pPr>
        <w:pStyle w:val="11"/>
        <w:spacing w:after="60"/>
        <w:ind w:right="-1276" w:firstLine="851"/>
        <w:rPr>
          <w:sz w:val="22"/>
          <w:szCs w:val="22"/>
        </w:rPr>
      </w:pPr>
      <w:r w:rsidRPr="007B37A0">
        <w:rPr>
          <w:sz w:val="22"/>
          <w:szCs w:val="22"/>
        </w:rPr>
        <w:t xml:space="preserve">- </w:t>
      </w:r>
      <w:r w:rsidR="00C9756C" w:rsidRPr="007B37A0">
        <w:rPr>
          <w:sz w:val="22"/>
          <w:szCs w:val="22"/>
        </w:rPr>
        <w:t>состояние складского хозяйства;</w:t>
      </w:r>
    </w:p>
    <w:p w:rsidR="00C9756C" w:rsidRPr="007B37A0" w:rsidRDefault="005C4408" w:rsidP="007B37A0">
      <w:pPr>
        <w:pStyle w:val="11"/>
        <w:spacing w:after="60"/>
        <w:ind w:right="-1276" w:firstLine="851"/>
        <w:rPr>
          <w:sz w:val="22"/>
          <w:szCs w:val="22"/>
        </w:rPr>
      </w:pPr>
      <w:r w:rsidRPr="007B37A0">
        <w:rPr>
          <w:sz w:val="22"/>
          <w:szCs w:val="22"/>
        </w:rPr>
        <w:t xml:space="preserve">- </w:t>
      </w:r>
      <w:r w:rsidR="00C9756C" w:rsidRPr="007B37A0">
        <w:rPr>
          <w:sz w:val="22"/>
          <w:szCs w:val="22"/>
        </w:rPr>
        <w:t>условия хранения материальных ценностей;</w:t>
      </w:r>
    </w:p>
    <w:p w:rsidR="00C9756C" w:rsidRPr="007B37A0" w:rsidRDefault="005C4408" w:rsidP="007B37A0">
      <w:pPr>
        <w:pStyle w:val="11"/>
        <w:spacing w:after="60"/>
        <w:ind w:right="-1276" w:firstLine="851"/>
        <w:rPr>
          <w:sz w:val="22"/>
          <w:szCs w:val="22"/>
        </w:rPr>
      </w:pPr>
      <w:r w:rsidRPr="007B37A0">
        <w:rPr>
          <w:sz w:val="22"/>
          <w:szCs w:val="22"/>
        </w:rPr>
        <w:t xml:space="preserve">- </w:t>
      </w:r>
      <w:r w:rsidR="00C9756C" w:rsidRPr="007B37A0">
        <w:rPr>
          <w:sz w:val="22"/>
          <w:szCs w:val="22"/>
        </w:rPr>
        <w:t>техническое состояние складских помещений.</w:t>
      </w:r>
    </w:p>
    <w:p w:rsidR="005C4408" w:rsidRPr="007B37A0" w:rsidRDefault="00C9756C" w:rsidP="007B37A0">
      <w:pPr>
        <w:pStyle w:val="11"/>
        <w:spacing w:after="60"/>
        <w:ind w:right="-1276" w:firstLine="851"/>
        <w:rPr>
          <w:sz w:val="22"/>
          <w:szCs w:val="22"/>
        </w:rPr>
      </w:pPr>
      <w:r w:rsidRPr="007B37A0">
        <w:rPr>
          <w:sz w:val="22"/>
          <w:szCs w:val="22"/>
        </w:rPr>
        <w:lastRenderedPageBreak/>
        <w:t>Проверке следует подвергнуть расчеты по возмещению материального ущерба, в частности: полностью ли отнесены на виновных лиц недостачи, растраты и хищения средств и ценностей (следует п</w:t>
      </w:r>
      <w:r w:rsidR="005C4408" w:rsidRPr="007B37A0">
        <w:rPr>
          <w:sz w:val="22"/>
          <w:szCs w:val="22"/>
        </w:rPr>
        <w:t>роверить операции по счету 94 «</w:t>
      </w:r>
      <w:r w:rsidRPr="007B37A0">
        <w:rPr>
          <w:sz w:val="22"/>
          <w:szCs w:val="22"/>
        </w:rPr>
        <w:t xml:space="preserve">Недостачи и потери от порчи ценностей» и выяснить законность их списания. </w:t>
      </w:r>
    </w:p>
    <w:p w:rsidR="00D745C4" w:rsidRPr="007B37A0" w:rsidRDefault="00E55356" w:rsidP="007B37A0">
      <w:pPr>
        <w:pStyle w:val="11"/>
        <w:spacing w:after="60"/>
        <w:ind w:right="-1276" w:firstLine="851"/>
        <w:rPr>
          <w:sz w:val="22"/>
          <w:szCs w:val="22"/>
        </w:rPr>
      </w:pPr>
      <w:r w:rsidRPr="007B37A0">
        <w:rPr>
          <w:sz w:val="22"/>
          <w:szCs w:val="22"/>
        </w:rPr>
        <w:t>Счет 10 «Материалы»</w:t>
      </w:r>
    </w:p>
    <w:p w:rsidR="00D745C4" w:rsidRPr="007B37A0" w:rsidRDefault="00E55356" w:rsidP="007B37A0">
      <w:pPr>
        <w:pStyle w:val="11"/>
        <w:spacing w:after="60"/>
        <w:ind w:right="-1276" w:firstLine="851"/>
        <w:rPr>
          <w:sz w:val="22"/>
          <w:szCs w:val="22"/>
        </w:rPr>
      </w:pPr>
      <w:r w:rsidRPr="007B37A0">
        <w:rPr>
          <w:sz w:val="22"/>
          <w:szCs w:val="22"/>
        </w:rPr>
        <w:t>Счет 10 «Материалы»</w:t>
      </w:r>
      <w:r w:rsidR="00D745C4" w:rsidRPr="007B37A0">
        <w:rPr>
          <w:sz w:val="22"/>
          <w:szCs w:val="22"/>
        </w:rPr>
        <w:t xml:space="preserve"> предназначен для обобщения информации о наличии и движении сырья, материалов, топлива, запасных частей, инвентаря и хозяйственных принадлежностей, тары и т.п. ценностей организации (в том числе находящихся в пути и переработке).</w:t>
      </w:r>
    </w:p>
    <w:p w:rsidR="00D745C4" w:rsidRPr="007B37A0" w:rsidRDefault="00D745C4" w:rsidP="007B37A0">
      <w:pPr>
        <w:pStyle w:val="11"/>
        <w:spacing w:after="60"/>
        <w:ind w:right="-1276" w:firstLine="851"/>
        <w:rPr>
          <w:sz w:val="22"/>
          <w:szCs w:val="22"/>
        </w:rPr>
      </w:pPr>
      <w:r w:rsidRPr="007B37A0">
        <w:rPr>
          <w:sz w:val="22"/>
          <w:szCs w:val="22"/>
        </w:rPr>
        <w:t>Мат</w:t>
      </w:r>
      <w:r w:rsidR="00E55356" w:rsidRPr="007B37A0">
        <w:rPr>
          <w:sz w:val="22"/>
          <w:szCs w:val="22"/>
        </w:rPr>
        <w:t>ериалы учитываются на счете 10 «Материалы»</w:t>
      </w:r>
      <w:r w:rsidRPr="007B37A0">
        <w:rPr>
          <w:sz w:val="22"/>
          <w:szCs w:val="22"/>
        </w:rPr>
        <w:t xml:space="preserve"> по фактичес</w:t>
      </w:r>
      <w:r w:rsidR="005C4408" w:rsidRPr="007B37A0">
        <w:rPr>
          <w:sz w:val="22"/>
          <w:szCs w:val="22"/>
        </w:rPr>
        <w:t>кой себестоимости их приобретения</w:t>
      </w:r>
      <w:r w:rsidRPr="007B37A0">
        <w:rPr>
          <w:sz w:val="22"/>
          <w:szCs w:val="22"/>
        </w:rPr>
        <w:t xml:space="preserve"> или учетным ценам.</w:t>
      </w:r>
    </w:p>
    <w:p w:rsidR="002022BC" w:rsidRPr="007B37A0" w:rsidRDefault="002022BC" w:rsidP="007B37A0">
      <w:pPr>
        <w:pStyle w:val="11"/>
        <w:spacing w:after="60"/>
        <w:ind w:right="-1276" w:firstLine="851"/>
        <w:rPr>
          <w:sz w:val="22"/>
          <w:szCs w:val="22"/>
        </w:rPr>
      </w:pPr>
    </w:p>
    <w:p w:rsidR="00D745C4" w:rsidRPr="007B37A0" w:rsidRDefault="004846C0" w:rsidP="009A12B4">
      <w:pPr>
        <w:pStyle w:val="11"/>
        <w:spacing w:after="60"/>
        <w:ind w:right="-1276" w:firstLine="1418"/>
        <w:rPr>
          <w:b/>
          <w:sz w:val="22"/>
          <w:szCs w:val="22"/>
        </w:rPr>
      </w:pPr>
      <w:r w:rsidRPr="007B37A0">
        <w:rPr>
          <w:b/>
          <w:sz w:val="22"/>
          <w:szCs w:val="22"/>
        </w:rPr>
        <w:t>18</w:t>
      </w:r>
      <w:r w:rsidR="002022BC" w:rsidRPr="007B37A0">
        <w:rPr>
          <w:b/>
          <w:sz w:val="22"/>
          <w:szCs w:val="22"/>
        </w:rPr>
        <w:t>.</w:t>
      </w:r>
      <w:r w:rsidR="00D745C4" w:rsidRPr="007B37A0">
        <w:rPr>
          <w:b/>
          <w:sz w:val="22"/>
          <w:szCs w:val="22"/>
        </w:rPr>
        <w:tab/>
        <w:t>Проверка нематериальных активов.</w:t>
      </w:r>
    </w:p>
    <w:p w:rsidR="00294B12" w:rsidRPr="007B37A0" w:rsidRDefault="00D745C4" w:rsidP="007B37A0">
      <w:pPr>
        <w:pStyle w:val="11"/>
        <w:spacing w:after="60"/>
        <w:ind w:right="-1276" w:firstLine="851"/>
        <w:rPr>
          <w:sz w:val="22"/>
          <w:szCs w:val="22"/>
        </w:rPr>
      </w:pPr>
      <w:r w:rsidRPr="007B37A0">
        <w:rPr>
          <w:sz w:val="22"/>
          <w:szCs w:val="22"/>
        </w:rPr>
        <w:t>Нематериальные активы учитываются отдельно от</w:t>
      </w:r>
      <w:r w:rsidR="00294B12" w:rsidRPr="007B37A0">
        <w:rPr>
          <w:sz w:val="22"/>
          <w:szCs w:val="22"/>
        </w:rPr>
        <w:t xml:space="preserve"> основных средств на счете 04 «Нематериальные активы». На этом счете отражаются права организации пользования землей, водой, другими природными ресурсами, объектами промышленной и интеллектуальной собственности.</w:t>
      </w:r>
    </w:p>
    <w:p w:rsidR="00294B12" w:rsidRPr="007B37A0" w:rsidRDefault="00E55356" w:rsidP="007B37A0">
      <w:pPr>
        <w:pStyle w:val="11"/>
        <w:spacing w:after="60"/>
        <w:ind w:right="-1276" w:firstLine="851"/>
        <w:rPr>
          <w:sz w:val="22"/>
          <w:szCs w:val="22"/>
        </w:rPr>
      </w:pPr>
      <w:r w:rsidRPr="007B37A0">
        <w:rPr>
          <w:sz w:val="22"/>
          <w:szCs w:val="22"/>
        </w:rPr>
        <w:t>У</w:t>
      </w:r>
      <w:r w:rsidR="00294B12" w:rsidRPr="007B37A0">
        <w:rPr>
          <w:sz w:val="22"/>
          <w:szCs w:val="22"/>
        </w:rPr>
        <w:t xml:space="preserve">читываются </w:t>
      </w:r>
      <w:r w:rsidRPr="007B37A0">
        <w:rPr>
          <w:sz w:val="22"/>
          <w:szCs w:val="22"/>
        </w:rPr>
        <w:t>нематериальные активы</w:t>
      </w:r>
      <w:r w:rsidR="00294B12" w:rsidRPr="007B37A0">
        <w:rPr>
          <w:sz w:val="22"/>
          <w:szCs w:val="22"/>
        </w:rPr>
        <w:t xml:space="preserve"> в первоначальной оценке, которая определяется для объектов:</w:t>
      </w:r>
    </w:p>
    <w:p w:rsidR="00294B12" w:rsidRPr="007B37A0" w:rsidRDefault="00E55356" w:rsidP="007B37A0">
      <w:pPr>
        <w:pStyle w:val="11"/>
        <w:spacing w:after="60"/>
        <w:ind w:right="-1276" w:firstLine="851"/>
        <w:rPr>
          <w:sz w:val="22"/>
          <w:szCs w:val="22"/>
        </w:rPr>
      </w:pPr>
      <w:r w:rsidRPr="007B37A0">
        <w:rPr>
          <w:sz w:val="22"/>
          <w:szCs w:val="22"/>
        </w:rPr>
        <w:t xml:space="preserve">- </w:t>
      </w:r>
      <w:r w:rsidR="00294B12" w:rsidRPr="007B37A0">
        <w:rPr>
          <w:sz w:val="22"/>
          <w:szCs w:val="22"/>
        </w:rPr>
        <w:t>приобретенных за плату у других предприятий и лиц - исходя из фактических производимых затрат на приобретение и приведение в состояние готовности этих объектов;</w:t>
      </w:r>
    </w:p>
    <w:p w:rsidR="00294B12" w:rsidRPr="007B37A0" w:rsidRDefault="00E55356" w:rsidP="007B37A0">
      <w:pPr>
        <w:pStyle w:val="11"/>
        <w:spacing w:after="60"/>
        <w:ind w:right="-1276" w:firstLine="851"/>
        <w:rPr>
          <w:sz w:val="22"/>
          <w:szCs w:val="22"/>
        </w:rPr>
      </w:pPr>
      <w:r w:rsidRPr="007B37A0">
        <w:rPr>
          <w:sz w:val="22"/>
          <w:szCs w:val="22"/>
        </w:rPr>
        <w:t xml:space="preserve">- </w:t>
      </w:r>
      <w:r w:rsidR="00294B12" w:rsidRPr="007B37A0">
        <w:rPr>
          <w:sz w:val="22"/>
          <w:szCs w:val="22"/>
        </w:rPr>
        <w:t xml:space="preserve">внесенных учредителями в счет </w:t>
      </w:r>
      <w:r w:rsidR="002731EA" w:rsidRPr="007B37A0">
        <w:rPr>
          <w:sz w:val="22"/>
          <w:szCs w:val="22"/>
        </w:rPr>
        <w:t>и</w:t>
      </w:r>
      <w:r w:rsidR="00294B12" w:rsidRPr="007B37A0">
        <w:rPr>
          <w:sz w:val="22"/>
          <w:szCs w:val="22"/>
        </w:rPr>
        <w:t>х вкладов в уставной фонд предприятия - по договоренности сторон;</w:t>
      </w:r>
    </w:p>
    <w:p w:rsidR="00294B12" w:rsidRPr="007B37A0" w:rsidRDefault="00E55356" w:rsidP="007B37A0">
      <w:pPr>
        <w:pStyle w:val="11"/>
        <w:spacing w:after="60"/>
        <w:ind w:right="-1276" w:firstLine="851"/>
        <w:rPr>
          <w:sz w:val="22"/>
          <w:szCs w:val="22"/>
        </w:rPr>
      </w:pPr>
      <w:r w:rsidRPr="007B37A0">
        <w:rPr>
          <w:sz w:val="22"/>
          <w:szCs w:val="22"/>
        </w:rPr>
        <w:t xml:space="preserve">- </w:t>
      </w:r>
      <w:r w:rsidR="00294B12" w:rsidRPr="007B37A0">
        <w:rPr>
          <w:sz w:val="22"/>
          <w:szCs w:val="22"/>
        </w:rPr>
        <w:t>полученных от других предприятий и лиц безвозмездно - экспертным путем.</w:t>
      </w:r>
    </w:p>
    <w:p w:rsidR="00294B12" w:rsidRPr="007B37A0" w:rsidRDefault="00294B12" w:rsidP="007B37A0">
      <w:pPr>
        <w:pStyle w:val="11"/>
        <w:spacing w:after="60"/>
        <w:ind w:right="-1276" w:firstLine="851"/>
        <w:rPr>
          <w:sz w:val="22"/>
          <w:szCs w:val="22"/>
        </w:rPr>
      </w:pPr>
      <w:r w:rsidRPr="007B37A0">
        <w:rPr>
          <w:sz w:val="22"/>
          <w:szCs w:val="22"/>
        </w:rPr>
        <w:t xml:space="preserve">Амортизация нематериальных активов учитывается па счете 05 «Амортизация нематериальных активов». Ежемесячно нематериальные активы переносят часть своей стоимости на затраты производства (издержки обращения) </w:t>
      </w:r>
      <w:r w:rsidR="002731EA" w:rsidRPr="007B37A0">
        <w:rPr>
          <w:sz w:val="22"/>
          <w:szCs w:val="22"/>
        </w:rPr>
        <w:t>п</w:t>
      </w:r>
      <w:r w:rsidRPr="007B37A0">
        <w:rPr>
          <w:sz w:val="22"/>
          <w:szCs w:val="22"/>
        </w:rPr>
        <w:t>о нормам, которые определяются исходя из установленного срока их использования.</w:t>
      </w:r>
    </w:p>
    <w:p w:rsidR="00294B12" w:rsidRPr="007B37A0" w:rsidRDefault="00294B12" w:rsidP="007B37A0">
      <w:pPr>
        <w:pStyle w:val="11"/>
        <w:spacing w:after="60"/>
        <w:ind w:right="-1276" w:firstLine="851"/>
        <w:rPr>
          <w:sz w:val="22"/>
          <w:szCs w:val="22"/>
        </w:rPr>
      </w:pPr>
      <w:r w:rsidRPr="007B37A0">
        <w:rPr>
          <w:sz w:val="22"/>
          <w:szCs w:val="22"/>
        </w:rPr>
        <w:t>По этому разделу комиссия должна проверить:</w:t>
      </w:r>
    </w:p>
    <w:p w:rsidR="00294B12" w:rsidRPr="007B37A0" w:rsidRDefault="00E55356" w:rsidP="007B37A0">
      <w:pPr>
        <w:pStyle w:val="11"/>
        <w:spacing w:after="60"/>
        <w:ind w:right="-1276" w:firstLine="851"/>
        <w:rPr>
          <w:sz w:val="22"/>
          <w:szCs w:val="22"/>
        </w:rPr>
      </w:pPr>
      <w:r w:rsidRPr="007B37A0">
        <w:rPr>
          <w:sz w:val="22"/>
          <w:szCs w:val="22"/>
        </w:rPr>
        <w:t xml:space="preserve">- </w:t>
      </w:r>
      <w:r w:rsidR="00294B12" w:rsidRPr="007B37A0">
        <w:rPr>
          <w:sz w:val="22"/>
          <w:szCs w:val="22"/>
        </w:rPr>
        <w:t>правильность приемки и отражения в бухгалтерском учете нематериальных активов, в том числе - интеллектуальной собственности;</w:t>
      </w:r>
    </w:p>
    <w:p w:rsidR="00294B12" w:rsidRPr="007B37A0" w:rsidRDefault="00E55356" w:rsidP="007B37A0">
      <w:pPr>
        <w:pStyle w:val="11"/>
        <w:spacing w:after="60"/>
        <w:ind w:right="-1276" w:firstLine="851"/>
        <w:rPr>
          <w:sz w:val="22"/>
          <w:szCs w:val="22"/>
        </w:rPr>
      </w:pPr>
      <w:r w:rsidRPr="007B37A0">
        <w:rPr>
          <w:sz w:val="22"/>
          <w:szCs w:val="22"/>
        </w:rPr>
        <w:t xml:space="preserve">- </w:t>
      </w:r>
      <w:r w:rsidR="00294B12" w:rsidRPr="007B37A0">
        <w:rPr>
          <w:sz w:val="22"/>
          <w:szCs w:val="22"/>
        </w:rPr>
        <w:t>правильность их оценки;</w:t>
      </w:r>
    </w:p>
    <w:p w:rsidR="00C9756C" w:rsidRPr="007B37A0" w:rsidRDefault="00E55356" w:rsidP="007B37A0">
      <w:pPr>
        <w:pStyle w:val="11"/>
        <w:shd w:val="clear" w:color="auto" w:fill="auto"/>
        <w:spacing w:after="60"/>
        <w:ind w:right="-1276" w:firstLine="851"/>
        <w:rPr>
          <w:sz w:val="22"/>
          <w:szCs w:val="22"/>
        </w:rPr>
      </w:pPr>
      <w:r w:rsidRPr="007B37A0">
        <w:rPr>
          <w:sz w:val="22"/>
          <w:szCs w:val="22"/>
        </w:rPr>
        <w:t xml:space="preserve">- </w:t>
      </w:r>
      <w:r w:rsidR="00294B12" w:rsidRPr="007B37A0">
        <w:rPr>
          <w:sz w:val="22"/>
          <w:szCs w:val="22"/>
        </w:rPr>
        <w:t>имеются ли надлежаще оформленные документы;</w:t>
      </w:r>
    </w:p>
    <w:p w:rsidR="00357E9B" w:rsidRPr="007B37A0" w:rsidRDefault="00E55356" w:rsidP="007B37A0">
      <w:pPr>
        <w:pStyle w:val="11"/>
        <w:spacing w:after="60"/>
        <w:ind w:right="-1276" w:firstLine="851"/>
        <w:rPr>
          <w:sz w:val="22"/>
          <w:szCs w:val="22"/>
        </w:rPr>
      </w:pPr>
      <w:r w:rsidRPr="007B37A0">
        <w:rPr>
          <w:sz w:val="22"/>
          <w:szCs w:val="22"/>
        </w:rPr>
        <w:t xml:space="preserve">- </w:t>
      </w:r>
      <w:r w:rsidR="00357E9B" w:rsidRPr="007B37A0">
        <w:rPr>
          <w:sz w:val="22"/>
          <w:szCs w:val="22"/>
        </w:rPr>
        <w:t>начисляется ли правильно износ;</w:t>
      </w:r>
    </w:p>
    <w:p w:rsidR="002022BC" w:rsidRPr="007B37A0" w:rsidRDefault="00E55356" w:rsidP="007B37A0">
      <w:pPr>
        <w:pStyle w:val="11"/>
        <w:spacing w:after="60"/>
        <w:ind w:right="-1276" w:firstLine="851"/>
        <w:rPr>
          <w:sz w:val="22"/>
          <w:szCs w:val="22"/>
        </w:rPr>
      </w:pPr>
      <w:r w:rsidRPr="007B37A0">
        <w:rPr>
          <w:sz w:val="22"/>
          <w:szCs w:val="22"/>
        </w:rPr>
        <w:t xml:space="preserve">- </w:t>
      </w:r>
      <w:r w:rsidR="00357E9B" w:rsidRPr="007B37A0">
        <w:rPr>
          <w:sz w:val="22"/>
          <w:szCs w:val="22"/>
        </w:rPr>
        <w:t>обоснованность списания нематериальных активов и т.п.</w:t>
      </w:r>
    </w:p>
    <w:p w:rsidR="008A66E1" w:rsidRPr="007B37A0" w:rsidRDefault="008A66E1" w:rsidP="007B37A0">
      <w:pPr>
        <w:pStyle w:val="11"/>
        <w:spacing w:after="60"/>
        <w:ind w:right="-1276" w:firstLine="851"/>
        <w:rPr>
          <w:sz w:val="22"/>
          <w:szCs w:val="22"/>
        </w:rPr>
      </w:pPr>
    </w:p>
    <w:p w:rsidR="00357E9B" w:rsidRPr="007B37A0" w:rsidRDefault="004846C0" w:rsidP="009A12B4">
      <w:pPr>
        <w:pStyle w:val="11"/>
        <w:spacing w:after="60"/>
        <w:ind w:right="-1276" w:firstLine="1276"/>
        <w:rPr>
          <w:b/>
          <w:sz w:val="22"/>
          <w:szCs w:val="22"/>
        </w:rPr>
      </w:pPr>
      <w:r w:rsidRPr="007B37A0">
        <w:rPr>
          <w:b/>
          <w:sz w:val="22"/>
          <w:szCs w:val="22"/>
        </w:rPr>
        <w:t>19</w:t>
      </w:r>
      <w:r w:rsidR="00357E9B" w:rsidRPr="007B37A0">
        <w:rPr>
          <w:b/>
          <w:sz w:val="22"/>
          <w:szCs w:val="22"/>
        </w:rPr>
        <w:t>. Прочие вопросы финансово-хозяйственной деятельности.</w:t>
      </w:r>
    </w:p>
    <w:p w:rsidR="00357E9B" w:rsidRPr="00A264C1" w:rsidRDefault="00357E9B" w:rsidP="007B37A0">
      <w:pPr>
        <w:pStyle w:val="11"/>
        <w:spacing w:after="60"/>
        <w:ind w:right="-1276" w:firstLine="851"/>
        <w:rPr>
          <w:sz w:val="22"/>
          <w:szCs w:val="22"/>
        </w:rPr>
      </w:pPr>
      <w:r w:rsidRPr="00A264C1">
        <w:rPr>
          <w:sz w:val="22"/>
          <w:szCs w:val="22"/>
        </w:rPr>
        <w:t>В акте должны б</w:t>
      </w:r>
      <w:r w:rsidR="003E1715" w:rsidRPr="00A264C1">
        <w:rPr>
          <w:sz w:val="22"/>
          <w:szCs w:val="22"/>
        </w:rPr>
        <w:t>ыть отражены следующие</w:t>
      </w:r>
      <w:r w:rsidRPr="00A264C1">
        <w:rPr>
          <w:sz w:val="22"/>
          <w:szCs w:val="22"/>
        </w:rPr>
        <w:t xml:space="preserve"> направления финансово-хозяйственной деятельности организации:</w:t>
      </w:r>
    </w:p>
    <w:p w:rsidR="00357E9B" w:rsidRPr="00A264C1" w:rsidRDefault="00D95E8F" w:rsidP="007B37A0">
      <w:pPr>
        <w:pStyle w:val="11"/>
        <w:tabs>
          <w:tab w:val="left" w:pos="142"/>
        </w:tabs>
        <w:spacing w:after="60"/>
        <w:ind w:right="-1276" w:firstLine="851"/>
        <w:rPr>
          <w:sz w:val="22"/>
          <w:szCs w:val="22"/>
        </w:rPr>
      </w:pPr>
      <w:r w:rsidRPr="00A264C1">
        <w:rPr>
          <w:sz w:val="22"/>
          <w:szCs w:val="22"/>
        </w:rPr>
        <w:t xml:space="preserve">1. </w:t>
      </w:r>
      <w:r w:rsidR="00357E9B" w:rsidRPr="00A264C1">
        <w:rPr>
          <w:sz w:val="22"/>
          <w:szCs w:val="22"/>
        </w:rPr>
        <w:t>Как правление организации формирует бюджет, принимает его и где он утверждается.</w:t>
      </w:r>
    </w:p>
    <w:p w:rsidR="00357E9B" w:rsidRPr="00A264C1" w:rsidRDefault="00D95E8F" w:rsidP="007B37A0">
      <w:pPr>
        <w:pStyle w:val="11"/>
        <w:shd w:val="clear" w:color="auto" w:fill="auto"/>
        <w:tabs>
          <w:tab w:val="left" w:pos="426"/>
        </w:tabs>
        <w:spacing w:after="60"/>
        <w:ind w:right="-1276" w:firstLine="851"/>
        <w:rPr>
          <w:sz w:val="22"/>
          <w:szCs w:val="22"/>
        </w:rPr>
      </w:pPr>
      <w:r w:rsidRPr="00A264C1">
        <w:rPr>
          <w:sz w:val="22"/>
          <w:szCs w:val="22"/>
        </w:rPr>
        <w:t xml:space="preserve">2. </w:t>
      </w:r>
      <w:r w:rsidR="00357E9B" w:rsidRPr="00A264C1">
        <w:rPr>
          <w:sz w:val="22"/>
          <w:szCs w:val="22"/>
        </w:rPr>
        <w:t>Соответствие расходования средств Положению о централизованных фондах организации и годовой смете расходов.</w:t>
      </w:r>
    </w:p>
    <w:p w:rsidR="00591185" w:rsidRPr="00A264C1" w:rsidRDefault="00D95E8F" w:rsidP="007B37A0">
      <w:pPr>
        <w:pStyle w:val="11"/>
        <w:spacing w:after="60"/>
        <w:ind w:right="-1276" w:firstLine="851"/>
        <w:rPr>
          <w:sz w:val="22"/>
          <w:szCs w:val="22"/>
        </w:rPr>
      </w:pPr>
      <w:r w:rsidRPr="00A264C1">
        <w:rPr>
          <w:sz w:val="22"/>
          <w:szCs w:val="22"/>
        </w:rPr>
        <w:t xml:space="preserve">3. </w:t>
      </w:r>
      <w:r w:rsidR="00591185" w:rsidRPr="00A264C1">
        <w:rPr>
          <w:sz w:val="22"/>
          <w:szCs w:val="22"/>
        </w:rPr>
        <w:t>По каким основным направлениям расходуются средства организации.</w:t>
      </w:r>
    </w:p>
    <w:p w:rsidR="00591185" w:rsidRPr="00A264C1" w:rsidRDefault="00D95E8F" w:rsidP="007B37A0">
      <w:pPr>
        <w:pStyle w:val="11"/>
        <w:spacing w:after="60"/>
        <w:ind w:right="-1276" w:firstLine="851"/>
        <w:rPr>
          <w:sz w:val="22"/>
          <w:szCs w:val="22"/>
        </w:rPr>
      </w:pPr>
      <w:r w:rsidRPr="00A264C1">
        <w:rPr>
          <w:sz w:val="22"/>
          <w:szCs w:val="22"/>
        </w:rPr>
        <w:t xml:space="preserve">4. </w:t>
      </w:r>
      <w:r w:rsidR="00591185" w:rsidRPr="00A264C1">
        <w:rPr>
          <w:sz w:val="22"/>
          <w:szCs w:val="22"/>
        </w:rPr>
        <w:t>Правильность начисления устав</w:t>
      </w:r>
      <w:r w:rsidR="003E1715" w:rsidRPr="00A264C1">
        <w:rPr>
          <w:sz w:val="22"/>
          <w:szCs w:val="22"/>
        </w:rPr>
        <w:t>ных отчислений и своевременность</w:t>
      </w:r>
      <w:r w:rsidR="00591185" w:rsidRPr="00A264C1">
        <w:rPr>
          <w:sz w:val="22"/>
          <w:szCs w:val="22"/>
        </w:rPr>
        <w:t xml:space="preserve"> их перечислений в вышестоящую организацию.</w:t>
      </w:r>
    </w:p>
    <w:p w:rsidR="00591185" w:rsidRPr="00A264C1" w:rsidRDefault="00D95E8F" w:rsidP="007B37A0">
      <w:pPr>
        <w:pStyle w:val="11"/>
        <w:spacing w:after="60"/>
        <w:ind w:right="-1276" w:firstLine="851"/>
        <w:rPr>
          <w:sz w:val="22"/>
          <w:szCs w:val="22"/>
        </w:rPr>
      </w:pPr>
      <w:r w:rsidRPr="00A264C1">
        <w:rPr>
          <w:sz w:val="22"/>
          <w:szCs w:val="22"/>
        </w:rPr>
        <w:t xml:space="preserve">5. </w:t>
      </w:r>
      <w:r w:rsidR="00591185" w:rsidRPr="00A264C1">
        <w:rPr>
          <w:sz w:val="22"/>
          <w:szCs w:val="22"/>
        </w:rPr>
        <w:t>Использование целевых средств.</w:t>
      </w:r>
    </w:p>
    <w:p w:rsidR="00591185" w:rsidRPr="00A264C1" w:rsidRDefault="00D95E8F" w:rsidP="007B37A0">
      <w:pPr>
        <w:pStyle w:val="11"/>
        <w:spacing w:after="60"/>
        <w:ind w:right="-1276" w:firstLine="851"/>
        <w:rPr>
          <w:sz w:val="22"/>
          <w:szCs w:val="22"/>
        </w:rPr>
      </w:pPr>
      <w:r w:rsidRPr="00A264C1">
        <w:rPr>
          <w:sz w:val="22"/>
          <w:szCs w:val="22"/>
        </w:rPr>
        <w:t xml:space="preserve">6. </w:t>
      </w:r>
      <w:r w:rsidR="00591185" w:rsidRPr="00A264C1">
        <w:rPr>
          <w:sz w:val="22"/>
          <w:szCs w:val="22"/>
        </w:rPr>
        <w:t>Своевременность и полнота поступлений уставных отчислений от нижестоящих организаций.</w:t>
      </w:r>
    </w:p>
    <w:p w:rsidR="00591185" w:rsidRPr="00A264C1" w:rsidRDefault="00D95E8F" w:rsidP="007B37A0">
      <w:pPr>
        <w:pStyle w:val="11"/>
        <w:spacing w:after="60"/>
        <w:ind w:right="-1276" w:firstLine="851"/>
        <w:rPr>
          <w:sz w:val="22"/>
          <w:szCs w:val="22"/>
        </w:rPr>
      </w:pPr>
      <w:r w:rsidRPr="00A264C1">
        <w:rPr>
          <w:sz w:val="22"/>
          <w:szCs w:val="22"/>
        </w:rPr>
        <w:t xml:space="preserve">7. </w:t>
      </w:r>
      <w:r w:rsidR="00591185" w:rsidRPr="00A264C1">
        <w:rPr>
          <w:sz w:val="22"/>
          <w:szCs w:val="22"/>
        </w:rPr>
        <w:t>Ведение ведомостей по уплате членских взносов, их соответствие со списком первичных ор</w:t>
      </w:r>
      <w:r w:rsidR="007838D1" w:rsidRPr="00A264C1">
        <w:rPr>
          <w:sz w:val="22"/>
          <w:szCs w:val="22"/>
        </w:rPr>
        <w:t>ганизаций и картотеке учета член</w:t>
      </w:r>
      <w:r w:rsidR="001F61B0" w:rsidRPr="00A264C1">
        <w:rPr>
          <w:sz w:val="22"/>
          <w:szCs w:val="22"/>
        </w:rPr>
        <w:t>ов В</w:t>
      </w:r>
      <w:r w:rsidR="00591185" w:rsidRPr="00A264C1">
        <w:rPr>
          <w:sz w:val="22"/>
          <w:szCs w:val="22"/>
        </w:rPr>
        <w:t>ОИ.</w:t>
      </w:r>
    </w:p>
    <w:p w:rsidR="00591185" w:rsidRPr="00A264C1" w:rsidRDefault="00D95E8F" w:rsidP="007B37A0">
      <w:pPr>
        <w:pStyle w:val="11"/>
        <w:spacing w:after="60"/>
        <w:ind w:right="-1276" w:firstLine="851"/>
        <w:rPr>
          <w:sz w:val="22"/>
          <w:szCs w:val="22"/>
        </w:rPr>
      </w:pPr>
      <w:r w:rsidRPr="00A264C1">
        <w:rPr>
          <w:sz w:val="22"/>
          <w:szCs w:val="22"/>
        </w:rPr>
        <w:t xml:space="preserve">8. </w:t>
      </w:r>
      <w:r w:rsidR="00591185" w:rsidRPr="00A264C1">
        <w:rPr>
          <w:sz w:val="22"/>
          <w:szCs w:val="22"/>
        </w:rPr>
        <w:t>Как осуществляется предпринимательская и иная, не противоречащая законодательству, хозяйственная деятельно</w:t>
      </w:r>
      <w:r w:rsidR="00E731E3" w:rsidRPr="00A264C1">
        <w:rPr>
          <w:sz w:val="22"/>
          <w:szCs w:val="22"/>
        </w:rPr>
        <w:t>сть, экономически обеспечивающая</w:t>
      </w:r>
      <w:r w:rsidR="00591185" w:rsidRPr="00A264C1">
        <w:rPr>
          <w:sz w:val="22"/>
          <w:szCs w:val="22"/>
        </w:rPr>
        <w:t xml:space="preserve"> осуществление уставных задач, целей и программ организации.</w:t>
      </w:r>
      <w:r w:rsidR="003E1715" w:rsidRPr="00A264C1">
        <w:rPr>
          <w:sz w:val="22"/>
          <w:szCs w:val="22"/>
        </w:rPr>
        <w:t xml:space="preserve"> Ведется ли раздельный учет операций по уставной и коммерческой деятельности предприятий, находящихся в собственности региональной организации.</w:t>
      </w:r>
    </w:p>
    <w:p w:rsidR="00D8199E" w:rsidRPr="00A264C1" w:rsidRDefault="00D8199E" w:rsidP="007B37A0">
      <w:pPr>
        <w:pStyle w:val="11"/>
        <w:spacing w:after="60"/>
        <w:ind w:right="-1276" w:firstLine="851"/>
        <w:rPr>
          <w:sz w:val="22"/>
          <w:szCs w:val="22"/>
        </w:rPr>
      </w:pPr>
      <w:r w:rsidRPr="00A264C1">
        <w:rPr>
          <w:sz w:val="22"/>
          <w:szCs w:val="22"/>
        </w:rPr>
        <w:lastRenderedPageBreak/>
        <w:t xml:space="preserve">9. </w:t>
      </w:r>
      <w:r w:rsidR="00D95E8F" w:rsidRPr="00A264C1">
        <w:rPr>
          <w:sz w:val="22"/>
          <w:szCs w:val="22"/>
        </w:rPr>
        <w:t xml:space="preserve"> </w:t>
      </w:r>
      <w:r w:rsidRPr="00A264C1">
        <w:rPr>
          <w:sz w:val="22"/>
          <w:szCs w:val="22"/>
        </w:rPr>
        <w:t>Наличие учетной политики, какая система налогообложения применяется.</w:t>
      </w:r>
    </w:p>
    <w:p w:rsidR="00591185" w:rsidRPr="00A264C1" w:rsidRDefault="00D8199E" w:rsidP="007B37A0">
      <w:pPr>
        <w:pStyle w:val="11"/>
        <w:spacing w:after="60"/>
        <w:ind w:right="-1276" w:firstLine="851"/>
        <w:rPr>
          <w:sz w:val="22"/>
          <w:szCs w:val="22"/>
        </w:rPr>
      </w:pPr>
      <w:r w:rsidRPr="00A264C1">
        <w:rPr>
          <w:sz w:val="22"/>
          <w:szCs w:val="22"/>
        </w:rPr>
        <w:t>10</w:t>
      </w:r>
      <w:r w:rsidR="00D95E8F" w:rsidRPr="00A264C1">
        <w:rPr>
          <w:sz w:val="22"/>
          <w:szCs w:val="22"/>
        </w:rPr>
        <w:t xml:space="preserve">. </w:t>
      </w:r>
      <w:r w:rsidR="00591185" w:rsidRPr="00A264C1">
        <w:rPr>
          <w:sz w:val="22"/>
          <w:szCs w:val="22"/>
        </w:rPr>
        <w:t>Что находится в собственности орга</w:t>
      </w:r>
      <w:r w:rsidR="001F61B0" w:rsidRPr="00A264C1">
        <w:rPr>
          <w:sz w:val="22"/>
          <w:szCs w:val="22"/>
        </w:rPr>
        <w:t>низации, из каких источников она сформирована</w:t>
      </w:r>
      <w:r w:rsidR="00591185" w:rsidRPr="00A264C1">
        <w:rPr>
          <w:sz w:val="22"/>
          <w:szCs w:val="22"/>
        </w:rPr>
        <w:t>.</w:t>
      </w:r>
    </w:p>
    <w:p w:rsidR="00591185" w:rsidRPr="00A264C1" w:rsidRDefault="00D8199E" w:rsidP="007B37A0">
      <w:pPr>
        <w:pStyle w:val="11"/>
        <w:spacing w:after="60"/>
        <w:ind w:right="-1276" w:firstLine="851"/>
        <w:rPr>
          <w:sz w:val="22"/>
          <w:szCs w:val="22"/>
        </w:rPr>
      </w:pPr>
      <w:r w:rsidRPr="00A264C1">
        <w:rPr>
          <w:sz w:val="22"/>
          <w:szCs w:val="22"/>
        </w:rPr>
        <w:t>11</w:t>
      </w:r>
      <w:r w:rsidR="00591185" w:rsidRPr="00A264C1">
        <w:rPr>
          <w:sz w:val="22"/>
          <w:szCs w:val="22"/>
        </w:rPr>
        <w:t>.</w:t>
      </w:r>
      <w:r w:rsidR="00591185" w:rsidRPr="00A264C1">
        <w:rPr>
          <w:sz w:val="22"/>
          <w:szCs w:val="22"/>
        </w:rPr>
        <w:tab/>
        <w:t>Какие имеются предприятия, производственные участки и другие хозяйственные службы. (Перечень). Стоимость их активов. Размеры отчислений учредителю. Наличие документов, регламентирующих их взаимоотношения (Положения, договоры, Уставы, контракты).</w:t>
      </w:r>
    </w:p>
    <w:p w:rsidR="00E66DBE" w:rsidRPr="00A264C1" w:rsidRDefault="00591185" w:rsidP="007B37A0">
      <w:pPr>
        <w:pStyle w:val="11"/>
        <w:spacing w:after="60"/>
        <w:ind w:right="-1276" w:firstLine="851"/>
        <w:rPr>
          <w:sz w:val="22"/>
          <w:szCs w:val="22"/>
        </w:rPr>
      </w:pPr>
      <w:r w:rsidRPr="00A264C1">
        <w:rPr>
          <w:sz w:val="22"/>
          <w:szCs w:val="22"/>
        </w:rPr>
        <w:t>При проведении ревизии, комиссия должна предоставлять возможность устранять выявляемые недостатки, нарушения и злоупотребления в процессе ревизии.</w:t>
      </w:r>
    </w:p>
    <w:p w:rsidR="00B31FA4" w:rsidRPr="00A264C1" w:rsidRDefault="00B31FA4" w:rsidP="005D50CA">
      <w:pPr>
        <w:pStyle w:val="11"/>
        <w:shd w:val="clear" w:color="auto" w:fill="auto"/>
        <w:spacing w:after="60" w:line="252" w:lineRule="auto"/>
        <w:ind w:left="-709" w:right="-624" w:firstLine="760"/>
        <w:jc w:val="center"/>
        <w:rPr>
          <w:b/>
          <w:sz w:val="22"/>
          <w:szCs w:val="22"/>
        </w:rPr>
      </w:pPr>
    </w:p>
    <w:p w:rsidR="001A74F2" w:rsidRPr="00A264C1" w:rsidRDefault="001A74F2" w:rsidP="00252386">
      <w:pPr>
        <w:spacing w:after="160"/>
        <w:jc w:val="center"/>
        <w:rPr>
          <w:rFonts w:ascii="Times New Roman" w:eastAsia="Times New Roman" w:hAnsi="Times New Roman" w:cs="Times New Roman"/>
          <w:color w:val="auto"/>
          <w:sz w:val="22"/>
          <w:szCs w:val="22"/>
        </w:rPr>
      </w:pPr>
    </w:p>
    <w:p w:rsidR="00252386" w:rsidRPr="00087776" w:rsidRDefault="00252386" w:rsidP="003341C9">
      <w:pPr>
        <w:ind w:right="-709"/>
        <w:rPr>
          <w:rFonts w:ascii="Times New Roman" w:eastAsia="Times New Roman" w:hAnsi="Times New Roman" w:cs="Times New Roman"/>
          <w:bCs/>
          <w:color w:val="auto"/>
          <w:sz w:val="20"/>
          <w:szCs w:val="20"/>
        </w:rPr>
        <w:sectPr w:rsidR="00252386" w:rsidRPr="00087776" w:rsidSect="00BF2A69">
          <w:headerReference w:type="even" r:id="rId143"/>
          <w:headerReference w:type="default" r:id="rId144"/>
          <w:footerReference w:type="even" r:id="rId145"/>
          <w:footerReference w:type="default" r:id="rId146"/>
          <w:headerReference w:type="first" r:id="rId147"/>
          <w:pgSz w:w="11900" w:h="16840"/>
          <w:pgMar w:top="1134" w:right="2119" w:bottom="709" w:left="1418" w:header="0" w:footer="411" w:gutter="0"/>
          <w:cols w:space="720"/>
          <w:noEndnote/>
          <w:titlePg/>
          <w:docGrid w:linePitch="360"/>
        </w:sectPr>
      </w:pPr>
    </w:p>
    <w:p w:rsidR="00A9171F" w:rsidRPr="00252386" w:rsidRDefault="00A9171F" w:rsidP="005A1880">
      <w:pPr>
        <w:spacing w:after="660" w:line="254"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lastRenderedPageBreak/>
        <w:t>О</w:t>
      </w:r>
      <w:r w:rsidRPr="00252386">
        <w:rPr>
          <w:rFonts w:ascii="Times New Roman" w:eastAsia="Times New Roman" w:hAnsi="Times New Roman" w:cs="Times New Roman"/>
          <w:b/>
          <w:bCs/>
          <w:color w:val="auto"/>
        </w:rPr>
        <w:t xml:space="preserve">бразец </w:t>
      </w:r>
      <w:r>
        <w:rPr>
          <w:rFonts w:ascii="Times New Roman" w:eastAsia="Times New Roman" w:hAnsi="Times New Roman" w:cs="Times New Roman"/>
          <w:b/>
          <w:bCs/>
          <w:color w:val="auto"/>
        </w:rPr>
        <w:t xml:space="preserve">                                                                          Приложение № 1</w:t>
      </w:r>
    </w:p>
    <w:p w:rsidR="00916B2F" w:rsidRPr="00916B2F" w:rsidRDefault="00916B2F" w:rsidP="00916B2F">
      <w:pPr>
        <w:widowControl/>
        <w:ind w:right="-1560"/>
        <w:jc w:val="center"/>
        <w:rPr>
          <w:rFonts w:ascii="Times New Roman" w:eastAsia="Times New Roman" w:hAnsi="Times New Roman" w:cs="Times New Roman"/>
          <w:color w:val="auto"/>
          <w:sz w:val="20"/>
          <w:szCs w:val="20"/>
          <w:lang w:bidi="ar-SA"/>
        </w:rPr>
      </w:pPr>
      <w:r w:rsidRPr="00916B2F">
        <w:rPr>
          <w:rFonts w:ascii="Times New Roman" w:eastAsia="Times New Roman" w:hAnsi="Times New Roman" w:cs="Times New Roman"/>
          <w:color w:val="auto"/>
          <w:sz w:val="20"/>
          <w:szCs w:val="20"/>
          <w:lang w:bidi="ar-SA"/>
        </w:rPr>
        <w:t>ВСЕРОССИЙСКОЕ ОБЩЕСТВО ИНВАЛИДОВ</w:t>
      </w: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center"/>
        <w:rPr>
          <w:rFonts w:ascii="Times New Roman" w:eastAsia="Times New Roman" w:hAnsi="Times New Roman" w:cs="Times New Roman"/>
          <w:color w:val="auto"/>
          <w:sz w:val="20"/>
          <w:szCs w:val="20"/>
          <w:lang w:bidi="ar-SA"/>
        </w:rPr>
      </w:pP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center"/>
        <w:rPr>
          <w:rFonts w:ascii="Times New Roman" w:eastAsia="Times New Roman" w:hAnsi="Times New Roman" w:cs="Times New Roman"/>
          <w:color w:val="auto"/>
          <w:sz w:val="20"/>
          <w:szCs w:val="20"/>
          <w:lang w:bidi="ar-SA"/>
        </w:rPr>
      </w:pPr>
      <w:r w:rsidRPr="00916B2F">
        <w:rPr>
          <w:rFonts w:ascii="Times New Roman" w:eastAsia="Times New Roman" w:hAnsi="Times New Roman" w:cs="Times New Roman"/>
          <w:color w:val="auto"/>
          <w:sz w:val="20"/>
          <w:szCs w:val="20"/>
          <w:lang w:bidi="ar-SA"/>
        </w:rPr>
        <w:t>РАСПОРЯЖЕНИЕ</w:t>
      </w: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center"/>
        <w:rPr>
          <w:rFonts w:ascii="Times New Roman" w:eastAsia="Times New Roman" w:hAnsi="Times New Roman" w:cs="Times New Roman"/>
          <w:color w:val="auto"/>
          <w:sz w:val="20"/>
          <w:szCs w:val="20"/>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center"/>
        <w:rPr>
          <w:rFonts w:ascii="Times New Roman" w:eastAsia="Times New Roman" w:hAnsi="Times New Roman" w:cs="Times New Roman"/>
          <w:color w:val="auto"/>
          <w:sz w:val="20"/>
          <w:szCs w:val="20"/>
          <w:lang w:bidi="ar-SA"/>
        </w:rPr>
      </w:pPr>
      <w:r w:rsidRPr="00916B2F">
        <w:rPr>
          <w:rFonts w:ascii="Times New Roman" w:eastAsia="Times New Roman" w:hAnsi="Times New Roman" w:cs="Times New Roman"/>
          <w:color w:val="auto"/>
          <w:sz w:val="20"/>
          <w:szCs w:val="20"/>
          <w:lang w:bidi="ar-SA"/>
        </w:rPr>
        <w:t>г.</w:t>
      </w: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both"/>
        <w:rPr>
          <w:rFonts w:ascii="Times New Roman" w:eastAsia="Times New Roman" w:hAnsi="Times New Roman" w:cs="Times New Roman"/>
          <w:color w:val="auto"/>
          <w:sz w:val="20"/>
          <w:szCs w:val="20"/>
          <w:lang w:bidi="ar-SA"/>
        </w:rPr>
      </w:pP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both"/>
        <w:rPr>
          <w:rFonts w:ascii="Times New Roman" w:eastAsia="Times New Roman" w:hAnsi="Times New Roman" w:cs="Times New Roman"/>
          <w:color w:val="auto"/>
          <w:sz w:val="20"/>
          <w:szCs w:val="20"/>
          <w:lang w:bidi="ar-SA"/>
        </w:rPr>
      </w:pPr>
    </w:p>
    <w:p w:rsidR="00916B2F" w:rsidRPr="00916B2F" w:rsidRDefault="009B23DC" w:rsidP="00916B2F">
      <w:pPr>
        <w:widowControl/>
        <w:tabs>
          <w:tab w:val="left" w:pos="916"/>
          <w:tab w:val="left" w:pos="1832"/>
          <w:tab w:val="left" w:pos="2748"/>
          <w:tab w:val="left" w:pos="3664"/>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both"/>
        <w:rPr>
          <w:rFonts w:ascii="Times New Roman" w:eastAsia="Times New Roman" w:hAnsi="Times New Roman" w:cs="Times New Roman"/>
          <w:color w:val="auto"/>
          <w:sz w:val="20"/>
          <w:szCs w:val="20"/>
          <w:lang w:bidi="ar-SA"/>
        </w:rPr>
      </w:pPr>
      <w:r w:rsidRPr="00916B2F">
        <w:rPr>
          <w:rFonts w:ascii="Times New Roman" w:eastAsia="Times New Roman" w:hAnsi="Times New Roman" w:cs="Times New Roman"/>
          <w:color w:val="auto"/>
          <w:sz w:val="20"/>
          <w:szCs w:val="20"/>
          <w:lang w:bidi="ar-SA"/>
        </w:rPr>
        <w:t>от 31</w:t>
      </w:r>
      <w:r w:rsidR="00916B2F" w:rsidRPr="00916B2F">
        <w:rPr>
          <w:rFonts w:ascii="Times New Roman" w:eastAsia="Times New Roman" w:hAnsi="Times New Roman" w:cs="Times New Roman"/>
          <w:color w:val="auto"/>
          <w:sz w:val="20"/>
          <w:szCs w:val="20"/>
          <w:lang w:bidi="ar-SA"/>
        </w:rPr>
        <w:t xml:space="preserve"> декабря 2018 г.                                                                       №______</w:t>
      </w: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both"/>
        <w:rPr>
          <w:rFonts w:ascii="Times New Roman" w:eastAsia="Times New Roman" w:hAnsi="Times New Roman" w:cs="Times New Roman"/>
          <w:color w:val="auto"/>
          <w:sz w:val="20"/>
          <w:szCs w:val="20"/>
          <w:lang w:bidi="ar-SA"/>
        </w:rPr>
      </w:pP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both"/>
        <w:rPr>
          <w:rFonts w:ascii="Times New Roman" w:eastAsia="Times New Roman" w:hAnsi="Times New Roman" w:cs="Times New Roman"/>
          <w:color w:val="auto"/>
          <w:sz w:val="20"/>
          <w:szCs w:val="20"/>
          <w:lang w:bidi="ar-SA"/>
        </w:rPr>
      </w:pP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both"/>
        <w:rPr>
          <w:rFonts w:ascii="Times New Roman" w:eastAsia="Times New Roman" w:hAnsi="Times New Roman" w:cs="Times New Roman"/>
          <w:color w:val="auto"/>
          <w:sz w:val="20"/>
          <w:szCs w:val="20"/>
          <w:lang w:bidi="ar-SA"/>
        </w:rPr>
      </w:pPr>
      <w:r w:rsidRPr="00916B2F">
        <w:rPr>
          <w:rFonts w:ascii="Times New Roman" w:eastAsia="Times New Roman" w:hAnsi="Times New Roman" w:cs="Times New Roman"/>
          <w:color w:val="auto"/>
          <w:sz w:val="20"/>
          <w:szCs w:val="20"/>
          <w:lang w:bidi="ar-SA"/>
        </w:rPr>
        <w:t xml:space="preserve">Об утверждении учетной </w:t>
      </w: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both"/>
        <w:rPr>
          <w:rFonts w:ascii="Times New Roman" w:eastAsia="Times New Roman" w:hAnsi="Times New Roman" w:cs="Times New Roman"/>
          <w:color w:val="auto"/>
          <w:sz w:val="20"/>
          <w:szCs w:val="20"/>
          <w:lang w:bidi="ar-SA"/>
        </w:rPr>
      </w:pPr>
      <w:r w:rsidRPr="00916B2F">
        <w:rPr>
          <w:rFonts w:ascii="Times New Roman" w:eastAsia="Times New Roman" w:hAnsi="Times New Roman" w:cs="Times New Roman"/>
          <w:color w:val="auto"/>
          <w:sz w:val="20"/>
          <w:szCs w:val="20"/>
          <w:lang w:bidi="ar-SA"/>
        </w:rPr>
        <w:t>политики с 2019 год.</w:t>
      </w: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both"/>
        <w:rPr>
          <w:rFonts w:ascii="Times New Roman" w:eastAsia="Times New Roman" w:hAnsi="Times New Roman" w:cs="Times New Roman"/>
          <w:color w:val="auto"/>
          <w:sz w:val="20"/>
          <w:szCs w:val="20"/>
          <w:lang w:bidi="ar-SA"/>
        </w:rPr>
      </w:pP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both"/>
        <w:rPr>
          <w:rFonts w:ascii="Times New Roman" w:eastAsia="Times New Roman" w:hAnsi="Times New Roman" w:cs="Times New Roman"/>
          <w:color w:val="auto"/>
          <w:sz w:val="20"/>
          <w:szCs w:val="20"/>
          <w:lang w:bidi="ar-SA"/>
        </w:rPr>
      </w:pP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both"/>
        <w:rPr>
          <w:rFonts w:ascii="Times New Roman" w:eastAsia="Times New Roman" w:hAnsi="Times New Roman" w:cs="Times New Roman"/>
          <w:color w:val="auto"/>
          <w:sz w:val="20"/>
          <w:szCs w:val="20"/>
          <w:lang w:bidi="ar-SA"/>
        </w:rPr>
      </w:pP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both"/>
        <w:rPr>
          <w:rFonts w:ascii="Times New Roman" w:eastAsia="Times New Roman" w:hAnsi="Times New Roman" w:cs="Times New Roman"/>
          <w:color w:val="auto"/>
          <w:sz w:val="20"/>
          <w:szCs w:val="20"/>
          <w:lang w:bidi="ar-SA"/>
        </w:rPr>
      </w:pPr>
      <w:r w:rsidRPr="00916B2F">
        <w:rPr>
          <w:rFonts w:ascii="Times New Roman" w:eastAsia="Times New Roman" w:hAnsi="Times New Roman" w:cs="Times New Roman"/>
          <w:color w:val="auto"/>
          <w:sz w:val="20"/>
          <w:szCs w:val="20"/>
          <w:lang w:bidi="ar-SA"/>
        </w:rPr>
        <w:t>ПРИКАЗЫВАЮ:</w:t>
      </w: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both"/>
        <w:rPr>
          <w:rFonts w:ascii="Times New Roman" w:eastAsia="Times New Roman" w:hAnsi="Times New Roman" w:cs="Times New Roman"/>
          <w:color w:val="auto"/>
          <w:sz w:val="20"/>
          <w:szCs w:val="20"/>
          <w:lang w:bidi="ar-SA"/>
        </w:rPr>
      </w:pPr>
      <w:r w:rsidRPr="00916B2F">
        <w:rPr>
          <w:rFonts w:ascii="Times New Roman" w:eastAsia="Times New Roman" w:hAnsi="Times New Roman" w:cs="Times New Roman"/>
          <w:color w:val="auto"/>
          <w:sz w:val="20"/>
          <w:szCs w:val="20"/>
          <w:lang w:bidi="ar-SA"/>
        </w:rPr>
        <w:t> </w:t>
      </w:r>
    </w:p>
    <w:p w:rsidR="00DE169E" w:rsidRPr="00DE169E" w:rsidRDefault="00916B2F" w:rsidP="00DE169E">
      <w:pPr>
        <w:pStyle w:val="af4"/>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both"/>
        <w:rPr>
          <w:rFonts w:ascii="Times New Roman" w:eastAsia="Times New Roman" w:hAnsi="Times New Roman" w:cs="Times New Roman"/>
          <w:color w:val="auto"/>
          <w:sz w:val="20"/>
          <w:szCs w:val="20"/>
          <w:lang w:bidi="ar-SA"/>
        </w:rPr>
      </w:pPr>
      <w:r w:rsidRPr="00DE169E">
        <w:rPr>
          <w:rFonts w:ascii="Times New Roman" w:eastAsia="Times New Roman" w:hAnsi="Times New Roman" w:cs="Times New Roman"/>
          <w:color w:val="auto"/>
          <w:sz w:val="20"/>
          <w:szCs w:val="20"/>
          <w:lang w:bidi="ar-SA"/>
        </w:rPr>
        <w:t>Утвердить учетную политику для целей бухгалтерского и налогового учета на 2019 год</w:t>
      </w:r>
    </w:p>
    <w:p w:rsidR="00916B2F" w:rsidRPr="00DE169E" w:rsidRDefault="00916B2F" w:rsidP="00DE169E">
      <w:pPr>
        <w:pStyle w:val="af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right="-1560"/>
        <w:jc w:val="both"/>
        <w:rPr>
          <w:rFonts w:ascii="Times New Roman" w:eastAsia="Times New Roman" w:hAnsi="Times New Roman" w:cs="Times New Roman"/>
          <w:color w:val="auto"/>
          <w:sz w:val="20"/>
          <w:szCs w:val="20"/>
          <w:lang w:bidi="ar-SA"/>
        </w:rPr>
      </w:pPr>
      <w:r w:rsidRPr="00DE169E">
        <w:rPr>
          <w:rFonts w:ascii="Times New Roman" w:eastAsia="Times New Roman" w:hAnsi="Times New Roman" w:cs="Times New Roman"/>
          <w:color w:val="auto"/>
          <w:sz w:val="20"/>
          <w:szCs w:val="20"/>
          <w:lang w:bidi="ar-SA"/>
        </w:rPr>
        <w:t xml:space="preserve"> согласно приложения №1 и №2.</w:t>
      </w: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both"/>
        <w:rPr>
          <w:rFonts w:ascii="Times New Roman" w:eastAsia="Times New Roman" w:hAnsi="Times New Roman" w:cs="Times New Roman"/>
          <w:color w:val="auto"/>
          <w:sz w:val="20"/>
          <w:szCs w:val="20"/>
          <w:lang w:bidi="ar-SA"/>
        </w:rPr>
      </w:pPr>
      <w:r w:rsidRPr="00916B2F">
        <w:rPr>
          <w:rFonts w:ascii="Times New Roman" w:eastAsia="Times New Roman" w:hAnsi="Times New Roman" w:cs="Times New Roman"/>
          <w:color w:val="auto"/>
          <w:sz w:val="20"/>
          <w:szCs w:val="20"/>
          <w:lang w:bidi="ar-SA"/>
        </w:rPr>
        <w:t xml:space="preserve">      2. Установить лимит остатка денежных средств в кассе на 2019год в размере ____ рублей.</w:t>
      </w: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both"/>
        <w:rPr>
          <w:rFonts w:ascii="Times New Roman" w:eastAsia="Times New Roman" w:hAnsi="Times New Roman" w:cs="Times New Roman"/>
          <w:color w:val="auto"/>
          <w:sz w:val="20"/>
          <w:szCs w:val="20"/>
          <w:lang w:bidi="ar-SA"/>
        </w:rPr>
      </w:pPr>
      <w:r w:rsidRPr="00916B2F">
        <w:rPr>
          <w:rFonts w:ascii="Times New Roman" w:eastAsia="Times New Roman" w:hAnsi="Times New Roman" w:cs="Times New Roman"/>
          <w:color w:val="auto"/>
          <w:sz w:val="20"/>
          <w:szCs w:val="20"/>
          <w:lang w:bidi="ar-SA"/>
        </w:rPr>
        <w:t xml:space="preserve">      3. Контроль за исполнением распоряжения возложить на главного бухгалтера -</w:t>
      </w:r>
      <w:r w:rsidR="00DE169E">
        <w:rPr>
          <w:rFonts w:ascii="Times New Roman" w:eastAsia="Times New Roman" w:hAnsi="Times New Roman" w:cs="Times New Roman"/>
          <w:color w:val="auto"/>
          <w:sz w:val="20"/>
          <w:szCs w:val="20"/>
          <w:lang w:bidi="ar-SA"/>
        </w:rPr>
        <w:t xml:space="preserve"> </w:t>
      </w:r>
      <w:r w:rsidRPr="00916B2F">
        <w:rPr>
          <w:rFonts w:ascii="Times New Roman" w:eastAsia="Times New Roman" w:hAnsi="Times New Roman" w:cs="Times New Roman"/>
          <w:color w:val="auto"/>
          <w:sz w:val="20"/>
          <w:szCs w:val="20"/>
          <w:lang w:bidi="ar-SA"/>
        </w:rPr>
        <w:t>ФИО</w:t>
      </w: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both"/>
        <w:rPr>
          <w:rFonts w:ascii="Times New Roman" w:eastAsia="Times New Roman" w:hAnsi="Times New Roman" w:cs="Times New Roman"/>
          <w:color w:val="auto"/>
          <w:sz w:val="20"/>
          <w:szCs w:val="20"/>
          <w:lang w:bidi="ar-SA"/>
        </w:rPr>
      </w:pP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both"/>
        <w:rPr>
          <w:rFonts w:ascii="Times New Roman" w:eastAsia="Times New Roman" w:hAnsi="Times New Roman" w:cs="Times New Roman"/>
          <w:color w:val="auto"/>
          <w:sz w:val="20"/>
          <w:szCs w:val="20"/>
          <w:lang w:bidi="ar-SA"/>
        </w:rPr>
      </w:pP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both"/>
        <w:rPr>
          <w:rFonts w:ascii="Times New Roman" w:eastAsia="Times New Roman" w:hAnsi="Times New Roman" w:cs="Times New Roman"/>
          <w:color w:val="auto"/>
          <w:sz w:val="20"/>
          <w:szCs w:val="20"/>
          <w:lang w:bidi="ar-SA"/>
        </w:rPr>
      </w:pP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both"/>
        <w:rPr>
          <w:rFonts w:ascii="Times New Roman" w:eastAsia="Times New Roman" w:hAnsi="Times New Roman" w:cs="Times New Roman"/>
          <w:color w:val="auto"/>
          <w:sz w:val="20"/>
          <w:szCs w:val="20"/>
          <w:lang w:bidi="ar-SA"/>
        </w:rPr>
      </w:pPr>
      <w:r w:rsidRPr="00916B2F">
        <w:rPr>
          <w:rFonts w:ascii="Times New Roman" w:eastAsia="Times New Roman" w:hAnsi="Times New Roman" w:cs="Times New Roman"/>
          <w:color w:val="auto"/>
          <w:sz w:val="20"/>
          <w:szCs w:val="20"/>
          <w:lang w:bidi="ar-SA"/>
        </w:rPr>
        <w:t> </w:t>
      </w: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0"/>
        <w:jc w:val="both"/>
        <w:rPr>
          <w:rFonts w:ascii="Times New Roman" w:eastAsia="Times New Roman" w:hAnsi="Times New Roman" w:cs="Times New Roman"/>
          <w:color w:val="auto"/>
          <w:sz w:val="20"/>
          <w:szCs w:val="20"/>
          <w:lang w:bidi="ar-SA"/>
        </w:rPr>
      </w:pPr>
      <w:r w:rsidRPr="00916B2F">
        <w:rPr>
          <w:rFonts w:ascii="Times New Roman" w:eastAsia="Times New Roman" w:hAnsi="Times New Roman" w:cs="Times New Roman"/>
          <w:color w:val="auto"/>
          <w:sz w:val="20"/>
          <w:szCs w:val="20"/>
          <w:lang w:bidi="ar-SA"/>
        </w:rPr>
        <w:t xml:space="preserve">Председатель организации                                                       </w:t>
      </w:r>
    </w:p>
    <w:p w:rsidR="00916B2F" w:rsidRPr="00DE169E"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1"/>
        <w:rPr>
          <w:rFonts w:ascii="Times New Roman" w:eastAsia="Times New Roman" w:hAnsi="Times New Roman" w:cs="Times New Roman"/>
          <w:color w:val="auto"/>
          <w:sz w:val="18"/>
          <w:szCs w:val="18"/>
          <w:lang w:bidi="ar-SA"/>
        </w:rPr>
      </w:pPr>
      <w:r w:rsidRPr="00916B2F">
        <w:rPr>
          <w:rFonts w:ascii="Times New Roman" w:eastAsia="Times New Roman" w:hAnsi="Times New Roman" w:cs="Times New Roman"/>
          <w:color w:val="auto"/>
          <w:sz w:val="18"/>
          <w:szCs w:val="18"/>
          <w:lang w:bidi="ar-SA"/>
        </w:rPr>
        <w:t xml:space="preserve">                                           </w:t>
      </w: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1"/>
        <w:rPr>
          <w:rFonts w:ascii="Times New Roman" w:eastAsia="Times New Roman" w:hAnsi="Times New Roman" w:cs="Times New Roman"/>
          <w:color w:val="auto"/>
          <w:sz w:val="28"/>
          <w:szCs w:val="28"/>
          <w:lang w:bidi="ar-SA"/>
        </w:rPr>
      </w:pP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1"/>
        <w:rPr>
          <w:rFonts w:ascii="Times New Roman" w:eastAsia="Times New Roman" w:hAnsi="Times New Roman" w:cs="Times New Roman"/>
          <w:color w:val="auto"/>
          <w:sz w:val="28"/>
          <w:szCs w:val="28"/>
          <w:lang w:bidi="ar-SA"/>
        </w:rPr>
      </w:pP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1"/>
        <w:rPr>
          <w:rFonts w:ascii="Times New Roman" w:eastAsia="Times New Roman" w:hAnsi="Times New Roman" w:cs="Times New Roman"/>
          <w:color w:val="auto"/>
          <w:sz w:val="28"/>
          <w:szCs w:val="28"/>
          <w:lang w:bidi="ar-SA"/>
        </w:rPr>
      </w:pPr>
    </w:p>
    <w:tbl>
      <w:tblPr>
        <w:tblpPr w:leftFromText="180" w:rightFromText="180" w:vertAnchor="text" w:horzAnchor="margin" w:tblpXSpec="right" w:tblpY="-412"/>
        <w:tblW w:w="2280" w:type="dxa"/>
        <w:tblCellMar>
          <w:top w:w="15" w:type="dxa"/>
          <w:left w:w="15" w:type="dxa"/>
          <w:bottom w:w="15" w:type="dxa"/>
          <w:right w:w="15" w:type="dxa"/>
        </w:tblCellMar>
        <w:tblLook w:val="04A0" w:firstRow="1" w:lastRow="0" w:firstColumn="1" w:lastColumn="0" w:noHBand="0" w:noVBand="1"/>
      </w:tblPr>
      <w:tblGrid>
        <w:gridCol w:w="2280"/>
      </w:tblGrid>
      <w:tr w:rsidR="00916B2F" w:rsidRPr="00916B2F" w:rsidTr="00AE0F8D">
        <w:tc>
          <w:tcPr>
            <w:tcW w:w="0" w:type="auto"/>
            <w:tcMar>
              <w:top w:w="60" w:type="dxa"/>
              <w:left w:w="60" w:type="dxa"/>
              <w:bottom w:w="60" w:type="dxa"/>
              <w:right w:w="60" w:type="dxa"/>
            </w:tcMar>
            <w:hideMark/>
          </w:tcPr>
          <w:p w:rsidR="00916B2F" w:rsidRPr="00DE169E" w:rsidRDefault="00916B2F" w:rsidP="00916B2F">
            <w:pPr>
              <w:widowControl/>
              <w:ind w:right="-171"/>
              <w:rPr>
                <w:rFonts w:ascii="Times New Roman" w:eastAsia="Times New Roman" w:hAnsi="Times New Roman" w:cs="Times New Roman"/>
                <w:color w:val="auto"/>
                <w:sz w:val="22"/>
                <w:szCs w:val="22"/>
                <w:lang w:bidi="ar-SA"/>
              </w:rPr>
            </w:pPr>
            <w:r w:rsidRPr="00DE169E">
              <w:rPr>
                <w:rFonts w:ascii="Times New Roman" w:eastAsia="Times New Roman" w:hAnsi="Times New Roman" w:cs="Times New Roman"/>
                <w:color w:val="auto"/>
                <w:sz w:val="22"/>
                <w:szCs w:val="22"/>
                <w:lang w:bidi="ar-SA"/>
              </w:rPr>
              <w:t>Приложение №1</w:t>
            </w:r>
          </w:p>
          <w:p w:rsidR="00916B2F" w:rsidRPr="00DE169E" w:rsidRDefault="00916B2F" w:rsidP="00916B2F">
            <w:pPr>
              <w:widowControl/>
              <w:ind w:right="-171"/>
              <w:rPr>
                <w:rFonts w:ascii="Times New Roman" w:eastAsia="Times New Roman" w:hAnsi="Times New Roman" w:cs="Times New Roman"/>
                <w:color w:val="auto"/>
                <w:sz w:val="22"/>
                <w:szCs w:val="22"/>
                <w:lang w:bidi="ar-SA"/>
              </w:rPr>
            </w:pPr>
            <w:r w:rsidRPr="00DE169E">
              <w:rPr>
                <w:rFonts w:ascii="Times New Roman" w:eastAsia="Times New Roman" w:hAnsi="Times New Roman" w:cs="Times New Roman"/>
                <w:color w:val="auto"/>
                <w:sz w:val="22"/>
                <w:szCs w:val="22"/>
                <w:lang w:bidi="ar-SA"/>
              </w:rPr>
              <w:t>к распоряжению</w:t>
            </w:r>
            <w:r w:rsidRPr="00DE169E">
              <w:rPr>
                <w:rFonts w:ascii="Times New Roman" w:eastAsia="Times New Roman" w:hAnsi="Times New Roman" w:cs="Times New Roman"/>
                <w:color w:val="auto"/>
                <w:sz w:val="22"/>
                <w:szCs w:val="22"/>
                <w:lang w:bidi="ar-SA"/>
              </w:rPr>
              <w:br/>
              <w:t>от             №</w:t>
            </w:r>
          </w:p>
        </w:tc>
      </w:tr>
    </w:tbl>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1"/>
        <w:rPr>
          <w:rFonts w:ascii="Times New Roman" w:eastAsia="Times New Roman" w:hAnsi="Times New Roman" w:cs="Times New Roman"/>
          <w:color w:val="auto"/>
          <w:sz w:val="28"/>
          <w:szCs w:val="28"/>
          <w:lang w:bidi="ar-SA"/>
        </w:rPr>
      </w:pP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1"/>
        <w:rPr>
          <w:rFonts w:ascii="Times New Roman" w:eastAsia="Times New Roman" w:hAnsi="Times New Roman" w:cs="Times New Roman"/>
          <w:color w:val="auto"/>
          <w:sz w:val="28"/>
          <w:szCs w:val="28"/>
          <w:lang w:bidi="ar-SA"/>
        </w:rPr>
      </w:pP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1"/>
        <w:rPr>
          <w:rFonts w:ascii="Times New Roman" w:eastAsia="Times New Roman" w:hAnsi="Times New Roman" w:cs="Times New Roman"/>
          <w:color w:val="auto"/>
          <w:sz w:val="28"/>
          <w:szCs w:val="28"/>
          <w:lang w:bidi="ar-SA"/>
        </w:rPr>
      </w:pPr>
      <w:r w:rsidRPr="00916B2F">
        <w:rPr>
          <w:rFonts w:ascii="Times New Roman" w:eastAsia="Times New Roman" w:hAnsi="Times New Roman" w:cs="Times New Roman"/>
          <w:color w:val="auto"/>
          <w:sz w:val="28"/>
          <w:szCs w:val="28"/>
          <w:lang w:bidi="ar-SA"/>
        </w:rPr>
        <w:t> </w:t>
      </w: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1"/>
        <w:rPr>
          <w:rFonts w:ascii="Times New Roman" w:eastAsia="Times New Roman" w:hAnsi="Times New Roman" w:cs="Times New Roman"/>
          <w:color w:val="auto"/>
          <w:sz w:val="28"/>
          <w:szCs w:val="28"/>
          <w:lang w:bidi="ar-SA"/>
        </w:rPr>
      </w:pP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1"/>
        <w:jc w:val="center"/>
        <w:rPr>
          <w:rFonts w:ascii="Times New Roman" w:eastAsia="Times New Roman" w:hAnsi="Times New Roman" w:cs="Times New Roman"/>
          <w:b/>
          <w:bCs/>
          <w:color w:val="auto"/>
          <w:sz w:val="28"/>
          <w:szCs w:val="28"/>
          <w:lang w:bidi="ar-SA"/>
        </w:rPr>
      </w:pPr>
      <w:r w:rsidRPr="00916B2F">
        <w:rPr>
          <w:rFonts w:ascii="Times New Roman" w:eastAsia="Times New Roman" w:hAnsi="Times New Roman" w:cs="Times New Roman"/>
          <w:b/>
          <w:bCs/>
          <w:color w:val="auto"/>
          <w:sz w:val="28"/>
          <w:szCs w:val="28"/>
          <w:lang w:bidi="ar-SA"/>
        </w:rPr>
        <w:t>Учетная политика для целей бухгалтерского учета</w:t>
      </w: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ind w:left="-851" w:right="-171"/>
        <w:jc w:val="both"/>
        <w:rPr>
          <w:rFonts w:ascii="Times New Roman" w:eastAsia="Times New Roman" w:hAnsi="Times New Roman" w:cs="Times New Roman"/>
          <w:color w:val="auto"/>
          <w:sz w:val="20"/>
          <w:szCs w:val="20"/>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71"/>
          <w:tab w:val="left" w:pos="8244"/>
          <w:tab w:val="left" w:pos="10076"/>
          <w:tab w:val="left" w:pos="10992"/>
          <w:tab w:val="left" w:pos="11908"/>
          <w:tab w:val="left" w:pos="12824"/>
          <w:tab w:val="left" w:pos="13740"/>
          <w:tab w:val="left" w:pos="14656"/>
        </w:tabs>
        <w:ind w:left="-851" w:right="-993" w:firstLine="284"/>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 xml:space="preserve">            Общероссийская общественная организация «Всероссийское общество инвалидов» (далее – ВОИ), является общественной организацией инвалидов, целями которой, в соответствии с уставом, является защита прав и интересов инвалидов в РФ, создание инвалидам условий, обеспечивающих равные с другими гражданами РФ права и возможности участия во всех сферах жизни общества. ВОИ является некоммерческой организацией. Для реализации собственных социальных программ, в соответствии с п.4 ст.50 ГК РФ, ВОИ может осуществлять приносящую доход деятельность.</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 xml:space="preserve">            Учетная политика для целей бухгалтерского учета разработана в соответствии с Федеральным законом от 6 декабря 2011 г. № 402-ФЗ «О бухгалтерском учете», Положением по ведению бухгалтерского учета и бухгалтерской отчетности в Российской Федерации (утверждено приказом Минфина России от 29 июля 1998 г. № 34н), ПБУ 1/2008 «Учетная политика организаций» (утверждено приказом Минфина России от 6 октября 2008 г. № 106н), Планом счетов бухгалтерского учета и Инструкцией по его применению (утверждено приказом Минфина России от 31 октября 2000 г. № 94н), приказом Минфина России от 2 июля 2010 г. № 66н «О формах бухгалтерской отчетности организаций».</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93"/>
        <w:jc w:val="both"/>
        <w:rPr>
          <w:rFonts w:ascii="Times New Roman" w:eastAsia="Times New Roman" w:hAnsi="Times New Roman" w:cs="Times New Roman"/>
          <w:color w:val="auto"/>
          <w:sz w:val="28"/>
          <w:szCs w:val="28"/>
          <w:lang w:bidi="ar-SA"/>
        </w:rPr>
      </w:pP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1"/>
        <w:jc w:val="both"/>
        <w:rPr>
          <w:rFonts w:ascii="Times New Roman" w:eastAsia="Times New Roman" w:hAnsi="Times New Roman" w:cs="Times New Roman"/>
          <w:b/>
          <w:color w:val="auto"/>
          <w:sz w:val="28"/>
          <w:szCs w:val="28"/>
          <w:lang w:bidi="ar-SA"/>
        </w:rPr>
      </w:pPr>
      <w:r w:rsidRPr="00916B2F">
        <w:rPr>
          <w:rFonts w:ascii="Times New Roman" w:eastAsia="Times New Roman" w:hAnsi="Times New Roman" w:cs="Times New Roman"/>
          <w:b/>
          <w:color w:val="auto"/>
          <w:sz w:val="28"/>
          <w:szCs w:val="28"/>
          <w:lang w:bidi="ar-SA"/>
        </w:rPr>
        <w:t>Общие элементы и принципы учетной политики</w:t>
      </w:r>
    </w:p>
    <w:p w:rsidR="00916B2F" w:rsidRPr="00916B2F" w:rsidRDefault="00916B2F" w:rsidP="0091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1"/>
        <w:jc w:val="both"/>
        <w:rPr>
          <w:rFonts w:ascii="Times New Roman" w:eastAsia="Times New Roman" w:hAnsi="Times New Roman" w:cs="Times New Roman"/>
          <w:b/>
          <w:color w:val="auto"/>
          <w:sz w:val="28"/>
          <w:szCs w:val="28"/>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lastRenderedPageBreak/>
        <w:t xml:space="preserve">1.Общероссийская общественная организация «Всероссийское общество </w:t>
      </w:r>
      <w:r w:rsidR="00283FD8" w:rsidRPr="00916B2F">
        <w:rPr>
          <w:rFonts w:ascii="Times New Roman" w:eastAsia="Times New Roman" w:hAnsi="Times New Roman" w:cs="Times New Roman"/>
          <w:color w:val="auto"/>
          <w:sz w:val="22"/>
          <w:szCs w:val="22"/>
          <w:lang w:bidi="ar-SA"/>
        </w:rPr>
        <w:t>инвалидов» применяет</w:t>
      </w:r>
      <w:r w:rsidR="009B23DC">
        <w:rPr>
          <w:rFonts w:ascii="Times New Roman" w:eastAsia="Times New Roman" w:hAnsi="Times New Roman" w:cs="Times New Roman"/>
          <w:color w:val="auto"/>
          <w:sz w:val="22"/>
          <w:szCs w:val="22"/>
          <w:lang w:bidi="ar-SA"/>
        </w:rPr>
        <w:t xml:space="preserve"> общую</w:t>
      </w:r>
      <w:r w:rsidRPr="00916B2F">
        <w:rPr>
          <w:rFonts w:ascii="Times New Roman" w:eastAsia="Times New Roman" w:hAnsi="Times New Roman" w:cs="Times New Roman"/>
          <w:color w:val="auto"/>
          <w:sz w:val="22"/>
          <w:szCs w:val="22"/>
          <w:lang w:bidi="ar-SA"/>
        </w:rPr>
        <w:t xml:space="preserve"> систему налогообложения</w:t>
      </w:r>
      <w:r w:rsidR="009B23DC">
        <w:rPr>
          <w:rFonts w:ascii="Times New Roman" w:eastAsia="Times New Roman" w:hAnsi="Times New Roman" w:cs="Times New Roman"/>
          <w:color w:val="auto"/>
          <w:sz w:val="22"/>
          <w:szCs w:val="22"/>
          <w:lang w:bidi="ar-SA"/>
        </w:rPr>
        <w:t xml:space="preserve"> (указать какая система налогообложения применяется в организации)</w:t>
      </w:r>
      <w:r w:rsidRPr="00916B2F">
        <w:rPr>
          <w:rFonts w:ascii="Times New Roman" w:eastAsia="Times New Roman" w:hAnsi="Times New Roman" w:cs="Times New Roman"/>
          <w:color w:val="auto"/>
          <w:sz w:val="22"/>
          <w:szCs w:val="22"/>
          <w:lang w:bidi="ar-SA"/>
        </w:rPr>
        <w:t xml:space="preserve">. </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2. Бухгалтерский учет ведется главным бухгалтером.</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i/>
          <w:color w:val="auto"/>
          <w:sz w:val="22"/>
          <w:szCs w:val="22"/>
          <w:lang w:bidi="ar-SA"/>
        </w:rPr>
        <w:t xml:space="preserve">Основание: </w:t>
      </w:r>
      <w:r w:rsidRPr="00916B2F">
        <w:rPr>
          <w:rFonts w:ascii="Times New Roman" w:eastAsia="Times New Roman" w:hAnsi="Times New Roman" w:cs="Times New Roman"/>
          <w:color w:val="auto"/>
          <w:sz w:val="22"/>
          <w:szCs w:val="22"/>
          <w:lang w:bidi="ar-SA"/>
        </w:rPr>
        <w:t>Часть 3 статьи 7 Закона от 6 декабря 2011 г. № 402-ФЗ.</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i/>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 xml:space="preserve">3. Бухгалтерский учет ведется автоматизировано с использованием плана счетов стандартной версии бухгалтерской программы 1С: ВДГБ: Бухгалтерия для некоммерческой организации.  </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i/>
          <w:color w:val="auto"/>
          <w:sz w:val="22"/>
          <w:szCs w:val="22"/>
          <w:lang w:bidi="ar-SA"/>
        </w:rPr>
        <w:t xml:space="preserve">Основание: </w:t>
      </w:r>
      <w:hyperlink r:id="rId148" w:anchor="/document/99/901716287/XA00M6U2MJ/" w:tooltip="8. Принятая организацией учетная политика утверждается приказом или иным письменным распоряжением руководителя организации." w:history="1">
        <w:r w:rsidRPr="00916B2F">
          <w:rPr>
            <w:rFonts w:ascii="Times New Roman" w:eastAsia="Times New Roman" w:hAnsi="Times New Roman" w:cs="Times New Roman"/>
            <w:color w:val="auto"/>
            <w:sz w:val="22"/>
            <w:szCs w:val="22"/>
            <w:u w:val="single"/>
            <w:lang w:bidi="ar-SA"/>
          </w:rPr>
          <w:t>пункт 8</w:t>
        </w:r>
      </w:hyperlink>
      <w:r w:rsidRPr="00916B2F">
        <w:rPr>
          <w:rFonts w:ascii="Times New Roman" w:eastAsia="Times New Roman" w:hAnsi="Times New Roman" w:cs="Times New Roman"/>
          <w:color w:val="auto"/>
          <w:sz w:val="22"/>
          <w:szCs w:val="22"/>
          <w:lang w:bidi="ar-SA"/>
        </w:rPr>
        <w:t xml:space="preserve"> Положения по ведению бухгалтерского учета и бухгалтерской отчетности в РФ, утвержденного </w:t>
      </w:r>
      <w:hyperlink r:id="rId149" w:anchor="/document/99/901716287/" w:history="1">
        <w:r w:rsidRPr="00916B2F">
          <w:rPr>
            <w:rFonts w:ascii="Times New Roman" w:eastAsia="Times New Roman" w:hAnsi="Times New Roman" w:cs="Times New Roman"/>
            <w:color w:val="auto"/>
            <w:sz w:val="22"/>
            <w:szCs w:val="22"/>
            <w:u w:val="single"/>
            <w:lang w:bidi="ar-SA"/>
          </w:rPr>
          <w:t>приказом Минфина России от 29 июля 1998 г. № 34н</w:t>
        </w:r>
      </w:hyperlink>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4. Учет хозяйственных операций, активов и обязательств ведется раздельно по следующим видам деятельности:</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 xml:space="preserve">- по </w:t>
      </w:r>
      <w:r w:rsidRPr="00916B2F">
        <w:rPr>
          <w:rFonts w:ascii="Times New Roman" w:eastAsia="Times New Roman" w:hAnsi="Times New Roman" w:cs="Times New Roman"/>
          <w:i/>
          <w:iCs/>
          <w:color w:val="auto"/>
          <w:sz w:val="22"/>
          <w:szCs w:val="22"/>
          <w:lang w:bidi="ar-SA"/>
        </w:rPr>
        <w:t xml:space="preserve">некоммерческой деятельности - </w:t>
      </w:r>
      <w:r w:rsidRPr="00916B2F">
        <w:rPr>
          <w:rFonts w:ascii="Times New Roman" w:eastAsia="Times New Roman" w:hAnsi="Times New Roman" w:cs="Times New Roman"/>
          <w:color w:val="auto"/>
          <w:sz w:val="22"/>
          <w:szCs w:val="22"/>
          <w:lang w:bidi="ar-SA"/>
        </w:rPr>
        <w:t>субсидии, дотации, целевые поступления и финанси</w:t>
      </w:r>
      <w:r w:rsidR="002A568E">
        <w:rPr>
          <w:rFonts w:ascii="Times New Roman" w:eastAsia="Times New Roman" w:hAnsi="Times New Roman" w:cs="Times New Roman"/>
          <w:color w:val="auto"/>
          <w:sz w:val="22"/>
          <w:szCs w:val="22"/>
          <w:lang w:bidi="ar-SA"/>
        </w:rPr>
        <w:t>рование, отчисления</w:t>
      </w:r>
      <w:r w:rsidRPr="00916B2F">
        <w:rPr>
          <w:rFonts w:ascii="Times New Roman" w:eastAsia="Times New Roman" w:hAnsi="Times New Roman" w:cs="Times New Roman"/>
          <w:color w:val="auto"/>
          <w:sz w:val="22"/>
          <w:szCs w:val="22"/>
          <w:lang w:bidi="ar-SA"/>
        </w:rPr>
        <w:t xml:space="preserve"> организаций и обществ с ограниченной ответственностью ВОИ (на счете 86 в разрезе     аналитических признаков     по     видам и источникам поступлений),</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 xml:space="preserve">- по </w:t>
      </w:r>
      <w:r w:rsidRPr="00916B2F">
        <w:rPr>
          <w:rFonts w:ascii="Times New Roman" w:eastAsia="Times New Roman" w:hAnsi="Times New Roman" w:cs="Times New Roman"/>
          <w:i/>
          <w:iCs/>
          <w:color w:val="auto"/>
          <w:sz w:val="22"/>
          <w:szCs w:val="22"/>
          <w:lang w:bidi="ar-SA"/>
        </w:rPr>
        <w:t xml:space="preserve">коммерческой деятельности - </w:t>
      </w:r>
      <w:r w:rsidRPr="00916B2F">
        <w:rPr>
          <w:rFonts w:ascii="Times New Roman" w:eastAsia="Times New Roman" w:hAnsi="Times New Roman" w:cs="Times New Roman"/>
          <w:color w:val="auto"/>
          <w:sz w:val="22"/>
          <w:szCs w:val="22"/>
          <w:lang w:bidi="ar-SA"/>
        </w:rPr>
        <w:t>по видам деятельности (на счетах 90 и 91 в разрезе видов доходов - расходов и аналитических признаков).</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xml:space="preserve"> пункт 3 статьи 24 Закона от 12 января 1996 г. № 7-ФЗ.</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 xml:space="preserve">5. В качестве форм первичных учетных документов используются унифицированные формы первичной учетной документации, утвержденные Госкомстатом России. 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 </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xml:space="preserve"> часть 4 статьи 9 Закона от 6 декабря 2011 г. № 402-ФЗ.</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 xml:space="preserve">6. Право подписи первичных учетных документов предоставлено должностным лицам, которые уполномочены на это соответствующей должностной инструкцией и распоряжением Председателя организации </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xml:space="preserve"> пункт 7 части 2 статьи 9 Закона от 6 декабря 2011 г. № 402-ФЗ.</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 xml:space="preserve">7. Бухгалтерский учет ведется с использованием регистров бухгалтерского учета, перечень и форма которых определены в типовой версии программы 1С: ВДГБ: Бухгалтерия для некоммерческой организации.  </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xml:space="preserve"> </w:t>
      </w:r>
      <w:hyperlink r:id="rId150" w:anchor="/document/99/902316088/ZA00MF62ND/" w:tooltip="Статья 10. Регистры бухгалтерского учета" w:history="1">
        <w:r w:rsidRPr="00916B2F">
          <w:rPr>
            <w:rFonts w:ascii="Times New Roman" w:eastAsia="Times New Roman" w:hAnsi="Times New Roman" w:cs="Times New Roman"/>
            <w:color w:val="auto"/>
            <w:sz w:val="22"/>
            <w:szCs w:val="22"/>
            <w:u w:val="single"/>
            <w:lang w:bidi="ar-SA"/>
          </w:rPr>
          <w:t>статья 10</w:t>
        </w:r>
      </w:hyperlink>
      <w:r w:rsidRPr="00916B2F">
        <w:rPr>
          <w:rFonts w:ascii="Times New Roman" w:eastAsia="Times New Roman" w:hAnsi="Times New Roman" w:cs="Times New Roman"/>
          <w:color w:val="auto"/>
          <w:sz w:val="22"/>
          <w:szCs w:val="22"/>
          <w:lang w:bidi="ar-SA"/>
        </w:rPr>
        <w:t xml:space="preserve"> Закона от 6 декабря 2011 г. № 402-ФЗ</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8. Критерий для определения уровня существенности устанавливается в размере 5 процентов от величины объекта учета или статьи бухгалтерской отчетности.</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xml:space="preserve"> пункт 3 ПБУ 22/2010, пункт 11 ПБУ 4/99.</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993" w:hanging="142"/>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9. Существенная ошибка, выявленная после даты подписания годовой бухгалтерской отчетности, исправляется записями за текущий период по соответствующим счетам бухгалтерского учета в том месяце, в котором выявлена ошибка, без ретроспективного пересчета бухгалтерской отчетности.</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93" w:hanging="851"/>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xml:space="preserve"> пункты 9 и 14 ПБУ 22/2010.</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93" w:hanging="851"/>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10. Инвентаризация имущества и обязательств проводится раз в год перед составлением годового баланса, по отдельному распоряжению руководителя, а также в иных случаях, предусмотренных законодательством, федеральными и отраслевыми стандартами, регулирующими ведение бухгалтерского учета. При этом основные средства инвентаризируются раз в три года.</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xml:space="preserve"> часть 3 статьи 11 Закона от 6 декабря 2011 г. № 402-ФЗ, пункты 26, 27 Положения по ведению бухгалтерского учета и бухгалтерской отчетности в Российской Федерации, утвержденного приказом Минфина России от 29 июля 1998 г. № 34н.</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11. Основное средство учитывается в составе материально-производственных запасов, если его стоимость не превышает 40 000 руб.</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xml:space="preserve"> пункты 3–5 ПБУ 6/01.  </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lastRenderedPageBreak/>
        <w:t>12. Списание активов, указанных в пункте 11 настоящей учетной политики, осуществляется в общеустановленном порядке по мере отпуска их в эксплуатацию.</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xml:space="preserve"> пункт 5 ПБУ 6/01.</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 xml:space="preserve">13. Сроки полезного использования основных средств определяются по Классификации основных средств, утвержденной постановлением Правительства РФ от 1 января 2002 г. № 1. </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xml:space="preserve"> пункт 20 ПБУ 6/01, абзац 2 пункта 1 постановления Правительства РФ от 1 января 2002 г. № 1.</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142"/>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14. Затраты на текущий и капитальный ремонт основных средств включаются в расходы организации отчетного периода, за исключением затрат на регулярные ремонты, осуществляемые по технологическим требованиям.</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142"/>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xml:space="preserve"> пункт 27 ПБУ 6/01, письмо Минфина России от 9 января 2013 г. № 07-02-18/01.</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142"/>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142"/>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15. Единицей учета материально-производственных запасов является номенклатурный номер материального запаса.</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142"/>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xml:space="preserve"> пункт 3 ПБУ 5/01.</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142"/>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142"/>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16. При выбытии все группы материально-производственных запасов оцениваются по средней себестоимости.</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142"/>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xml:space="preserve"> пункт 16 ПБУ 5/01</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142"/>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142"/>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17. Расходы на содержание административного аппарата организации и прочие расходы административно-хозяйственного назначения учитываются на счете 26.2 «общехозяйственные некоммерческие расходы» и списываются ежемесячно за счет средств целевого финансирования в разрезе некоммерческих проектов, утвержденных годовой сметой расходов и календарным планом основных мероприятий.</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142"/>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18. Списание всей суммы общехозяйственных затрат на осуществление некоммерческих проектов отражается записями по кредиту счета 26.2 в дебет счета 86.1 «Целевое финансирование из бюджета» или 86.2 «Прочие целевое финансирование».</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xml:space="preserve"> пункт 3 статьи 24 Закона от 12 января 1996 г. № 7-ФЗ, План счетов бухгалтерского учета и Инструкция по его применению (утверждено приказом Минфина России от 31 октября 2000 г. № 94н)</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19. Получение средств целевого финансирования отражается в момент поступления активов на финансирование некоммерческой деятельности по кредиту счета 86.2 «Прочие целевое финансирование» в корреспонденции со счетом 76.86 (Начисление средств целевого финансирования).</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xml:space="preserve"> План счетов бухгалтерского учета и Инструкция по его применению (утверждено </w:t>
      </w:r>
      <w:hyperlink r:id="rId151" w:anchor="/document/99/901774800/" w:history="1">
        <w:r w:rsidRPr="00916B2F">
          <w:rPr>
            <w:rFonts w:ascii="Times New Roman" w:eastAsia="Times New Roman" w:hAnsi="Times New Roman" w:cs="Times New Roman"/>
            <w:color w:val="auto"/>
            <w:sz w:val="22"/>
            <w:szCs w:val="22"/>
            <w:u w:val="single"/>
            <w:lang w:bidi="ar-SA"/>
          </w:rPr>
          <w:t>приказом Минфина России от 31 октября 2000 г. № 94н</w:t>
        </w:r>
      </w:hyperlink>
      <w:r w:rsidRPr="00916B2F">
        <w:rPr>
          <w:rFonts w:ascii="Times New Roman" w:eastAsia="Times New Roman" w:hAnsi="Times New Roman" w:cs="Times New Roman"/>
          <w:color w:val="auto"/>
          <w:sz w:val="22"/>
          <w:szCs w:val="22"/>
          <w:lang w:bidi="ar-SA"/>
        </w:rPr>
        <w:t>)</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 xml:space="preserve">20. Получение средств целевого финансирования от Министерства труда и социальной защиты РФ, на частичное возмещение затрат по уставной деятельности и выполнению целевых программ по кредиту счета </w:t>
      </w:r>
      <w:proofErr w:type="gramStart"/>
      <w:r w:rsidRPr="00916B2F">
        <w:rPr>
          <w:rFonts w:ascii="Times New Roman" w:eastAsia="Times New Roman" w:hAnsi="Times New Roman" w:cs="Times New Roman"/>
          <w:color w:val="auto"/>
          <w:sz w:val="22"/>
          <w:szCs w:val="22"/>
          <w:lang w:bidi="ar-SA"/>
        </w:rPr>
        <w:t>86.ЦФ</w:t>
      </w:r>
      <w:proofErr w:type="gramEnd"/>
      <w:r w:rsidRPr="00916B2F">
        <w:rPr>
          <w:rFonts w:ascii="Times New Roman" w:eastAsia="Times New Roman" w:hAnsi="Times New Roman" w:cs="Times New Roman"/>
          <w:color w:val="auto"/>
          <w:sz w:val="22"/>
          <w:szCs w:val="22"/>
          <w:lang w:bidi="ar-SA"/>
        </w:rPr>
        <w:t xml:space="preserve"> «Целевое финансирование из бюджета» в корреспонденции со счетом 51. </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851" w:right="-993"/>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993" w:right="-993" w:firstLine="284"/>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 xml:space="preserve">21. Прямые расходы, непосредственно связанные с осуществлением некоммерческой (уставной) деятельности, финансируемой за счет целевых средств, отражаются по дебету счета 86.1 или </w:t>
      </w:r>
      <w:r w:rsidR="00283FD8" w:rsidRPr="00916B2F">
        <w:rPr>
          <w:rFonts w:ascii="Times New Roman" w:eastAsia="Times New Roman" w:hAnsi="Times New Roman" w:cs="Times New Roman"/>
          <w:color w:val="auto"/>
          <w:sz w:val="22"/>
          <w:szCs w:val="22"/>
          <w:lang w:bidi="ar-SA"/>
        </w:rPr>
        <w:t>86.2 в</w:t>
      </w:r>
      <w:r w:rsidRPr="00916B2F">
        <w:rPr>
          <w:rFonts w:ascii="Times New Roman" w:eastAsia="Times New Roman" w:hAnsi="Times New Roman" w:cs="Times New Roman"/>
          <w:color w:val="auto"/>
          <w:sz w:val="22"/>
          <w:szCs w:val="22"/>
          <w:lang w:bidi="ar-SA"/>
        </w:rPr>
        <w:t xml:space="preserve"> разрезе разделов сметы расходов и основных мероприятий. Фактический расход денежных средств целевого финансирования отражается по кредиту счета 86.1 в корреспонденции со счетом </w:t>
      </w:r>
      <w:r w:rsidR="00283FD8" w:rsidRPr="00916B2F">
        <w:rPr>
          <w:rFonts w:ascii="Times New Roman" w:eastAsia="Times New Roman" w:hAnsi="Times New Roman" w:cs="Times New Roman"/>
          <w:color w:val="auto"/>
          <w:sz w:val="22"/>
          <w:szCs w:val="22"/>
          <w:lang w:bidi="ar-SA"/>
        </w:rPr>
        <w:t>86. ЦФ</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993" w:right="-993" w:firstLine="284"/>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xml:space="preserve"> План счетов бухгалтерского учета и Инструкция по его применению (утверждено </w:t>
      </w:r>
      <w:hyperlink r:id="rId152" w:anchor="/document/99/901774800/" w:history="1">
        <w:r w:rsidRPr="00916B2F">
          <w:rPr>
            <w:rFonts w:ascii="Times New Roman" w:eastAsia="Times New Roman" w:hAnsi="Times New Roman" w:cs="Times New Roman"/>
            <w:color w:val="auto"/>
            <w:sz w:val="22"/>
            <w:szCs w:val="22"/>
            <w:u w:val="single"/>
            <w:lang w:bidi="ar-SA"/>
          </w:rPr>
          <w:t>приказом Минфина России от 31 октября 2000 г. № 94н</w:t>
        </w:r>
      </w:hyperlink>
      <w:r w:rsidRPr="00916B2F">
        <w:rPr>
          <w:rFonts w:ascii="Times New Roman" w:eastAsia="Times New Roman" w:hAnsi="Times New Roman" w:cs="Times New Roman"/>
          <w:color w:val="auto"/>
          <w:sz w:val="22"/>
          <w:szCs w:val="22"/>
          <w:lang w:bidi="ar-SA"/>
        </w:rPr>
        <w:t>)</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993" w:right="-993" w:firstLine="284"/>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284"/>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22. Отчисления в резерв по сомнительным долгам производятся по результатам проведенной инвентаризации перед составлением годовой бухгалтерской отчетности.</w:t>
      </w:r>
      <w:r w:rsidRPr="00916B2F">
        <w:rPr>
          <w:rFonts w:ascii="Times New Roman" w:eastAsia="Times New Roman" w:hAnsi="Times New Roman" w:cs="Times New Roman"/>
          <w:color w:val="auto"/>
          <w:sz w:val="22"/>
          <w:szCs w:val="22"/>
          <w:lang w:bidi="ar-SA"/>
        </w:rPr>
        <w:br/>
      </w: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xml:space="preserve"> </w:t>
      </w:r>
      <w:hyperlink r:id="rId153" w:anchor="/document/99/901716287/ZAP20A23CO/" w:tooltip="при смене материально ответственных лиц;" w:history="1">
        <w:r w:rsidRPr="00916B2F">
          <w:rPr>
            <w:rFonts w:ascii="Times New Roman" w:eastAsia="Times New Roman" w:hAnsi="Times New Roman" w:cs="Times New Roman"/>
            <w:color w:val="auto"/>
            <w:sz w:val="22"/>
            <w:szCs w:val="22"/>
            <w:u w:val="single"/>
            <w:lang w:bidi="ar-SA"/>
          </w:rPr>
          <w:t>абзац 3</w:t>
        </w:r>
      </w:hyperlink>
      <w:r w:rsidRPr="00916B2F">
        <w:rPr>
          <w:rFonts w:ascii="Times New Roman" w:eastAsia="Times New Roman" w:hAnsi="Times New Roman" w:cs="Times New Roman"/>
          <w:color w:val="auto"/>
          <w:sz w:val="22"/>
          <w:szCs w:val="22"/>
          <w:lang w:bidi="ar-SA"/>
        </w:rPr>
        <w:t xml:space="preserve"> пункта 27, </w:t>
      </w:r>
      <w:hyperlink r:id="rId154" w:anchor="/document/99/901716287/XA00M722MT/" w:tooltip="70. 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 (абзац в редакции, введенной в действие с бухгалтерско..." w:history="1">
        <w:r w:rsidRPr="00916B2F">
          <w:rPr>
            <w:rFonts w:ascii="Times New Roman" w:eastAsia="Times New Roman" w:hAnsi="Times New Roman" w:cs="Times New Roman"/>
            <w:color w:val="auto"/>
            <w:sz w:val="22"/>
            <w:szCs w:val="22"/>
            <w:u w:val="single"/>
            <w:lang w:bidi="ar-SA"/>
          </w:rPr>
          <w:t>пункт 70</w:t>
        </w:r>
      </w:hyperlink>
      <w:r w:rsidRPr="00916B2F">
        <w:rPr>
          <w:rFonts w:ascii="Times New Roman" w:eastAsia="Times New Roman" w:hAnsi="Times New Roman" w:cs="Times New Roman"/>
          <w:color w:val="auto"/>
          <w:sz w:val="22"/>
          <w:szCs w:val="22"/>
          <w:lang w:bidi="ar-SA"/>
        </w:rPr>
        <w:t xml:space="preserve"> Положения, утвержденного </w:t>
      </w:r>
      <w:hyperlink r:id="rId155" w:anchor="/document/99/901716287/" w:history="1">
        <w:r w:rsidRPr="00916B2F">
          <w:rPr>
            <w:rFonts w:ascii="Times New Roman" w:eastAsia="Times New Roman" w:hAnsi="Times New Roman" w:cs="Times New Roman"/>
            <w:color w:val="auto"/>
            <w:sz w:val="22"/>
            <w:szCs w:val="22"/>
            <w:u w:val="single"/>
            <w:lang w:bidi="ar-SA"/>
          </w:rPr>
          <w:t>приказом Минфина России от 29 июля 1998 № 34н</w:t>
        </w:r>
      </w:hyperlink>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284"/>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284"/>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23. Резерв на оплату отпусков не создается.</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284"/>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xml:space="preserve"> </w:t>
      </w:r>
      <w:hyperlink r:id="rId156" w:anchor="/document/99/902254364/XA00M3A2MS/" w:tooltip="3. Настоящее Положение может не применяться субъектами малого предпринимательства, за исключением субъектов малого предпринимательства - эмитентов публично размещаемых ценных бумаг, а также социально ориентированным..." w:history="1">
        <w:r w:rsidRPr="00916B2F">
          <w:rPr>
            <w:rFonts w:ascii="Times New Roman" w:eastAsia="Times New Roman" w:hAnsi="Times New Roman" w:cs="Times New Roman"/>
            <w:color w:val="auto"/>
            <w:sz w:val="22"/>
            <w:szCs w:val="22"/>
            <w:u w:val="single"/>
            <w:lang w:bidi="ar-SA"/>
          </w:rPr>
          <w:t>пункт 3</w:t>
        </w:r>
      </w:hyperlink>
      <w:r w:rsidRPr="00916B2F">
        <w:rPr>
          <w:rFonts w:ascii="Times New Roman" w:eastAsia="Times New Roman" w:hAnsi="Times New Roman" w:cs="Times New Roman"/>
          <w:color w:val="auto"/>
          <w:sz w:val="22"/>
          <w:szCs w:val="22"/>
          <w:lang w:bidi="ar-SA"/>
        </w:rPr>
        <w:t xml:space="preserve"> ПБУ 8/2010.</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284"/>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284"/>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24. Перечень должностных лиц, имеющих право на получение денежных средств под отчет, утверждается отдельным распоряжением руководителя организации.</w:t>
      </w:r>
    </w:p>
    <w:p w:rsidR="00916B2F" w:rsidRPr="00916B2F" w:rsidRDefault="00916B2F" w:rsidP="00DE169E">
      <w:pPr>
        <w:widowControl/>
        <w:ind w:left="-993" w:right="-993" w:firstLine="284"/>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xml:space="preserve"> </w:t>
      </w:r>
      <w:hyperlink r:id="rId157" w:anchor="/document/99/902123264/XA00M6Q2MH/" w:tooltip="26. Работник по возвращении из командировки обязан представить работодателю в течение 3 рабочих дней:" w:history="1">
        <w:r w:rsidRPr="00916B2F">
          <w:rPr>
            <w:rFonts w:ascii="Times New Roman" w:eastAsia="Times New Roman" w:hAnsi="Times New Roman" w:cs="Times New Roman"/>
            <w:color w:val="auto"/>
            <w:sz w:val="22"/>
            <w:szCs w:val="22"/>
            <w:u w:val="single"/>
            <w:lang w:bidi="ar-SA"/>
          </w:rPr>
          <w:t>пункт 26</w:t>
        </w:r>
      </w:hyperlink>
      <w:r w:rsidRPr="00916B2F">
        <w:rPr>
          <w:rFonts w:ascii="Times New Roman" w:eastAsia="Times New Roman" w:hAnsi="Times New Roman" w:cs="Times New Roman"/>
          <w:color w:val="auto"/>
          <w:sz w:val="22"/>
          <w:szCs w:val="22"/>
          <w:lang w:bidi="ar-SA"/>
        </w:rPr>
        <w:t xml:space="preserve"> постановления Правительства РФ от 13 октября 2008 г. № 749.</w:t>
      </w:r>
    </w:p>
    <w:p w:rsidR="00916B2F" w:rsidRPr="00916B2F" w:rsidRDefault="00916B2F" w:rsidP="00DE169E">
      <w:pPr>
        <w:widowControl/>
        <w:ind w:left="-993" w:right="-993" w:firstLine="284"/>
        <w:jc w:val="both"/>
        <w:rPr>
          <w:rFonts w:ascii="Times New Roman" w:eastAsia="Times New Roman" w:hAnsi="Times New Roman" w:cs="Times New Roman"/>
          <w:b/>
          <w:bCs/>
          <w:color w:val="auto"/>
          <w:sz w:val="22"/>
          <w:szCs w:val="22"/>
          <w:lang w:bidi="ar-SA"/>
        </w:rPr>
      </w:pPr>
    </w:p>
    <w:p w:rsidR="00916B2F" w:rsidRPr="00916B2F" w:rsidRDefault="00916B2F" w:rsidP="00DE169E">
      <w:pPr>
        <w:widowControl/>
        <w:ind w:left="-993" w:right="-993" w:firstLine="284"/>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25. Затраты связанные с приобретением финансовых вложений, не</w:t>
      </w:r>
      <w:r w:rsidRPr="00916B2F">
        <w:rPr>
          <w:rFonts w:ascii="Times New Roman" w:eastAsia="Times New Roman" w:hAnsi="Times New Roman" w:cs="Times New Roman"/>
          <w:color w:val="auto"/>
          <w:sz w:val="22"/>
          <w:szCs w:val="22"/>
          <w:lang w:bidi="ar-SA"/>
        </w:rPr>
        <w:br/>
        <w:t>превышающие уровень существенности в 5%,  признаются прочими расходами.</w:t>
      </w:r>
    </w:p>
    <w:p w:rsidR="00916B2F" w:rsidRPr="00916B2F" w:rsidRDefault="00916B2F" w:rsidP="00DE169E">
      <w:pPr>
        <w:widowControl/>
        <w:ind w:left="-993" w:right="-993" w:firstLine="284"/>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br/>
      </w: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w:t>
      </w:r>
      <w:hyperlink r:id="rId158" w:anchor="/document/99/901836927/XA00M9K2N6/" w:tooltip="11. В случае несущественности величины затрат (кроме сумм, уплачиваемых в соответствии с договором продавцу), на приобретение таких финансовых вложений, как ценные бумаги, по сравнению с суммой, уплачиваемой в соответствии.." w:history="1">
        <w:r w:rsidRPr="00916B2F">
          <w:rPr>
            <w:rFonts w:ascii="Times New Roman" w:eastAsia="Times New Roman" w:hAnsi="Times New Roman" w:cs="Times New Roman"/>
            <w:color w:val="auto"/>
            <w:sz w:val="22"/>
            <w:szCs w:val="22"/>
            <w:lang w:bidi="ar-SA"/>
          </w:rPr>
          <w:t>пункт 11</w:t>
        </w:r>
      </w:hyperlink>
      <w:r w:rsidRPr="00916B2F">
        <w:rPr>
          <w:rFonts w:ascii="Times New Roman" w:eastAsia="Times New Roman" w:hAnsi="Times New Roman" w:cs="Times New Roman"/>
          <w:color w:val="auto"/>
          <w:sz w:val="22"/>
          <w:szCs w:val="22"/>
          <w:lang w:bidi="ar-SA"/>
        </w:rPr>
        <w:t> ПБУ 19/02.</w:t>
      </w:r>
    </w:p>
    <w:p w:rsidR="00916B2F" w:rsidRPr="00916B2F" w:rsidRDefault="00916B2F" w:rsidP="00DE169E">
      <w:pPr>
        <w:widowControl/>
        <w:ind w:left="-993" w:right="-993" w:firstLine="284"/>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 </w:t>
      </w:r>
    </w:p>
    <w:p w:rsidR="00916B2F" w:rsidRPr="00916B2F" w:rsidRDefault="00916B2F" w:rsidP="00DE169E">
      <w:pPr>
        <w:widowControl/>
        <w:ind w:left="-709"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26. Текущая рыночная стоимость финансовых вложений, по которым можно определить рыночную стоимость, корректируется ежеквартально.</w:t>
      </w:r>
    </w:p>
    <w:p w:rsidR="00916B2F" w:rsidRPr="00916B2F" w:rsidRDefault="00916B2F" w:rsidP="00DE169E">
      <w:pPr>
        <w:widowControl/>
        <w:ind w:left="-709"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br/>
      </w: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w:t>
      </w:r>
      <w:hyperlink r:id="rId159" w:anchor="/document/99/901836927/XA00MAM2NB/" w:tooltip="20. Финансовые вложения, по которым 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утем корректировки их оценки н..." w:history="1">
        <w:r w:rsidRPr="00916B2F">
          <w:rPr>
            <w:rFonts w:ascii="Times New Roman" w:eastAsia="Times New Roman" w:hAnsi="Times New Roman" w:cs="Times New Roman"/>
            <w:color w:val="auto"/>
            <w:sz w:val="22"/>
            <w:szCs w:val="22"/>
            <w:lang w:bidi="ar-SA"/>
          </w:rPr>
          <w:t>пункт 20</w:t>
        </w:r>
      </w:hyperlink>
      <w:r w:rsidRPr="00916B2F">
        <w:rPr>
          <w:rFonts w:ascii="Times New Roman" w:eastAsia="Times New Roman" w:hAnsi="Times New Roman" w:cs="Times New Roman"/>
          <w:color w:val="auto"/>
          <w:sz w:val="22"/>
          <w:szCs w:val="22"/>
          <w:lang w:bidi="ar-SA"/>
        </w:rPr>
        <w:t> ПБУ 19/02.</w:t>
      </w:r>
    </w:p>
    <w:p w:rsidR="00916B2F" w:rsidRPr="00916B2F" w:rsidRDefault="00916B2F" w:rsidP="00DE169E">
      <w:pPr>
        <w:widowControl/>
        <w:ind w:left="-709" w:right="-993"/>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 </w:t>
      </w:r>
    </w:p>
    <w:p w:rsidR="00916B2F" w:rsidRPr="00916B2F" w:rsidRDefault="00916B2F" w:rsidP="00DE169E">
      <w:pPr>
        <w:widowControl/>
        <w:ind w:left="-709"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27. Все группы финансовых вложений, по которым не определяется текущая рыночная стоимость, при списании оцениваются по первоначальной стоимости каждой единицы финансовых вложений.</w:t>
      </w:r>
    </w:p>
    <w:p w:rsidR="00916B2F" w:rsidRPr="00916B2F" w:rsidRDefault="00916B2F" w:rsidP="00DE169E">
      <w:pPr>
        <w:widowControl/>
        <w:ind w:left="-709"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br/>
      </w: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w:t>
      </w:r>
      <w:hyperlink r:id="rId160" w:anchor="/document/99/901836927/XA00MA22N7/" w:tooltip="26. 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оценки, определяемой одним из следующих способов:" w:history="1">
        <w:r w:rsidRPr="00916B2F">
          <w:rPr>
            <w:rFonts w:ascii="Times New Roman" w:eastAsia="Times New Roman" w:hAnsi="Times New Roman" w:cs="Times New Roman"/>
            <w:color w:val="auto"/>
            <w:sz w:val="22"/>
            <w:szCs w:val="22"/>
            <w:lang w:bidi="ar-SA"/>
          </w:rPr>
          <w:t>пункт 26</w:t>
        </w:r>
      </w:hyperlink>
      <w:r w:rsidRPr="00916B2F">
        <w:rPr>
          <w:rFonts w:ascii="Times New Roman" w:eastAsia="Times New Roman" w:hAnsi="Times New Roman" w:cs="Times New Roman"/>
          <w:color w:val="auto"/>
          <w:sz w:val="22"/>
          <w:szCs w:val="22"/>
          <w:lang w:bidi="ar-SA"/>
        </w:rPr>
        <w:t> ПБУ 19/02.</w:t>
      </w:r>
    </w:p>
    <w:p w:rsidR="00916B2F" w:rsidRPr="00916B2F" w:rsidRDefault="00916B2F" w:rsidP="00DE169E">
      <w:pPr>
        <w:widowControl/>
        <w:ind w:left="-709"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 </w:t>
      </w:r>
    </w:p>
    <w:p w:rsidR="00916B2F" w:rsidRPr="00916B2F" w:rsidRDefault="00916B2F" w:rsidP="00DE169E">
      <w:pPr>
        <w:widowControl/>
        <w:ind w:left="-709"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28. Проверка на обесценение финансовых вложений в целях создания резерва</w:t>
      </w:r>
      <w:r w:rsidR="00283FD8">
        <w:rPr>
          <w:rFonts w:ascii="Times New Roman" w:eastAsia="Times New Roman" w:hAnsi="Times New Roman" w:cs="Times New Roman"/>
          <w:color w:val="auto"/>
          <w:sz w:val="22"/>
          <w:szCs w:val="22"/>
          <w:lang w:bidi="ar-SA"/>
        </w:rPr>
        <w:t xml:space="preserve"> </w:t>
      </w:r>
      <w:r w:rsidRPr="00916B2F">
        <w:rPr>
          <w:rFonts w:ascii="Times New Roman" w:eastAsia="Times New Roman" w:hAnsi="Times New Roman" w:cs="Times New Roman"/>
          <w:color w:val="auto"/>
          <w:sz w:val="22"/>
          <w:szCs w:val="22"/>
          <w:lang w:bidi="ar-SA"/>
        </w:rPr>
        <w:t>под обесценение финансовых вложений проводится раз в год по состоянию на </w:t>
      </w:r>
    </w:p>
    <w:p w:rsidR="00AC6BBB" w:rsidRDefault="00AC6BBB" w:rsidP="00AC6BBB">
      <w:pPr>
        <w:widowControl/>
        <w:ind w:left="-709" w:right="-993"/>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31 декабря.</w:t>
      </w:r>
      <w:r w:rsidR="00916B2F" w:rsidRPr="00916B2F">
        <w:rPr>
          <w:rFonts w:ascii="Times New Roman" w:eastAsia="Times New Roman" w:hAnsi="Times New Roman" w:cs="Times New Roman"/>
          <w:color w:val="auto"/>
          <w:sz w:val="22"/>
          <w:szCs w:val="22"/>
          <w:lang w:bidi="ar-SA"/>
        </w:rPr>
        <w:br/>
      </w:r>
      <w:r w:rsidR="00916B2F" w:rsidRPr="00916B2F">
        <w:rPr>
          <w:rFonts w:ascii="Times New Roman" w:eastAsia="Times New Roman" w:hAnsi="Times New Roman" w:cs="Times New Roman"/>
          <w:i/>
          <w:color w:val="auto"/>
          <w:sz w:val="22"/>
          <w:szCs w:val="22"/>
          <w:lang w:bidi="ar-SA"/>
        </w:rPr>
        <w:t>Основание</w:t>
      </w:r>
      <w:r w:rsidR="00916B2F" w:rsidRPr="00916B2F">
        <w:rPr>
          <w:rFonts w:ascii="Times New Roman" w:eastAsia="Times New Roman" w:hAnsi="Times New Roman" w:cs="Times New Roman"/>
          <w:color w:val="auto"/>
          <w:sz w:val="22"/>
          <w:szCs w:val="22"/>
          <w:lang w:bidi="ar-SA"/>
        </w:rPr>
        <w:t>: </w:t>
      </w:r>
      <w:hyperlink r:id="rId161" w:anchor="/document/99/901836927/XA00M3U2MI/" w:tooltip="38. В случае возникновения ситуации, в которой может произойти обесценение финансовых вложений, организация должна осуществить проверку наличия условий устойчивого снижения стоимости финансовых вложений." w:history="1">
        <w:r w:rsidR="00916B2F" w:rsidRPr="00916B2F">
          <w:rPr>
            <w:rFonts w:ascii="Times New Roman" w:eastAsia="Times New Roman" w:hAnsi="Times New Roman" w:cs="Times New Roman"/>
            <w:color w:val="auto"/>
            <w:sz w:val="22"/>
            <w:szCs w:val="22"/>
            <w:lang w:bidi="ar-SA"/>
          </w:rPr>
          <w:t>пункт 38</w:t>
        </w:r>
      </w:hyperlink>
      <w:r>
        <w:rPr>
          <w:rFonts w:ascii="Times New Roman" w:eastAsia="Times New Roman" w:hAnsi="Times New Roman" w:cs="Times New Roman"/>
          <w:color w:val="auto"/>
          <w:sz w:val="22"/>
          <w:szCs w:val="22"/>
          <w:lang w:bidi="ar-SA"/>
        </w:rPr>
        <w:t> ПБУ 19/02</w:t>
      </w:r>
    </w:p>
    <w:p w:rsidR="00916B2F" w:rsidRPr="00AC6BBB" w:rsidRDefault="00916B2F" w:rsidP="00AC6BBB">
      <w:pPr>
        <w:widowControl/>
        <w:ind w:left="-709" w:right="-993"/>
        <w:jc w:val="both"/>
        <w:rPr>
          <w:rFonts w:ascii="Times New Roman" w:eastAsia="Times New Roman" w:hAnsi="Times New Roman" w:cs="Times New Roman"/>
          <w:color w:val="auto"/>
          <w:sz w:val="22"/>
          <w:szCs w:val="22"/>
          <w:lang w:bidi="ar-SA"/>
        </w:rPr>
      </w:pPr>
      <w:r w:rsidRPr="00916B2F">
        <w:rPr>
          <w:rFonts w:ascii="Arial" w:eastAsia="Times New Roman" w:hAnsi="Arial" w:cs="Arial"/>
          <w:b/>
          <w:bCs/>
          <w:color w:val="auto"/>
          <w:sz w:val="21"/>
          <w:szCs w:val="21"/>
          <w:lang w:bidi="ar-SA"/>
        </w:rPr>
        <w:br/>
      </w:r>
      <w:r w:rsidRPr="00916B2F">
        <w:rPr>
          <w:rFonts w:ascii="Times New Roman" w:eastAsia="Times New Roman" w:hAnsi="Times New Roman" w:cs="Times New Roman"/>
          <w:b/>
          <w:bCs/>
          <w:color w:val="auto"/>
          <w:sz w:val="22"/>
          <w:szCs w:val="22"/>
          <w:lang w:bidi="ar-SA"/>
        </w:rPr>
        <w:t>Дебет 91-2 Кредит 59</w:t>
      </w:r>
      <w:r w:rsidRPr="00916B2F">
        <w:rPr>
          <w:rFonts w:ascii="Times New Roman" w:eastAsia="Times New Roman" w:hAnsi="Times New Roman" w:cs="Times New Roman"/>
          <w:color w:val="auto"/>
          <w:sz w:val="22"/>
          <w:szCs w:val="22"/>
          <w:lang w:bidi="ar-SA"/>
        </w:rPr>
        <w:br/>
      </w:r>
      <w:r w:rsidRPr="00916B2F">
        <w:rPr>
          <w:rFonts w:ascii="Times New Roman" w:eastAsia="Times New Roman" w:hAnsi="Times New Roman" w:cs="Times New Roman"/>
          <w:color w:val="auto"/>
          <w:sz w:val="22"/>
          <w:szCs w:val="22"/>
          <w:shd w:val="clear" w:color="auto" w:fill="FFFFFF"/>
          <w:lang w:bidi="ar-SA"/>
        </w:rPr>
        <w:t>– </w:t>
      </w:r>
      <w:r w:rsidRPr="00792356">
        <w:rPr>
          <w:rFonts w:ascii="Times New Roman" w:eastAsia="Times New Roman" w:hAnsi="Times New Roman" w:cs="Times New Roman"/>
          <w:color w:val="auto"/>
          <w:sz w:val="22"/>
          <w:szCs w:val="22"/>
          <w:lang w:bidi="ar-SA"/>
        </w:rPr>
        <w:t>создан</w:t>
      </w:r>
      <w:r w:rsidRPr="00916B2F">
        <w:rPr>
          <w:rFonts w:ascii="Times New Roman" w:eastAsia="Times New Roman" w:hAnsi="Times New Roman" w:cs="Times New Roman"/>
          <w:color w:val="auto"/>
          <w:sz w:val="22"/>
          <w:szCs w:val="22"/>
          <w:shd w:val="clear" w:color="auto" w:fill="FFFFFF"/>
          <w:lang w:bidi="ar-SA"/>
        </w:rPr>
        <w:t> </w:t>
      </w:r>
      <w:r w:rsidRPr="00792356">
        <w:rPr>
          <w:rFonts w:ascii="Times New Roman" w:eastAsia="Times New Roman" w:hAnsi="Times New Roman" w:cs="Times New Roman"/>
          <w:color w:val="auto"/>
          <w:sz w:val="22"/>
          <w:szCs w:val="22"/>
          <w:lang w:bidi="ar-SA"/>
        </w:rPr>
        <w:t>резерв</w:t>
      </w:r>
      <w:r w:rsidRPr="00916B2F">
        <w:rPr>
          <w:rFonts w:ascii="Times New Roman" w:eastAsia="Times New Roman" w:hAnsi="Times New Roman" w:cs="Times New Roman"/>
          <w:color w:val="auto"/>
          <w:sz w:val="22"/>
          <w:szCs w:val="22"/>
          <w:shd w:val="clear" w:color="auto" w:fill="FFFFFF"/>
          <w:lang w:bidi="ar-SA"/>
        </w:rPr>
        <w:t> </w:t>
      </w:r>
      <w:r w:rsidRPr="00792356">
        <w:rPr>
          <w:rFonts w:ascii="Times New Roman" w:eastAsia="Times New Roman" w:hAnsi="Times New Roman" w:cs="Times New Roman"/>
          <w:color w:val="auto"/>
          <w:sz w:val="22"/>
          <w:szCs w:val="22"/>
          <w:lang w:bidi="ar-SA"/>
        </w:rPr>
        <w:t>под</w:t>
      </w:r>
      <w:r w:rsidRPr="00916B2F">
        <w:rPr>
          <w:rFonts w:ascii="Times New Roman" w:eastAsia="Times New Roman" w:hAnsi="Times New Roman" w:cs="Times New Roman"/>
          <w:color w:val="auto"/>
          <w:sz w:val="22"/>
          <w:szCs w:val="22"/>
          <w:shd w:val="clear" w:color="auto" w:fill="FFFFFF"/>
          <w:lang w:bidi="ar-SA"/>
        </w:rPr>
        <w:t> </w:t>
      </w:r>
      <w:r w:rsidRPr="00792356">
        <w:rPr>
          <w:rFonts w:ascii="Times New Roman" w:eastAsia="Times New Roman" w:hAnsi="Times New Roman" w:cs="Times New Roman"/>
          <w:color w:val="auto"/>
          <w:sz w:val="22"/>
          <w:szCs w:val="22"/>
          <w:lang w:bidi="ar-SA"/>
        </w:rPr>
        <w:t>обесценение</w:t>
      </w:r>
      <w:r w:rsidRPr="00916B2F">
        <w:rPr>
          <w:rFonts w:ascii="Times New Roman" w:eastAsia="Times New Roman" w:hAnsi="Times New Roman" w:cs="Times New Roman"/>
          <w:color w:val="auto"/>
          <w:sz w:val="22"/>
          <w:szCs w:val="22"/>
          <w:shd w:val="clear" w:color="auto" w:fill="FFFFFF"/>
          <w:lang w:bidi="ar-SA"/>
        </w:rPr>
        <w:t> </w:t>
      </w:r>
      <w:r w:rsidRPr="00792356">
        <w:rPr>
          <w:rFonts w:ascii="Times New Roman" w:eastAsia="Times New Roman" w:hAnsi="Times New Roman" w:cs="Times New Roman"/>
          <w:color w:val="auto"/>
          <w:sz w:val="22"/>
          <w:szCs w:val="22"/>
          <w:lang w:bidi="ar-SA"/>
        </w:rPr>
        <w:t>финансовых</w:t>
      </w:r>
      <w:r w:rsidRPr="00916B2F">
        <w:rPr>
          <w:rFonts w:ascii="Times New Roman" w:eastAsia="Times New Roman" w:hAnsi="Times New Roman" w:cs="Times New Roman"/>
          <w:color w:val="auto"/>
          <w:sz w:val="22"/>
          <w:szCs w:val="22"/>
          <w:shd w:val="clear" w:color="auto" w:fill="FFFFFF"/>
          <w:lang w:bidi="ar-SA"/>
        </w:rPr>
        <w:t> вложений.</w:t>
      </w:r>
    </w:p>
    <w:p w:rsidR="00916B2F" w:rsidRPr="00916B2F" w:rsidRDefault="00916B2F" w:rsidP="00DE169E">
      <w:pPr>
        <w:widowControl/>
        <w:ind w:left="-709"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b/>
          <w:bCs/>
          <w:color w:val="auto"/>
          <w:sz w:val="22"/>
          <w:szCs w:val="22"/>
          <w:lang w:bidi="ar-SA"/>
        </w:rPr>
        <w:br/>
        <w:t>Дебет 59 Кредит 91-1</w:t>
      </w:r>
      <w:r w:rsidRPr="00916B2F">
        <w:rPr>
          <w:rFonts w:ascii="Times New Roman" w:eastAsia="Times New Roman" w:hAnsi="Times New Roman" w:cs="Times New Roman"/>
          <w:color w:val="auto"/>
          <w:sz w:val="22"/>
          <w:szCs w:val="22"/>
          <w:lang w:bidi="ar-SA"/>
        </w:rPr>
        <w:br/>
      </w:r>
      <w:r w:rsidRPr="00916B2F">
        <w:rPr>
          <w:rFonts w:ascii="Times New Roman" w:eastAsia="Times New Roman" w:hAnsi="Times New Roman" w:cs="Times New Roman"/>
          <w:color w:val="auto"/>
          <w:sz w:val="22"/>
          <w:szCs w:val="22"/>
          <w:shd w:val="clear" w:color="auto" w:fill="FFFFFF"/>
          <w:lang w:bidi="ar-SA"/>
        </w:rPr>
        <w:t>– уменьшен </w:t>
      </w:r>
      <w:r w:rsidRPr="00792356">
        <w:rPr>
          <w:rFonts w:ascii="Times New Roman" w:eastAsia="Times New Roman" w:hAnsi="Times New Roman" w:cs="Times New Roman"/>
          <w:color w:val="auto"/>
          <w:sz w:val="22"/>
          <w:szCs w:val="22"/>
          <w:lang w:bidi="ar-SA"/>
        </w:rPr>
        <w:t>резерв</w:t>
      </w:r>
      <w:r w:rsidRPr="00916B2F">
        <w:rPr>
          <w:rFonts w:ascii="Times New Roman" w:eastAsia="Times New Roman" w:hAnsi="Times New Roman" w:cs="Times New Roman"/>
          <w:color w:val="auto"/>
          <w:sz w:val="22"/>
          <w:szCs w:val="22"/>
          <w:shd w:val="clear" w:color="auto" w:fill="FFFFFF"/>
          <w:lang w:bidi="ar-SA"/>
        </w:rPr>
        <w:t> </w:t>
      </w:r>
      <w:r w:rsidRPr="00792356">
        <w:rPr>
          <w:rFonts w:ascii="Times New Roman" w:eastAsia="Times New Roman" w:hAnsi="Times New Roman" w:cs="Times New Roman"/>
          <w:color w:val="auto"/>
          <w:sz w:val="22"/>
          <w:szCs w:val="22"/>
          <w:lang w:bidi="ar-SA"/>
        </w:rPr>
        <w:t>под</w:t>
      </w:r>
      <w:r w:rsidRPr="00916B2F">
        <w:rPr>
          <w:rFonts w:ascii="Times New Roman" w:eastAsia="Times New Roman" w:hAnsi="Times New Roman" w:cs="Times New Roman"/>
          <w:color w:val="auto"/>
          <w:sz w:val="22"/>
          <w:szCs w:val="22"/>
          <w:shd w:val="clear" w:color="auto" w:fill="FFFFFF"/>
          <w:lang w:bidi="ar-SA"/>
        </w:rPr>
        <w:t> </w:t>
      </w:r>
      <w:r w:rsidRPr="00792356">
        <w:rPr>
          <w:rFonts w:ascii="Times New Roman" w:eastAsia="Times New Roman" w:hAnsi="Times New Roman" w:cs="Times New Roman"/>
          <w:color w:val="auto"/>
          <w:sz w:val="22"/>
          <w:szCs w:val="22"/>
          <w:lang w:bidi="ar-SA"/>
        </w:rPr>
        <w:t>обесценение</w:t>
      </w:r>
      <w:r w:rsidRPr="00916B2F">
        <w:rPr>
          <w:rFonts w:ascii="Times New Roman" w:eastAsia="Times New Roman" w:hAnsi="Times New Roman" w:cs="Times New Roman"/>
          <w:color w:val="auto"/>
          <w:sz w:val="22"/>
          <w:szCs w:val="22"/>
          <w:shd w:val="clear" w:color="auto" w:fill="FFFFFF"/>
          <w:lang w:bidi="ar-SA"/>
        </w:rPr>
        <w:t> </w:t>
      </w:r>
      <w:r w:rsidRPr="00792356">
        <w:rPr>
          <w:rFonts w:ascii="Times New Roman" w:eastAsia="Times New Roman" w:hAnsi="Times New Roman" w:cs="Times New Roman"/>
          <w:color w:val="auto"/>
          <w:sz w:val="22"/>
          <w:szCs w:val="22"/>
          <w:lang w:bidi="ar-SA"/>
        </w:rPr>
        <w:t>финансовых</w:t>
      </w:r>
      <w:r w:rsidRPr="00916B2F">
        <w:rPr>
          <w:rFonts w:ascii="Times New Roman" w:eastAsia="Times New Roman" w:hAnsi="Times New Roman" w:cs="Times New Roman"/>
          <w:color w:val="auto"/>
          <w:sz w:val="22"/>
          <w:szCs w:val="22"/>
          <w:shd w:val="clear" w:color="auto" w:fill="FFFFFF"/>
          <w:lang w:bidi="ar-SA"/>
        </w:rPr>
        <w:t> вложений.</w:t>
      </w:r>
      <w:r w:rsidRPr="00916B2F">
        <w:rPr>
          <w:rFonts w:ascii="Times New Roman" w:eastAsia="Times New Roman" w:hAnsi="Times New Roman" w:cs="Times New Roman"/>
          <w:color w:val="auto"/>
          <w:sz w:val="22"/>
          <w:szCs w:val="22"/>
          <w:lang w:bidi="ar-SA"/>
        </w:rPr>
        <w:br/>
      </w:r>
    </w:p>
    <w:p w:rsidR="00916B2F" w:rsidRPr="00916B2F" w:rsidRDefault="00916B2F" w:rsidP="00DE169E">
      <w:pPr>
        <w:widowControl/>
        <w:ind w:left="-709"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shd w:val="clear" w:color="auto" w:fill="FFFFFF"/>
          <w:lang w:bidi="ar-SA"/>
        </w:rPr>
        <w:t>29. График документооборота утверждается приказом руководителя</w:t>
      </w:r>
      <w:r w:rsidR="00283FD8">
        <w:rPr>
          <w:rFonts w:ascii="Times New Roman" w:eastAsia="Times New Roman" w:hAnsi="Times New Roman" w:cs="Times New Roman"/>
          <w:color w:val="auto"/>
          <w:sz w:val="22"/>
          <w:szCs w:val="22"/>
          <w:shd w:val="clear" w:color="auto" w:fill="FFFFFF"/>
          <w:lang w:bidi="ar-SA"/>
        </w:rPr>
        <w:t xml:space="preserve"> организации ВОИ</w:t>
      </w:r>
      <w:r w:rsidRPr="00916B2F">
        <w:rPr>
          <w:rFonts w:ascii="Times New Roman" w:eastAsia="Times New Roman" w:hAnsi="Times New Roman" w:cs="Times New Roman"/>
          <w:color w:val="auto"/>
          <w:sz w:val="22"/>
          <w:szCs w:val="22"/>
          <w:shd w:val="clear" w:color="auto" w:fill="FFFFFF"/>
          <w:lang w:bidi="ar-SA"/>
        </w:rPr>
        <w:t>.</w:t>
      </w:r>
    </w:p>
    <w:p w:rsidR="00916B2F" w:rsidRPr="00916B2F" w:rsidRDefault="00916B2F" w:rsidP="00DE169E">
      <w:pPr>
        <w:widowControl/>
        <w:ind w:left="-709" w:right="-993"/>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shd w:val="clear" w:color="auto" w:fill="FFFFFF"/>
          <w:lang w:bidi="ar-SA"/>
        </w:rPr>
        <w:t>Соблюдение графика контролирует главный бухгалтер.</w:t>
      </w:r>
    </w:p>
    <w:p w:rsidR="00916B2F" w:rsidRPr="00916B2F" w:rsidRDefault="00916B2F" w:rsidP="00DE169E">
      <w:pPr>
        <w:widowControl/>
        <w:ind w:left="-709" w:right="-993"/>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br/>
      </w:r>
      <w:r w:rsidRPr="00916B2F">
        <w:rPr>
          <w:rFonts w:ascii="Times New Roman" w:eastAsia="Times New Roman" w:hAnsi="Times New Roman" w:cs="Times New Roman"/>
          <w:i/>
          <w:color w:val="auto"/>
          <w:sz w:val="22"/>
          <w:szCs w:val="22"/>
          <w:shd w:val="clear" w:color="auto" w:fill="FFFFFF"/>
          <w:lang w:bidi="ar-SA"/>
        </w:rPr>
        <w:t>Основание:</w:t>
      </w:r>
      <w:r w:rsidRPr="00916B2F">
        <w:rPr>
          <w:rFonts w:ascii="Times New Roman" w:eastAsia="Times New Roman" w:hAnsi="Times New Roman" w:cs="Times New Roman"/>
          <w:color w:val="auto"/>
          <w:sz w:val="22"/>
          <w:szCs w:val="22"/>
          <w:shd w:val="clear" w:color="auto" w:fill="FFFFFF"/>
          <w:lang w:bidi="ar-SA"/>
        </w:rPr>
        <w:t> </w:t>
      </w:r>
      <w:hyperlink r:id="rId162" w:anchor="/document/99/901716287/XA00M6U2MJ/" w:tooltip="8. Принятая организацией учетная политика утверждается приказом или иным письменным распоряжением руководителя организации." w:history="1">
        <w:r w:rsidRPr="00916B2F">
          <w:rPr>
            <w:rFonts w:ascii="Times New Roman" w:eastAsia="Times New Roman" w:hAnsi="Times New Roman" w:cs="Times New Roman"/>
            <w:color w:val="auto"/>
            <w:sz w:val="22"/>
            <w:szCs w:val="22"/>
            <w:lang w:bidi="ar-SA"/>
          </w:rPr>
          <w:t>пункт 8</w:t>
        </w:r>
      </w:hyperlink>
      <w:r w:rsidRPr="00916B2F">
        <w:rPr>
          <w:rFonts w:ascii="Times New Roman" w:eastAsia="Times New Roman" w:hAnsi="Times New Roman" w:cs="Times New Roman"/>
          <w:color w:val="auto"/>
          <w:sz w:val="22"/>
          <w:szCs w:val="22"/>
          <w:shd w:val="clear" w:color="auto" w:fill="FFFFFF"/>
          <w:lang w:bidi="ar-SA"/>
        </w:rPr>
        <w:t> Положения по ведению бухгалтерского учета и</w:t>
      </w:r>
      <w:r w:rsidR="00283FD8">
        <w:rPr>
          <w:rFonts w:ascii="Times New Roman" w:eastAsia="Times New Roman" w:hAnsi="Times New Roman" w:cs="Times New Roman"/>
          <w:color w:val="auto"/>
          <w:sz w:val="22"/>
          <w:szCs w:val="22"/>
          <w:lang w:bidi="ar-SA"/>
        </w:rPr>
        <w:t xml:space="preserve"> </w:t>
      </w:r>
      <w:r w:rsidRPr="00916B2F">
        <w:rPr>
          <w:rFonts w:ascii="Times New Roman" w:eastAsia="Times New Roman" w:hAnsi="Times New Roman" w:cs="Times New Roman"/>
          <w:color w:val="auto"/>
          <w:sz w:val="22"/>
          <w:szCs w:val="22"/>
          <w:shd w:val="clear" w:color="auto" w:fill="FFFFFF"/>
          <w:lang w:bidi="ar-SA"/>
        </w:rPr>
        <w:t>бухгалтерской отчетности в РФ, утвержденного </w:t>
      </w:r>
      <w:r w:rsidRPr="00916B2F">
        <w:rPr>
          <w:rFonts w:ascii="Times New Roman" w:eastAsia="Times New Roman" w:hAnsi="Times New Roman" w:cs="Times New Roman"/>
          <w:color w:val="auto"/>
          <w:sz w:val="22"/>
          <w:szCs w:val="22"/>
          <w:lang w:bidi="ar-SA"/>
        </w:rPr>
        <w:fldChar w:fldCharType="begin"/>
      </w:r>
      <w:r w:rsidRPr="00916B2F">
        <w:rPr>
          <w:rFonts w:ascii="Times New Roman" w:eastAsia="Times New Roman" w:hAnsi="Times New Roman" w:cs="Times New Roman"/>
          <w:color w:val="auto"/>
          <w:sz w:val="22"/>
          <w:szCs w:val="22"/>
          <w:lang w:bidi="ar-SA"/>
        </w:rPr>
        <w:instrText xml:space="preserve"> HYPERLINK "https://vip.1gl.ru/" \l "/document/99/901716287/" </w:instrText>
      </w:r>
      <w:r w:rsidRPr="00916B2F">
        <w:rPr>
          <w:rFonts w:ascii="Times New Roman" w:eastAsia="Times New Roman" w:hAnsi="Times New Roman" w:cs="Times New Roman"/>
          <w:color w:val="auto"/>
          <w:sz w:val="22"/>
          <w:szCs w:val="22"/>
          <w:lang w:bidi="ar-SA"/>
        </w:rPr>
        <w:fldChar w:fldCharType="separate"/>
      </w:r>
      <w:r w:rsidRPr="00916B2F">
        <w:rPr>
          <w:rFonts w:ascii="Times New Roman" w:eastAsia="Times New Roman" w:hAnsi="Times New Roman" w:cs="Times New Roman"/>
          <w:color w:val="auto"/>
          <w:sz w:val="22"/>
          <w:szCs w:val="22"/>
          <w:lang w:bidi="ar-SA"/>
        </w:rPr>
        <w:t>приказом Минфина России от </w:t>
      </w:r>
    </w:p>
    <w:p w:rsidR="00916B2F" w:rsidRPr="00916B2F" w:rsidRDefault="00916B2F" w:rsidP="00DE169E">
      <w:pPr>
        <w:widowControl/>
        <w:ind w:left="-709" w:right="-993"/>
        <w:rPr>
          <w:rFonts w:ascii="Times New Roman" w:eastAsia="Times New Roman" w:hAnsi="Times New Roman" w:cs="Times New Roman"/>
          <w:b/>
          <w:bCs/>
          <w:color w:val="auto"/>
          <w:sz w:val="22"/>
          <w:szCs w:val="22"/>
          <w:lang w:bidi="ar-SA"/>
        </w:rPr>
      </w:pPr>
      <w:r w:rsidRPr="00916B2F">
        <w:rPr>
          <w:rFonts w:ascii="Times New Roman" w:eastAsia="Times New Roman" w:hAnsi="Times New Roman" w:cs="Times New Roman"/>
          <w:color w:val="auto"/>
          <w:sz w:val="22"/>
          <w:szCs w:val="22"/>
          <w:lang w:bidi="ar-SA"/>
        </w:rPr>
        <w:t>29 июля 1998 г. № 34н</w:t>
      </w:r>
      <w:r w:rsidRPr="00916B2F">
        <w:rPr>
          <w:rFonts w:ascii="Times New Roman" w:eastAsia="Times New Roman" w:hAnsi="Times New Roman" w:cs="Times New Roman"/>
          <w:color w:val="auto"/>
          <w:sz w:val="22"/>
          <w:szCs w:val="22"/>
          <w:lang w:bidi="ar-SA"/>
        </w:rPr>
        <w:fldChar w:fldCharType="end"/>
      </w:r>
      <w:r w:rsidRPr="00916B2F">
        <w:rPr>
          <w:rFonts w:ascii="Times New Roman" w:eastAsia="Times New Roman" w:hAnsi="Times New Roman" w:cs="Times New Roman"/>
          <w:color w:val="auto"/>
          <w:sz w:val="22"/>
          <w:szCs w:val="22"/>
          <w:shd w:val="clear" w:color="auto" w:fill="FFFFFF"/>
          <w:lang w:bidi="ar-SA"/>
        </w:rPr>
        <w:t>.</w:t>
      </w:r>
    </w:p>
    <w:p w:rsidR="00916B2F" w:rsidRPr="00916B2F" w:rsidRDefault="00916B2F" w:rsidP="00DE169E">
      <w:pPr>
        <w:widowControl/>
        <w:spacing w:before="100" w:beforeAutospacing="1" w:after="100" w:afterAutospacing="1"/>
        <w:ind w:left="-993" w:right="-993" w:firstLine="142"/>
        <w:jc w:val="center"/>
        <w:rPr>
          <w:rFonts w:ascii="Times New Roman" w:eastAsia="Times New Roman" w:hAnsi="Times New Roman" w:cs="Times New Roman"/>
          <w:b/>
          <w:bCs/>
          <w:color w:val="auto"/>
          <w:sz w:val="22"/>
          <w:szCs w:val="22"/>
          <w:lang w:bidi="ar-SA"/>
        </w:rPr>
      </w:pPr>
      <w:r w:rsidRPr="00916B2F">
        <w:rPr>
          <w:rFonts w:ascii="Times New Roman" w:eastAsia="Times New Roman" w:hAnsi="Times New Roman" w:cs="Times New Roman"/>
          <w:b/>
          <w:bCs/>
          <w:color w:val="auto"/>
          <w:sz w:val="22"/>
          <w:szCs w:val="22"/>
          <w:lang w:bidi="ar-SA"/>
        </w:rPr>
        <w:t>Методика учета</w:t>
      </w:r>
    </w:p>
    <w:p w:rsidR="00916B2F" w:rsidRPr="00916B2F" w:rsidRDefault="00916B2F" w:rsidP="00DE169E">
      <w:pPr>
        <w:widowControl/>
        <w:numPr>
          <w:ilvl w:val="0"/>
          <w:numId w:val="5"/>
        </w:numPr>
        <w:spacing w:before="100" w:beforeAutospacing="1" w:after="100" w:afterAutospacing="1"/>
        <w:ind w:left="-993" w:right="-993" w:firstLine="142"/>
        <w:jc w:val="center"/>
        <w:rPr>
          <w:rFonts w:ascii="Times New Roman" w:eastAsia="Times New Roman" w:hAnsi="Times New Roman" w:cs="Times New Roman"/>
          <w:bCs/>
          <w:color w:val="auto"/>
          <w:sz w:val="22"/>
          <w:szCs w:val="22"/>
          <w:lang w:bidi="ar-SA"/>
        </w:rPr>
      </w:pPr>
      <w:r w:rsidRPr="00916B2F">
        <w:rPr>
          <w:rFonts w:ascii="Times New Roman" w:eastAsia="Times New Roman" w:hAnsi="Times New Roman" w:cs="Times New Roman"/>
          <w:bCs/>
          <w:color w:val="auto"/>
          <w:sz w:val="22"/>
          <w:szCs w:val="22"/>
          <w:lang w:bidi="ar-SA"/>
        </w:rPr>
        <w:t xml:space="preserve">Установить в ВОИ единые методы бухгалтерского и налогового учета.  </w:t>
      </w:r>
    </w:p>
    <w:p w:rsidR="00916B2F" w:rsidRPr="00916B2F" w:rsidRDefault="00916B2F" w:rsidP="00DE169E">
      <w:pPr>
        <w:widowControl/>
        <w:spacing w:before="100" w:beforeAutospacing="1" w:after="100" w:afterAutospacing="1"/>
        <w:ind w:left="-993" w:right="-993" w:firstLine="142"/>
        <w:rPr>
          <w:rFonts w:ascii="Times New Roman" w:eastAsia="Times New Roman" w:hAnsi="Times New Roman" w:cs="Times New Roman"/>
          <w:b/>
          <w:bCs/>
          <w:color w:val="auto"/>
          <w:sz w:val="22"/>
          <w:szCs w:val="22"/>
          <w:lang w:bidi="ar-SA"/>
        </w:rPr>
      </w:pPr>
      <w:r w:rsidRPr="00916B2F">
        <w:rPr>
          <w:rFonts w:ascii="Times New Roman" w:eastAsia="Times New Roman" w:hAnsi="Times New Roman" w:cs="Times New Roman"/>
          <w:b/>
          <w:bCs/>
          <w:color w:val="auto"/>
          <w:sz w:val="22"/>
          <w:szCs w:val="22"/>
          <w:lang w:bidi="ar-SA"/>
        </w:rPr>
        <w:t>1.1 Учет основных средств.</w:t>
      </w:r>
    </w:p>
    <w:p w:rsidR="00916B2F" w:rsidRPr="00916B2F" w:rsidRDefault="00916B2F" w:rsidP="00DE169E">
      <w:pPr>
        <w:widowControl/>
        <w:spacing w:before="100" w:beforeAutospacing="1" w:after="100" w:afterAutospacing="1"/>
        <w:ind w:left="-993" w:right="-993" w:firstLine="142"/>
        <w:jc w:val="both"/>
        <w:rPr>
          <w:rFonts w:ascii="Times New Roman" w:eastAsia="Times New Roman" w:hAnsi="Times New Roman" w:cs="Times New Roman"/>
          <w:b/>
          <w:bCs/>
          <w:color w:val="auto"/>
          <w:sz w:val="22"/>
          <w:szCs w:val="22"/>
          <w:lang w:bidi="ar-SA"/>
        </w:rPr>
      </w:pPr>
      <w:r w:rsidRPr="00916B2F">
        <w:rPr>
          <w:rFonts w:ascii="Times New Roman" w:eastAsia="Times New Roman" w:hAnsi="Times New Roman" w:cs="Times New Roman"/>
          <w:bCs/>
          <w:color w:val="auto"/>
          <w:sz w:val="22"/>
          <w:szCs w:val="22"/>
          <w:lang w:bidi="ar-SA"/>
        </w:rPr>
        <w:t xml:space="preserve">К основным средствам относится имущество со сроком службы </w:t>
      </w:r>
      <w:r w:rsidRPr="00916B2F">
        <w:rPr>
          <w:rFonts w:ascii="Times New Roman" w:eastAsia="Times New Roman" w:hAnsi="Times New Roman" w:cs="Times New Roman"/>
          <w:bCs/>
          <w:iCs/>
          <w:color w:val="auto"/>
          <w:sz w:val="22"/>
          <w:szCs w:val="22"/>
          <w:lang w:bidi="ar-SA"/>
        </w:rPr>
        <w:t>более 12 месяцев,</w:t>
      </w:r>
      <w:r w:rsidRPr="00916B2F">
        <w:rPr>
          <w:rFonts w:ascii="Times New Roman" w:eastAsia="Times New Roman" w:hAnsi="Times New Roman" w:cs="Times New Roman"/>
          <w:bCs/>
          <w:i/>
          <w:iCs/>
          <w:color w:val="auto"/>
          <w:sz w:val="22"/>
          <w:szCs w:val="22"/>
          <w:lang w:bidi="ar-SA"/>
        </w:rPr>
        <w:t xml:space="preserve"> </w:t>
      </w:r>
      <w:r w:rsidRPr="00916B2F">
        <w:rPr>
          <w:rFonts w:ascii="Times New Roman" w:eastAsia="Times New Roman" w:hAnsi="Times New Roman" w:cs="Times New Roman"/>
          <w:bCs/>
          <w:color w:val="auto"/>
          <w:sz w:val="22"/>
          <w:szCs w:val="22"/>
          <w:lang w:bidi="ar-SA"/>
        </w:rPr>
        <w:t xml:space="preserve">а   также    стоимостью    для    целей бухгалтерского и налогового учета </w:t>
      </w:r>
      <w:r w:rsidRPr="00916B2F">
        <w:rPr>
          <w:rFonts w:ascii="Times New Roman" w:eastAsia="Times New Roman" w:hAnsi="Times New Roman" w:cs="Times New Roman"/>
          <w:bCs/>
          <w:iCs/>
          <w:color w:val="auto"/>
          <w:sz w:val="22"/>
          <w:szCs w:val="22"/>
          <w:lang w:bidi="ar-SA"/>
        </w:rPr>
        <w:t>свыше 40 000 рублей.</w:t>
      </w:r>
      <w:r w:rsidRPr="00916B2F">
        <w:rPr>
          <w:rFonts w:ascii="Times New Roman" w:eastAsia="Times New Roman" w:hAnsi="Times New Roman" w:cs="Times New Roman"/>
          <w:b/>
          <w:bCs/>
          <w:color w:val="auto"/>
          <w:sz w:val="22"/>
          <w:szCs w:val="22"/>
          <w:lang w:bidi="ar-SA"/>
        </w:rPr>
        <w:t xml:space="preserve"> </w:t>
      </w:r>
      <w:r w:rsidRPr="00916B2F">
        <w:rPr>
          <w:rFonts w:ascii="Times New Roman" w:eastAsia="Times New Roman" w:hAnsi="Times New Roman" w:cs="Times New Roman"/>
          <w:bCs/>
          <w:color w:val="auto"/>
          <w:sz w:val="22"/>
          <w:szCs w:val="22"/>
          <w:lang w:bidi="ar-SA"/>
        </w:rPr>
        <w:t xml:space="preserve">Основные средства со сроком службы более 12 месяцев и </w:t>
      </w:r>
      <w:proofErr w:type="gramStart"/>
      <w:r w:rsidRPr="00916B2F">
        <w:rPr>
          <w:rFonts w:ascii="Times New Roman" w:eastAsia="Times New Roman" w:hAnsi="Times New Roman" w:cs="Times New Roman"/>
          <w:bCs/>
          <w:color w:val="auto"/>
          <w:sz w:val="22"/>
          <w:szCs w:val="22"/>
          <w:lang w:bidi="ar-SA"/>
        </w:rPr>
        <w:t>стоимостью</w:t>
      </w:r>
      <w:proofErr w:type="gramEnd"/>
      <w:r w:rsidRPr="00916B2F">
        <w:rPr>
          <w:rFonts w:ascii="Times New Roman" w:eastAsia="Times New Roman" w:hAnsi="Times New Roman" w:cs="Times New Roman"/>
          <w:bCs/>
          <w:color w:val="auto"/>
          <w:sz w:val="22"/>
          <w:szCs w:val="22"/>
          <w:lang w:bidi="ar-SA"/>
        </w:rPr>
        <w:t xml:space="preserve"> менее указанной подлежат списанию одновременно с вводом их в эксплуатацию. Стоимость объекта списывается в состав затрат единовременно напрямую без использования счета учета амортизации. Учет таких объектов ведется на </w:t>
      </w:r>
      <w:proofErr w:type="spellStart"/>
      <w:r w:rsidRPr="00916B2F">
        <w:rPr>
          <w:rFonts w:ascii="Times New Roman" w:eastAsia="Times New Roman" w:hAnsi="Times New Roman" w:cs="Times New Roman"/>
          <w:bCs/>
          <w:color w:val="auto"/>
          <w:sz w:val="22"/>
          <w:szCs w:val="22"/>
          <w:lang w:bidi="ar-SA"/>
        </w:rPr>
        <w:t>забалансовом</w:t>
      </w:r>
      <w:proofErr w:type="spellEnd"/>
      <w:r w:rsidRPr="00916B2F">
        <w:rPr>
          <w:rFonts w:ascii="Times New Roman" w:eastAsia="Times New Roman" w:hAnsi="Times New Roman" w:cs="Times New Roman"/>
          <w:bCs/>
          <w:color w:val="auto"/>
          <w:sz w:val="22"/>
          <w:szCs w:val="22"/>
          <w:lang w:bidi="ar-SA"/>
        </w:rPr>
        <w:t xml:space="preserve"> счете МЦ 004. При   приобретении основных средств за счет средств целевого финансирования (поступлений) в бухгалтерском учете производится запись: дебет сч.86 кредит сч.83.01 «Прирост стоимости основных средств».</w:t>
      </w:r>
      <w:r w:rsidRPr="00916B2F">
        <w:rPr>
          <w:rFonts w:ascii="Times New Roman" w:eastAsia="Times New Roman" w:hAnsi="Times New Roman" w:cs="Times New Roman"/>
          <w:b/>
          <w:bCs/>
          <w:color w:val="auto"/>
          <w:sz w:val="22"/>
          <w:szCs w:val="22"/>
          <w:lang w:bidi="ar-SA"/>
        </w:rPr>
        <w:t xml:space="preserve"> </w:t>
      </w:r>
      <w:r w:rsidRPr="00916B2F">
        <w:rPr>
          <w:rFonts w:ascii="Times New Roman" w:eastAsia="Times New Roman" w:hAnsi="Times New Roman" w:cs="Times New Roman"/>
          <w:bCs/>
          <w:color w:val="auto"/>
          <w:sz w:val="22"/>
          <w:szCs w:val="22"/>
          <w:lang w:bidi="ar-SA"/>
        </w:rPr>
        <w:t>При выбытии (списании, продаже) основных средств, приобретенных за счет целевого финансирования (поступлений) их стоимость покрывается за счет</w:t>
      </w:r>
      <w:r w:rsidRPr="00916B2F">
        <w:rPr>
          <w:rFonts w:ascii="Times New Roman" w:eastAsia="Times New Roman" w:hAnsi="Times New Roman" w:cs="Times New Roman"/>
          <w:b/>
          <w:bCs/>
          <w:color w:val="auto"/>
          <w:sz w:val="22"/>
          <w:szCs w:val="22"/>
          <w:lang w:bidi="ar-SA"/>
        </w:rPr>
        <w:t xml:space="preserve"> </w:t>
      </w:r>
      <w:r w:rsidRPr="00916B2F">
        <w:rPr>
          <w:rFonts w:ascii="Times New Roman" w:eastAsia="Times New Roman" w:hAnsi="Times New Roman" w:cs="Times New Roman"/>
          <w:bCs/>
          <w:color w:val="auto"/>
          <w:sz w:val="22"/>
          <w:szCs w:val="22"/>
          <w:lang w:bidi="ar-SA"/>
        </w:rPr>
        <w:t>средств, учтенных</w:t>
      </w:r>
      <w:r w:rsidRPr="00916B2F">
        <w:rPr>
          <w:rFonts w:ascii="Times New Roman" w:eastAsia="Times New Roman" w:hAnsi="Times New Roman" w:cs="Times New Roman"/>
          <w:b/>
          <w:bCs/>
          <w:color w:val="auto"/>
          <w:sz w:val="22"/>
          <w:szCs w:val="22"/>
          <w:lang w:bidi="ar-SA"/>
        </w:rPr>
        <w:t xml:space="preserve"> </w:t>
      </w:r>
      <w:r w:rsidRPr="00916B2F">
        <w:rPr>
          <w:rFonts w:ascii="Times New Roman" w:eastAsia="Times New Roman" w:hAnsi="Times New Roman" w:cs="Times New Roman"/>
          <w:bCs/>
          <w:color w:val="auto"/>
          <w:sz w:val="22"/>
          <w:szCs w:val="22"/>
          <w:lang w:bidi="ar-SA"/>
        </w:rPr>
        <w:t>на сч.83.1 «Стоимость имущества, приобретенного за счет целевых средств и прибыли». При этом в бухгалтерском учете производится запись: дебет сч.83.01 «Прирост стоимости основных средств» кредит сч.01.</w:t>
      </w:r>
      <w:r w:rsidRPr="00916B2F">
        <w:rPr>
          <w:rFonts w:ascii="Times New Roman" w:eastAsia="Times New Roman" w:hAnsi="Times New Roman" w:cs="Times New Roman"/>
          <w:b/>
          <w:bCs/>
          <w:color w:val="auto"/>
          <w:sz w:val="22"/>
          <w:szCs w:val="22"/>
          <w:lang w:bidi="ar-SA"/>
        </w:rPr>
        <w:t xml:space="preserve"> </w:t>
      </w:r>
      <w:r w:rsidRPr="00916B2F">
        <w:rPr>
          <w:rFonts w:ascii="Times New Roman" w:eastAsia="Times New Roman" w:hAnsi="Times New Roman" w:cs="Times New Roman"/>
          <w:bCs/>
          <w:color w:val="auto"/>
          <w:sz w:val="22"/>
          <w:szCs w:val="22"/>
          <w:lang w:bidi="ar-SA"/>
        </w:rPr>
        <w:t xml:space="preserve">Финансовый результат формируется на счете 91 как реализация собственного имущества.                                                                                                             Амортизация объектов основных средств не начисляется вне зависимости от источников приобретения и целей использования. Износ основных средств, используемых некоммерческой организацией, </w:t>
      </w:r>
      <w:r w:rsidRPr="00916B2F">
        <w:rPr>
          <w:rFonts w:ascii="Times New Roman" w:eastAsia="Times New Roman" w:hAnsi="Times New Roman" w:cs="Times New Roman"/>
          <w:bCs/>
          <w:color w:val="auto"/>
          <w:sz w:val="22"/>
          <w:szCs w:val="22"/>
          <w:lang w:bidi="ar-SA"/>
        </w:rPr>
        <w:lastRenderedPageBreak/>
        <w:t xml:space="preserve">начисляется на </w:t>
      </w:r>
      <w:proofErr w:type="spellStart"/>
      <w:r w:rsidRPr="00916B2F">
        <w:rPr>
          <w:rFonts w:ascii="Times New Roman" w:eastAsia="Times New Roman" w:hAnsi="Times New Roman" w:cs="Times New Roman"/>
          <w:bCs/>
          <w:color w:val="auto"/>
          <w:sz w:val="22"/>
          <w:szCs w:val="22"/>
          <w:lang w:bidi="ar-SA"/>
        </w:rPr>
        <w:t>забалансовом</w:t>
      </w:r>
      <w:proofErr w:type="spellEnd"/>
      <w:r w:rsidRPr="00916B2F">
        <w:rPr>
          <w:rFonts w:ascii="Times New Roman" w:eastAsia="Times New Roman" w:hAnsi="Times New Roman" w:cs="Times New Roman"/>
          <w:bCs/>
          <w:color w:val="auto"/>
          <w:sz w:val="22"/>
          <w:szCs w:val="22"/>
          <w:lang w:bidi="ar-SA"/>
        </w:rPr>
        <w:t xml:space="preserve"> счете 010. Расходы на ремонт собственных и арендуемых основных средств отражается путем отнесения фактических затрат на счета учета затрат по мере выполнения ремонтных работ. Переоценка основных средств некоммерческих организаций не производится.</w:t>
      </w:r>
    </w:p>
    <w:p w:rsidR="00916B2F" w:rsidRPr="00916B2F" w:rsidRDefault="00916B2F" w:rsidP="00DE169E">
      <w:pPr>
        <w:widowControl/>
        <w:numPr>
          <w:ilvl w:val="1"/>
          <w:numId w:val="5"/>
        </w:numPr>
        <w:ind w:left="-993" w:right="-993" w:firstLine="142"/>
        <w:rPr>
          <w:rFonts w:ascii="Times New Roman" w:eastAsia="Times New Roman" w:hAnsi="Times New Roman" w:cs="Times New Roman"/>
          <w:b/>
          <w:bCs/>
          <w:color w:val="auto"/>
          <w:sz w:val="22"/>
          <w:szCs w:val="22"/>
          <w:lang w:bidi="ar-SA"/>
        </w:rPr>
      </w:pPr>
      <w:r w:rsidRPr="00916B2F">
        <w:rPr>
          <w:rFonts w:ascii="Times New Roman" w:eastAsia="Times New Roman" w:hAnsi="Times New Roman" w:cs="Times New Roman"/>
          <w:b/>
          <w:bCs/>
          <w:color w:val="auto"/>
          <w:sz w:val="22"/>
          <w:szCs w:val="22"/>
          <w:lang w:bidi="ar-SA"/>
        </w:rPr>
        <w:t xml:space="preserve"> Порядок учета товаров и товарно-материальных ценностей </w:t>
      </w:r>
    </w:p>
    <w:p w:rsidR="00916B2F" w:rsidRPr="00916B2F" w:rsidRDefault="00916B2F" w:rsidP="00DE169E">
      <w:pPr>
        <w:widowControl/>
        <w:ind w:left="-993" w:right="-993" w:firstLine="142"/>
        <w:jc w:val="both"/>
        <w:rPr>
          <w:rFonts w:ascii="Times New Roman" w:eastAsia="Times New Roman" w:hAnsi="Times New Roman" w:cs="Times New Roman"/>
          <w:b/>
          <w:bCs/>
          <w:color w:val="auto"/>
          <w:sz w:val="22"/>
          <w:szCs w:val="22"/>
          <w:lang w:bidi="ar-SA"/>
        </w:rPr>
      </w:pPr>
      <w:r w:rsidRPr="00916B2F">
        <w:rPr>
          <w:rFonts w:ascii="Times New Roman" w:eastAsia="Times New Roman" w:hAnsi="Times New Roman" w:cs="Times New Roman"/>
          <w:b/>
          <w:bCs/>
          <w:color w:val="auto"/>
          <w:sz w:val="22"/>
          <w:szCs w:val="22"/>
          <w:lang w:bidi="ar-SA"/>
        </w:rPr>
        <w:t xml:space="preserve">                              </w:t>
      </w:r>
    </w:p>
    <w:p w:rsidR="00916B2F" w:rsidRPr="00916B2F" w:rsidRDefault="00916B2F" w:rsidP="00DE169E">
      <w:pPr>
        <w:widowControl/>
        <w:ind w:left="-993" w:right="-993" w:firstLine="142"/>
        <w:jc w:val="both"/>
        <w:rPr>
          <w:rFonts w:ascii="Times New Roman" w:eastAsia="Times New Roman" w:hAnsi="Times New Roman" w:cs="Times New Roman"/>
          <w:bCs/>
          <w:iCs/>
          <w:color w:val="auto"/>
          <w:sz w:val="22"/>
          <w:szCs w:val="22"/>
          <w:lang w:bidi="ar-SA"/>
        </w:rPr>
      </w:pPr>
      <w:r w:rsidRPr="00916B2F">
        <w:rPr>
          <w:rFonts w:ascii="Times New Roman" w:eastAsia="Times New Roman" w:hAnsi="Times New Roman" w:cs="Times New Roman"/>
          <w:color w:val="auto"/>
          <w:sz w:val="22"/>
          <w:szCs w:val="22"/>
          <w:lang w:bidi="ar-SA"/>
        </w:rPr>
        <w:t xml:space="preserve">Товары, приобретаемые, для реализации и сбыта, учитываются на счете 41 </w:t>
      </w:r>
      <w:r w:rsidRPr="00916B2F">
        <w:rPr>
          <w:rFonts w:ascii="Times New Roman" w:eastAsia="Times New Roman" w:hAnsi="Times New Roman" w:cs="Times New Roman"/>
          <w:bCs/>
          <w:iCs/>
          <w:color w:val="auto"/>
          <w:sz w:val="22"/>
          <w:szCs w:val="22"/>
          <w:lang w:bidi="ar-SA"/>
        </w:rPr>
        <w:t>по покупной стоимости.</w:t>
      </w:r>
      <w:r w:rsidRPr="00916B2F">
        <w:rPr>
          <w:rFonts w:ascii="Times New Roman" w:eastAsia="Times New Roman" w:hAnsi="Times New Roman" w:cs="Times New Roman"/>
          <w:bCs/>
          <w:color w:val="auto"/>
          <w:sz w:val="22"/>
          <w:szCs w:val="22"/>
          <w:lang w:bidi="ar-SA"/>
        </w:rPr>
        <w:t xml:space="preserve"> </w:t>
      </w:r>
      <w:r w:rsidRPr="00916B2F">
        <w:rPr>
          <w:rFonts w:ascii="Times New Roman" w:eastAsia="Times New Roman" w:hAnsi="Times New Roman" w:cs="Times New Roman"/>
          <w:color w:val="auto"/>
          <w:sz w:val="22"/>
          <w:szCs w:val="22"/>
          <w:lang w:bidi="ar-SA"/>
        </w:rPr>
        <w:t xml:space="preserve">С целью определения фактической себестоимости материальных ресурсов, списываемых в производство и ином выбытии, используется вариант оценки по </w:t>
      </w:r>
      <w:r w:rsidRPr="00916B2F">
        <w:rPr>
          <w:rFonts w:ascii="Times New Roman" w:eastAsia="Times New Roman" w:hAnsi="Times New Roman" w:cs="Times New Roman"/>
          <w:bCs/>
          <w:iCs/>
          <w:color w:val="auto"/>
          <w:sz w:val="22"/>
          <w:szCs w:val="22"/>
          <w:lang w:bidi="ar-SA"/>
        </w:rPr>
        <w:t>средневзвешенной себестоимости</w:t>
      </w:r>
      <w:r w:rsidRPr="00916B2F">
        <w:rPr>
          <w:rFonts w:ascii="Times New Roman" w:eastAsia="Times New Roman" w:hAnsi="Times New Roman" w:cs="Times New Roman"/>
          <w:b/>
          <w:bCs/>
          <w:i/>
          <w:iCs/>
          <w:color w:val="auto"/>
          <w:sz w:val="22"/>
          <w:szCs w:val="22"/>
          <w:lang w:bidi="ar-SA"/>
        </w:rPr>
        <w:t xml:space="preserve"> </w:t>
      </w:r>
      <w:r w:rsidRPr="00916B2F">
        <w:rPr>
          <w:rFonts w:ascii="Times New Roman" w:eastAsia="Times New Roman" w:hAnsi="Times New Roman" w:cs="Times New Roman"/>
          <w:color w:val="auto"/>
          <w:sz w:val="22"/>
          <w:szCs w:val="22"/>
          <w:lang w:bidi="ar-SA"/>
        </w:rPr>
        <w:t xml:space="preserve">материальных ценностей. Материально-производственные запасы учитываются на счете 10 "Материалы" по цене приобретения. Затраты, связанные с приобретением ТМЦ включаются в состав расходов по обычным видам деятельности в полной сумме в периоде в котором они были произведены. Определение фактической себестоимости материально-производственных запасов (МПЗ) производится </w:t>
      </w:r>
      <w:r w:rsidRPr="00916B2F">
        <w:rPr>
          <w:rFonts w:ascii="Times New Roman" w:eastAsia="Times New Roman" w:hAnsi="Times New Roman" w:cs="Times New Roman"/>
          <w:bCs/>
          <w:iCs/>
          <w:color w:val="auto"/>
          <w:sz w:val="22"/>
          <w:szCs w:val="22"/>
          <w:lang w:bidi="ar-SA"/>
        </w:rPr>
        <w:t>по методу средневзвешенной цены.</w:t>
      </w:r>
    </w:p>
    <w:p w:rsidR="00916B2F" w:rsidRPr="00916B2F" w:rsidRDefault="00916B2F" w:rsidP="00DE169E">
      <w:pPr>
        <w:widowControl/>
        <w:numPr>
          <w:ilvl w:val="1"/>
          <w:numId w:val="5"/>
        </w:numPr>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before="100" w:beforeAutospacing="1" w:after="100" w:afterAutospacing="1"/>
        <w:ind w:left="-993" w:right="-993" w:firstLine="142"/>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b/>
          <w:bCs/>
          <w:color w:val="auto"/>
          <w:sz w:val="22"/>
          <w:szCs w:val="22"/>
          <w:lang w:bidi="ar-SA"/>
        </w:rPr>
        <w:t>Порядок учета нематериальных активов</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before="100" w:beforeAutospacing="1" w:after="100" w:afterAutospacing="1"/>
        <w:ind w:left="-993" w:right="-993" w:firstLine="142"/>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ab/>
        <w:t>К нематериальным активам относятся права, указанные в ПБУ 14/2007. Нематериальные активы отражаются в учете и отчетности в сумме затрат на приобретение, изготовление и расходов по их доведению до состояния, в котором они   пригодны к использованию в запланированных целях.</w:t>
      </w:r>
      <w:r w:rsidRPr="00916B2F">
        <w:rPr>
          <w:rFonts w:ascii="Times New Roman" w:eastAsia="Times New Roman" w:hAnsi="Times New Roman" w:cs="Times New Roman"/>
          <w:bCs/>
          <w:color w:val="auto"/>
          <w:sz w:val="22"/>
          <w:szCs w:val="22"/>
          <w:lang w:bidi="ar-SA"/>
        </w:rPr>
        <w:t xml:space="preserve"> При приобретении нематериальных активов за счет средств целевого финансирования в бухгалтерском учете производится запись: дебет сч.86 кредит сч.83.01.2 «Прирост стоимости нематериальных активов».</w:t>
      </w:r>
      <w:r w:rsidRPr="00916B2F">
        <w:rPr>
          <w:rFonts w:ascii="Times New Roman" w:eastAsia="Times New Roman" w:hAnsi="Times New Roman" w:cs="Times New Roman"/>
          <w:b/>
          <w:bCs/>
          <w:color w:val="auto"/>
          <w:sz w:val="22"/>
          <w:szCs w:val="22"/>
          <w:lang w:bidi="ar-SA"/>
        </w:rPr>
        <w:t xml:space="preserve"> </w:t>
      </w:r>
      <w:r w:rsidRPr="00916B2F">
        <w:rPr>
          <w:rFonts w:ascii="Times New Roman" w:eastAsia="Times New Roman" w:hAnsi="Times New Roman" w:cs="Times New Roman"/>
          <w:color w:val="auto"/>
          <w:sz w:val="22"/>
          <w:szCs w:val="22"/>
          <w:lang w:bidi="ar-SA"/>
        </w:rPr>
        <w:t xml:space="preserve"> Износ объектов нематериальных   активов отражается ежемесячно, начиная со следующего месяца после месяца введения их в эксплуатацию. Износ начисляется </w:t>
      </w:r>
      <w:r w:rsidRPr="00916B2F">
        <w:rPr>
          <w:rFonts w:ascii="Times New Roman" w:eastAsia="Times New Roman" w:hAnsi="Times New Roman" w:cs="Times New Roman"/>
          <w:iCs/>
          <w:color w:val="auto"/>
          <w:sz w:val="22"/>
          <w:szCs w:val="22"/>
          <w:lang w:bidi="ar-SA"/>
        </w:rPr>
        <w:t>линейным способом.</w:t>
      </w:r>
    </w:p>
    <w:p w:rsidR="00916B2F" w:rsidRPr="00916B2F" w:rsidRDefault="00916B2F" w:rsidP="00DE169E">
      <w:pPr>
        <w:widowControl/>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993" w:right="-993" w:firstLine="142"/>
        <w:jc w:val="both"/>
        <w:rPr>
          <w:rFonts w:ascii="Times New Roman" w:eastAsia="Times New Roman" w:hAnsi="Times New Roman" w:cs="Times New Roman"/>
          <w:iCs/>
          <w:color w:val="auto"/>
          <w:sz w:val="22"/>
          <w:szCs w:val="22"/>
          <w:lang w:bidi="ar-SA"/>
        </w:rPr>
      </w:pPr>
      <w:r w:rsidRPr="00916B2F">
        <w:rPr>
          <w:rFonts w:ascii="Times New Roman" w:eastAsia="Times New Roman" w:hAnsi="Times New Roman" w:cs="Times New Roman"/>
          <w:b/>
          <w:bCs/>
          <w:iCs/>
          <w:color w:val="auto"/>
          <w:sz w:val="22"/>
          <w:szCs w:val="22"/>
          <w:lang w:bidi="ar-SA"/>
        </w:rPr>
        <w:t>Учет финансовых вложений, займов и кредитов</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993" w:right="-993" w:firstLine="142"/>
        <w:jc w:val="both"/>
        <w:rPr>
          <w:rFonts w:ascii="Times New Roman" w:eastAsia="Times New Roman" w:hAnsi="Times New Roman" w:cs="Times New Roman"/>
          <w:iCs/>
          <w:color w:val="auto"/>
          <w:sz w:val="22"/>
          <w:szCs w:val="22"/>
          <w:lang w:bidi="ar-SA"/>
        </w:rPr>
      </w:pPr>
      <w:r w:rsidRPr="00916B2F">
        <w:rPr>
          <w:rFonts w:ascii="Times New Roman" w:eastAsia="Times New Roman" w:hAnsi="Times New Roman" w:cs="Times New Roman"/>
          <w:iCs/>
          <w:color w:val="auto"/>
          <w:sz w:val="22"/>
          <w:szCs w:val="22"/>
          <w:lang w:bidi="ar-SA"/>
        </w:rPr>
        <w:tab/>
        <w:t xml:space="preserve">Учет финансовых вложений ведется на счете 58 в разрезе </w:t>
      </w:r>
      <w:proofErr w:type="spellStart"/>
      <w:r w:rsidRPr="00916B2F">
        <w:rPr>
          <w:rFonts w:ascii="Times New Roman" w:eastAsia="Times New Roman" w:hAnsi="Times New Roman" w:cs="Times New Roman"/>
          <w:iCs/>
          <w:color w:val="auto"/>
          <w:sz w:val="22"/>
          <w:szCs w:val="22"/>
          <w:lang w:bidi="ar-SA"/>
        </w:rPr>
        <w:t>субсчетов</w:t>
      </w:r>
      <w:proofErr w:type="spellEnd"/>
      <w:r w:rsidRPr="00916B2F">
        <w:rPr>
          <w:rFonts w:ascii="Times New Roman" w:eastAsia="Times New Roman" w:hAnsi="Times New Roman" w:cs="Times New Roman"/>
          <w:iCs/>
          <w:color w:val="auto"/>
          <w:sz w:val="22"/>
          <w:szCs w:val="22"/>
          <w:lang w:bidi="ar-SA"/>
        </w:rPr>
        <w:t xml:space="preserve"> и аналитических признаков. Доли в предприятиях ВОИ учитываются на счете 58.01 (Паи и акции). Финансовые вложения принимаются к бухгалтерскому учету по </w:t>
      </w:r>
      <w:r w:rsidRPr="00916B2F">
        <w:rPr>
          <w:rFonts w:ascii="Times New Roman" w:eastAsia="Times New Roman" w:hAnsi="Times New Roman" w:cs="Times New Roman"/>
          <w:bCs/>
          <w:iCs/>
          <w:color w:val="auto"/>
          <w:sz w:val="22"/>
          <w:szCs w:val="22"/>
          <w:lang w:bidi="ar-SA"/>
        </w:rPr>
        <w:t>первоначальной стоимости.</w:t>
      </w:r>
      <w:r w:rsidRPr="00916B2F">
        <w:rPr>
          <w:rFonts w:ascii="Times New Roman" w:eastAsia="Times New Roman" w:hAnsi="Times New Roman" w:cs="Times New Roman"/>
          <w:i/>
          <w:iCs/>
          <w:color w:val="auto"/>
          <w:sz w:val="22"/>
          <w:szCs w:val="22"/>
          <w:lang w:bidi="ar-SA"/>
        </w:rPr>
        <w:t xml:space="preserve"> </w:t>
      </w:r>
      <w:r w:rsidRPr="00916B2F">
        <w:rPr>
          <w:rFonts w:ascii="Times New Roman" w:eastAsia="Times New Roman" w:hAnsi="Times New Roman" w:cs="Times New Roman"/>
          <w:iCs/>
          <w:color w:val="auto"/>
          <w:sz w:val="22"/>
          <w:szCs w:val="22"/>
          <w:lang w:bidi="ar-SA"/>
        </w:rPr>
        <w:t>При осуществлении финансовых вложений за счет средств целевого финансирования (поступлений) в бухгалтерском учете производится запись: дебет сч.86 кредит сч.83.02.  Беспроцентные займы, выданные и полученные, являются дебиторской и кредиторской задолженностью. Их учет производится на счете 76.09 (Прочие расчеты с разными дебиторами и кредиторами). Выданные процентные займы учитываются на счете 58.03 «Предоставленные займы» в разрезе контрагентов и договоров. Полученные процентные займы отражаются на счете 66.03 «Краткосрочные займы». Проценты по полученным займам учитываются на счете 66.04 «Проценты по краткосрочным займам», по выданным займам на счете 76.06.</w:t>
      </w:r>
    </w:p>
    <w:p w:rsidR="00916B2F" w:rsidRPr="00916B2F" w:rsidRDefault="00916B2F" w:rsidP="00DE169E">
      <w:pPr>
        <w:widowControl/>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993" w:right="-993" w:firstLine="142"/>
        <w:rPr>
          <w:rFonts w:ascii="Times New Roman" w:eastAsia="Times New Roman" w:hAnsi="Times New Roman" w:cs="Times New Roman"/>
          <w:b/>
          <w:color w:val="auto"/>
          <w:sz w:val="22"/>
          <w:szCs w:val="22"/>
          <w:lang w:bidi="ar-SA"/>
        </w:rPr>
      </w:pPr>
      <w:r w:rsidRPr="00916B2F">
        <w:rPr>
          <w:rFonts w:ascii="Times New Roman" w:eastAsia="Times New Roman" w:hAnsi="Times New Roman" w:cs="Times New Roman"/>
          <w:b/>
          <w:bCs/>
          <w:iCs/>
          <w:color w:val="auto"/>
          <w:sz w:val="22"/>
          <w:szCs w:val="22"/>
          <w:lang w:bidi="ar-SA"/>
        </w:rPr>
        <w:t>Учет расходов</w:t>
      </w:r>
    </w:p>
    <w:p w:rsidR="00916B2F" w:rsidRPr="00916B2F" w:rsidRDefault="00916B2F" w:rsidP="00DE169E">
      <w:pPr>
        <w:widowControl/>
        <w:ind w:left="-993" w:right="-993" w:firstLine="142"/>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 xml:space="preserve">  </w:t>
      </w:r>
      <w:r w:rsidRPr="00916B2F">
        <w:rPr>
          <w:rFonts w:ascii="Times New Roman" w:eastAsia="Times New Roman" w:hAnsi="Times New Roman" w:cs="Times New Roman"/>
          <w:color w:val="auto"/>
          <w:sz w:val="22"/>
          <w:szCs w:val="22"/>
          <w:lang w:bidi="ar-SA"/>
        </w:rPr>
        <w:tab/>
        <w:t xml:space="preserve">Расходы организации признаются при наличии документального подтверждения     факта выполненных работ, полученных услуг. Расходы по коммерческой деятельности учитываются на счете 26.01 и списываются на финансовые результаты </w:t>
      </w:r>
      <w:r w:rsidRPr="00916B2F">
        <w:rPr>
          <w:rFonts w:ascii="Times New Roman" w:eastAsia="Times New Roman" w:hAnsi="Times New Roman" w:cs="Times New Roman"/>
          <w:bCs/>
          <w:color w:val="auto"/>
          <w:sz w:val="22"/>
          <w:szCs w:val="22"/>
          <w:lang w:bidi="ar-SA"/>
        </w:rPr>
        <w:t>пропорционально реализованной</w:t>
      </w:r>
      <w:r w:rsidRPr="00916B2F">
        <w:rPr>
          <w:rFonts w:ascii="Times New Roman" w:eastAsia="Times New Roman" w:hAnsi="Times New Roman" w:cs="Times New Roman"/>
          <w:b/>
          <w:bCs/>
          <w:i/>
          <w:color w:val="auto"/>
          <w:sz w:val="22"/>
          <w:szCs w:val="22"/>
          <w:lang w:bidi="ar-SA"/>
        </w:rPr>
        <w:t xml:space="preserve"> </w:t>
      </w:r>
      <w:r w:rsidRPr="00916B2F">
        <w:rPr>
          <w:rFonts w:ascii="Times New Roman" w:eastAsia="Times New Roman" w:hAnsi="Times New Roman" w:cs="Times New Roman"/>
          <w:color w:val="auto"/>
          <w:sz w:val="22"/>
          <w:szCs w:val="22"/>
          <w:lang w:bidi="ar-SA"/>
        </w:rPr>
        <w:t xml:space="preserve">в отчетном периоде продукции. Управленческие   расходы, связанные   с   коммерческой деятельностью, списываются на затраты реализованной в отчетном периоде продукции полностью. Транспортно-заготовительные расходы (ТЗР) учитываются в составе расходов на продажу на счете 44. Списание ТЗР производится </w:t>
      </w:r>
      <w:r w:rsidRPr="00916B2F">
        <w:rPr>
          <w:rFonts w:ascii="Times New Roman" w:eastAsia="Times New Roman" w:hAnsi="Times New Roman" w:cs="Times New Roman"/>
          <w:bCs/>
          <w:color w:val="auto"/>
          <w:sz w:val="22"/>
          <w:szCs w:val="22"/>
          <w:lang w:bidi="ar-SA"/>
        </w:rPr>
        <w:t>пропорционально стоимости реализованных</w:t>
      </w:r>
      <w:r w:rsidRPr="00916B2F">
        <w:rPr>
          <w:rFonts w:ascii="Times New Roman" w:eastAsia="Times New Roman" w:hAnsi="Times New Roman" w:cs="Times New Roman"/>
          <w:b/>
          <w:bCs/>
          <w:i/>
          <w:color w:val="auto"/>
          <w:sz w:val="22"/>
          <w:szCs w:val="22"/>
          <w:lang w:bidi="ar-SA"/>
        </w:rPr>
        <w:t xml:space="preserve"> </w:t>
      </w:r>
      <w:r w:rsidRPr="00916B2F">
        <w:rPr>
          <w:rFonts w:ascii="Times New Roman" w:eastAsia="Times New Roman" w:hAnsi="Times New Roman" w:cs="Times New Roman"/>
          <w:color w:val="auto"/>
          <w:sz w:val="22"/>
          <w:szCs w:val="22"/>
          <w:lang w:bidi="ar-SA"/>
        </w:rPr>
        <w:t xml:space="preserve">(отпущенных в производство) товаров (материально-производственных запасов). Расходы по   некоммерческой деятельности   организации осуществляются в     соответствии с утвержденными планами мероприятий и сметами. Они учитываются на счете 26.02 в разрезе аналитических признаков по видам затрат/мероприятий и источников покрытия данных затрат и списываются на счет целевого финансирования сч.86. Использование средств сотовой телефонной связи производится сотрудниками организации в соответствии с утвержденным перечнем должностей. При направлении сотрудников ВОИ в командировки в субъекты РФ им выплачиваются суточные в размере 700 рублей, за пределами РФ в размере, установленном законодательством РФ, но не более 2500 рублей.  По найму жилого помещения без предоставления документов об оплате - 300 рублей в сутки. </w:t>
      </w:r>
      <w:r w:rsidRPr="00916B2F">
        <w:rPr>
          <w:rFonts w:ascii="Times New Roman" w:eastAsia="Times New Roman" w:hAnsi="Times New Roman" w:cs="Times New Roman"/>
          <w:color w:val="auto"/>
          <w:sz w:val="22"/>
          <w:szCs w:val="22"/>
          <w:lang w:bidi="ar-SA"/>
        </w:rPr>
        <w:lastRenderedPageBreak/>
        <w:t xml:space="preserve">При нахождении сотрудников ВОИ, в том числе инвалидов с сопровождающим, в командировке им компенсируется: </w:t>
      </w:r>
    </w:p>
    <w:p w:rsidR="00916B2F" w:rsidRPr="00916B2F" w:rsidRDefault="00916B2F" w:rsidP="00DE169E">
      <w:pPr>
        <w:widowControl/>
        <w:ind w:left="-993" w:right="-993" w:firstLine="142"/>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 при передвижении по населенному пункту и за его пределами пользование услугами такси. Подтверждением целесообразности является невозможность пользоваться общественным транспортом. (</w:t>
      </w: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xml:space="preserve"> Письма Минфина России от 12.05.2008 N 03- 03-06/2/47, от 19.12.2007 N 03-03-06/4/880, от 22.05.2007 N 03-03- 06/2/82, от 13.04.2007 N 03-03-06/4/48, УФНС России по г. Москве от 19.12.2007 N28-11/121388); </w:t>
      </w:r>
    </w:p>
    <w:p w:rsidR="00916B2F" w:rsidRPr="00916B2F" w:rsidRDefault="00916B2F" w:rsidP="00DE169E">
      <w:pPr>
        <w:widowControl/>
        <w:ind w:left="-993" w:right="-993" w:firstLine="142"/>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 расходы на оплату провоза багажа сверх нормы, упаковку и хранения багажа (</w:t>
      </w:r>
      <w:r w:rsidRPr="00916B2F">
        <w:rPr>
          <w:rFonts w:ascii="Times New Roman" w:eastAsia="Times New Roman" w:hAnsi="Times New Roman" w:cs="Times New Roman"/>
          <w:i/>
          <w:color w:val="auto"/>
          <w:sz w:val="22"/>
          <w:szCs w:val="22"/>
          <w:lang w:bidi="ar-SA"/>
        </w:rPr>
        <w:t>Основание:</w:t>
      </w:r>
      <w:r w:rsidRPr="00916B2F">
        <w:rPr>
          <w:rFonts w:ascii="Times New Roman" w:eastAsia="Times New Roman" w:hAnsi="Times New Roman" w:cs="Times New Roman"/>
          <w:color w:val="auto"/>
          <w:sz w:val="22"/>
          <w:szCs w:val="22"/>
          <w:lang w:bidi="ar-SA"/>
        </w:rPr>
        <w:t xml:space="preserve"> Постановление ФАС Зап.- </w:t>
      </w:r>
      <w:proofErr w:type="spellStart"/>
      <w:r w:rsidRPr="00916B2F">
        <w:rPr>
          <w:rFonts w:ascii="Times New Roman" w:eastAsia="Times New Roman" w:hAnsi="Times New Roman" w:cs="Times New Roman"/>
          <w:color w:val="auto"/>
          <w:sz w:val="22"/>
          <w:szCs w:val="22"/>
          <w:lang w:bidi="ar-SA"/>
        </w:rPr>
        <w:t>Сиб</w:t>
      </w:r>
      <w:proofErr w:type="spellEnd"/>
      <w:r w:rsidRPr="00916B2F">
        <w:rPr>
          <w:rFonts w:ascii="Times New Roman" w:eastAsia="Times New Roman" w:hAnsi="Times New Roman" w:cs="Times New Roman"/>
          <w:color w:val="auto"/>
          <w:sz w:val="22"/>
          <w:szCs w:val="22"/>
          <w:lang w:bidi="ar-SA"/>
        </w:rPr>
        <w:t>. округа от 16.01.2014 № А27-6171/2013);</w:t>
      </w:r>
    </w:p>
    <w:p w:rsidR="00916B2F" w:rsidRPr="00916B2F" w:rsidRDefault="00916B2F" w:rsidP="00DE169E">
      <w:pPr>
        <w:widowControl/>
        <w:ind w:left="-993" w:right="-993" w:firstLine="142"/>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color w:val="auto"/>
          <w:sz w:val="22"/>
          <w:szCs w:val="22"/>
          <w:lang w:bidi="ar-SA"/>
        </w:rPr>
        <w:t>- расходы на оплату проживания (путевки) в санаторно-курортных учреждениях (СКУ) в случае проведения мероприятия в данном СКУ, либо невозможности размещения в учреждениях гостиничного типа.</w:t>
      </w:r>
    </w:p>
    <w:p w:rsidR="00916B2F" w:rsidRPr="00916B2F" w:rsidRDefault="00916B2F" w:rsidP="00DE169E">
      <w:pPr>
        <w:widowControl/>
        <w:ind w:left="-993" w:right="-993" w:firstLine="142"/>
        <w:jc w:val="both"/>
        <w:rPr>
          <w:rFonts w:ascii="Times New Roman" w:eastAsia="Times New Roman" w:hAnsi="Times New Roman" w:cs="Times New Roman"/>
          <w:color w:val="auto"/>
          <w:sz w:val="22"/>
          <w:szCs w:val="22"/>
          <w:lang w:bidi="ar-SA"/>
        </w:rPr>
      </w:pPr>
    </w:p>
    <w:p w:rsidR="00916B2F" w:rsidRPr="00916B2F" w:rsidRDefault="00916B2F" w:rsidP="00DE169E">
      <w:pPr>
        <w:widowControl/>
        <w:numPr>
          <w:ilvl w:val="1"/>
          <w:numId w:val="5"/>
        </w:numPr>
        <w:ind w:left="-993" w:right="-993" w:firstLine="142"/>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b/>
          <w:bCs/>
          <w:iCs/>
          <w:color w:val="auto"/>
          <w:sz w:val="22"/>
          <w:szCs w:val="22"/>
          <w:lang w:bidi="ar-SA"/>
        </w:rPr>
        <w:t xml:space="preserve"> Учет целевого финансирования </w:t>
      </w:r>
    </w:p>
    <w:p w:rsidR="00916B2F" w:rsidRPr="00916B2F" w:rsidRDefault="00916B2F" w:rsidP="00DE169E">
      <w:pPr>
        <w:widowControl/>
        <w:ind w:left="-993" w:right="-993" w:firstLine="142"/>
        <w:jc w:val="both"/>
        <w:rPr>
          <w:rFonts w:ascii="Times New Roman" w:eastAsia="Times New Roman" w:hAnsi="Times New Roman" w:cs="Times New Roman"/>
          <w:color w:val="auto"/>
          <w:sz w:val="22"/>
          <w:szCs w:val="22"/>
          <w:lang w:bidi="ar-SA"/>
        </w:rPr>
      </w:pPr>
    </w:p>
    <w:p w:rsidR="00916B2F" w:rsidRPr="00916B2F" w:rsidRDefault="00916B2F" w:rsidP="00DE169E">
      <w:pPr>
        <w:widowControl/>
        <w:ind w:left="-993" w:right="-993" w:firstLine="142"/>
        <w:jc w:val="both"/>
        <w:rPr>
          <w:rFonts w:ascii="Times New Roman" w:eastAsia="Times New Roman" w:hAnsi="Times New Roman" w:cs="Times New Roman"/>
          <w:color w:val="auto"/>
          <w:sz w:val="22"/>
          <w:szCs w:val="22"/>
          <w:lang w:bidi="ar-SA"/>
        </w:rPr>
      </w:pPr>
      <w:r w:rsidRPr="00916B2F">
        <w:rPr>
          <w:rFonts w:ascii="Times New Roman" w:eastAsia="Times New Roman" w:hAnsi="Times New Roman" w:cs="Times New Roman"/>
          <w:iCs/>
          <w:color w:val="auto"/>
          <w:sz w:val="22"/>
          <w:szCs w:val="22"/>
          <w:lang w:bidi="ar-SA"/>
        </w:rPr>
        <w:t>Учет доходов, полученных для осуществления уставной некоммерческой деятельности субсидий, дотаций, целевых поступлений и финансирования, отчислений региональных организаций и обществ с ограниченной ответственностью ВОИ, ведется на счете 86 в разрезе аналитических признаков по видам и источникам поступлений. Учет целевых поступлений от региональных организаций ВОИ на формирование централизованных фондов в соответствии с Уставом ВОИ ведется на счете 86.2 с аналитическим признаком «Расходы на уставную деятельность» по источнику «Отчисления региональных организаций». В бухгалтерском учете затраты будущих периодов, не соответствующие критериям признания активов (не обуславливающие получение экономических выгод в будущем – притоку денежных средств), подлежат единовременному включению в состав расходов текущего периода. (</w:t>
      </w:r>
      <w:r w:rsidRPr="00916B2F">
        <w:rPr>
          <w:rFonts w:ascii="Times New Roman" w:eastAsia="Times New Roman" w:hAnsi="Times New Roman" w:cs="Times New Roman"/>
          <w:i/>
          <w:iCs/>
          <w:color w:val="auto"/>
          <w:sz w:val="22"/>
          <w:szCs w:val="22"/>
          <w:lang w:bidi="ar-SA"/>
        </w:rPr>
        <w:t>Основание:</w:t>
      </w:r>
      <w:r w:rsidRPr="00916B2F">
        <w:rPr>
          <w:rFonts w:ascii="Times New Roman" w:eastAsia="Times New Roman" w:hAnsi="Times New Roman" w:cs="Times New Roman"/>
          <w:iCs/>
          <w:color w:val="auto"/>
          <w:sz w:val="22"/>
          <w:szCs w:val="22"/>
          <w:lang w:bidi="ar-SA"/>
        </w:rPr>
        <w:t xml:space="preserve"> Приказ Минфина РФ от 24.12.2010 №186н.)»</w:t>
      </w:r>
    </w:p>
    <w:p w:rsidR="00916B2F" w:rsidRPr="00916B2F" w:rsidRDefault="00916B2F" w:rsidP="00DE169E">
      <w:pPr>
        <w:widowControl/>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993" w:right="-993" w:firstLine="142"/>
        <w:rPr>
          <w:rFonts w:ascii="Times New Roman" w:eastAsia="Times New Roman" w:hAnsi="Times New Roman" w:cs="Times New Roman"/>
          <w:b/>
          <w:iCs/>
          <w:color w:val="auto"/>
          <w:sz w:val="22"/>
          <w:szCs w:val="22"/>
          <w:lang w:bidi="ar-SA"/>
        </w:rPr>
      </w:pPr>
      <w:r w:rsidRPr="00916B2F">
        <w:rPr>
          <w:rFonts w:ascii="Times New Roman" w:eastAsia="Times New Roman" w:hAnsi="Times New Roman" w:cs="Times New Roman"/>
          <w:b/>
          <w:bCs/>
          <w:iCs/>
          <w:color w:val="auto"/>
          <w:sz w:val="22"/>
          <w:szCs w:val="22"/>
          <w:lang w:bidi="ar-SA"/>
        </w:rPr>
        <w:t xml:space="preserve"> Порядок отражения выручки от реализации и налогов</w:t>
      </w:r>
      <w:r w:rsidRPr="00916B2F">
        <w:rPr>
          <w:rFonts w:ascii="Times New Roman" w:eastAsia="Times New Roman" w:hAnsi="Times New Roman" w:cs="Times New Roman"/>
          <w:b/>
          <w:iCs/>
          <w:color w:val="auto"/>
          <w:sz w:val="22"/>
          <w:szCs w:val="22"/>
          <w:lang w:bidi="ar-SA"/>
        </w:rPr>
        <w:t xml:space="preserve"> </w:t>
      </w:r>
    </w:p>
    <w:p w:rsidR="00916B2F" w:rsidRPr="00AC6BBB" w:rsidRDefault="00916B2F" w:rsidP="00AC6B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ind w:left="-993" w:right="-993" w:firstLine="142"/>
        <w:jc w:val="both"/>
        <w:rPr>
          <w:rFonts w:ascii="Times New Roman" w:eastAsia="Times New Roman" w:hAnsi="Times New Roman" w:cs="Times New Roman"/>
          <w:iCs/>
          <w:color w:val="auto"/>
          <w:sz w:val="22"/>
          <w:szCs w:val="22"/>
          <w:lang w:bidi="ar-SA"/>
        </w:rPr>
      </w:pPr>
      <w:r w:rsidRPr="00916B2F">
        <w:rPr>
          <w:rFonts w:ascii="Times New Roman" w:eastAsia="Times New Roman" w:hAnsi="Times New Roman" w:cs="Times New Roman"/>
          <w:iCs/>
          <w:color w:val="auto"/>
          <w:sz w:val="22"/>
          <w:szCs w:val="22"/>
          <w:lang w:bidi="ar-SA"/>
        </w:rPr>
        <w:tab/>
        <w:t xml:space="preserve">Выручка от реализации продукции, товаров (работ, услуг) для целей исчисления    налога </w:t>
      </w:r>
      <w:r w:rsidRPr="00916B2F">
        <w:rPr>
          <w:rFonts w:ascii="Times New Roman" w:eastAsia="Times New Roman" w:hAnsi="Times New Roman" w:cs="Times New Roman"/>
          <w:bCs/>
          <w:iCs/>
          <w:color w:val="auto"/>
          <w:sz w:val="22"/>
          <w:szCs w:val="22"/>
          <w:lang w:bidi="ar-SA"/>
        </w:rPr>
        <w:t>на добавленную стоимость</w:t>
      </w:r>
      <w:r w:rsidRPr="00916B2F">
        <w:rPr>
          <w:rFonts w:ascii="Times New Roman" w:eastAsia="Times New Roman" w:hAnsi="Times New Roman" w:cs="Times New Roman"/>
          <w:b/>
          <w:bCs/>
          <w:i/>
          <w:iCs/>
          <w:color w:val="auto"/>
          <w:sz w:val="22"/>
          <w:szCs w:val="22"/>
          <w:lang w:bidi="ar-SA"/>
        </w:rPr>
        <w:t xml:space="preserve"> </w:t>
      </w:r>
      <w:r w:rsidRPr="00916B2F">
        <w:rPr>
          <w:rFonts w:ascii="Times New Roman" w:eastAsia="Times New Roman" w:hAnsi="Times New Roman" w:cs="Times New Roman"/>
          <w:bCs/>
          <w:iCs/>
          <w:color w:val="auto"/>
          <w:sz w:val="22"/>
          <w:szCs w:val="22"/>
          <w:lang w:bidi="ar-SA"/>
        </w:rPr>
        <w:t>и</w:t>
      </w:r>
      <w:r w:rsidRPr="00916B2F">
        <w:rPr>
          <w:rFonts w:ascii="Times New Roman" w:eastAsia="Times New Roman" w:hAnsi="Times New Roman" w:cs="Times New Roman"/>
          <w:iCs/>
          <w:color w:val="auto"/>
          <w:sz w:val="22"/>
          <w:szCs w:val="22"/>
          <w:lang w:bidi="ar-SA"/>
        </w:rPr>
        <w:t xml:space="preserve"> </w:t>
      </w:r>
      <w:r w:rsidRPr="00916B2F">
        <w:rPr>
          <w:rFonts w:ascii="Times New Roman" w:eastAsia="Times New Roman" w:hAnsi="Times New Roman" w:cs="Times New Roman"/>
          <w:bCs/>
          <w:iCs/>
          <w:color w:val="auto"/>
          <w:sz w:val="22"/>
          <w:szCs w:val="22"/>
          <w:lang w:bidi="ar-SA"/>
        </w:rPr>
        <w:t>налога на прибыль</w:t>
      </w:r>
      <w:r w:rsidRPr="00916B2F">
        <w:rPr>
          <w:rFonts w:ascii="Times New Roman" w:eastAsia="Times New Roman" w:hAnsi="Times New Roman" w:cs="Times New Roman"/>
          <w:b/>
          <w:bCs/>
          <w:i/>
          <w:iCs/>
          <w:color w:val="auto"/>
          <w:sz w:val="22"/>
          <w:szCs w:val="22"/>
          <w:lang w:bidi="ar-SA"/>
        </w:rPr>
        <w:t xml:space="preserve"> </w:t>
      </w:r>
      <w:r w:rsidRPr="00916B2F">
        <w:rPr>
          <w:rFonts w:ascii="Times New Roman" w:eastAsia="Times New Roman" w:hAnsi="Times New Roman" w:cs="Times New Roman"/>
          <w:iCs/>
          <w:color w:val="auto"/>
          <w:sz w:val="22"/>
          <w:szCs w:val="22"/>
          <w:lang w:bidi="ar-SA"/>
        </w:rPr>
        <w:t xml:space="preserve">определяется </w:t>
      </w:r>
      <w:r w:rsidRPr="00916B2F">
        <w:rPr>
          <w:rFonts w:ascii="Times New Roman" w:eastAsia="Times New Roman" w:hAnsi="Times New Roman" w:cs="Times New Roman"/>
          <w:bCs/>
          <w:iCs/>
          <w:color w:val="auto"/>
          <w:sz w:val="22"/>
          <w:szCs w:val="22"/>
          <w:lang w:bidi="ar-SA"/>
        </w:rPr>
        <w:t>по методу</w:t>
      </w:r>
      <w:r w:rsidRPr="00916B2F">
        <w:rPr>
          <w:rFonts w:ascii="Times New Roman" w:eastAsia="Times New Roman" w:hAnsi="Times New Roman" w:cs="Times New Roman"/>
          <w:b/>
          <w:bCs/>
          <w:i/>
          <w:iCs/>
          <w:color w:val="auto"/>
          <w:sz w:val="22"/>
          <w:szCs w:val="22"/>
          <w:lang w:bidi="ar-SA"/>
        </w:rPr>
        <w:t xml:space="preserve"> </w:t>
      </w:r>
      <w:r w:rsidRPr="00916B2F">
        <w:rPr>
          <w:rFonts w:ascii="Times New Roman" w:eastAsia="Times New Roman" w:hAnsi="Times New Roman" w:cs="Times New Roman"/>
          <w:bCs/>
          <w:iCs/>
          <w:color w:val="auto"/>
          <w:sz w:val="22"/>
          <w:szCs w:val="22"/>
          <w:lang w:bidi="ar-SA"/>
        </w:rPr>
        <w:t xml:space="preserve">начисления (ст. 271 </w:t>
      </w:r>
      <w:r w:rsidRPr="00916B2F">
        <w:rPr>
          <w:rFonts w:ascii="Times New Roman" w:eastAsia="Times New Roman" w:hAnsi="Times New Roman" w:cs="Times New Roman"/>
          <w:iCs/>
          <w:color w:val="auto"/>
          <w:sz w:val="22"/>
          <w:szCs w:val="22"/>
          <w:lang w:bidi="ar-SA"/>
        </w:rPr>
        <w:t xml:space="preserve">и 272 </w:t>
      </w:r>
      <w:r w:rsidRPr="00916B2F">
        <w:rPr>
          <w:rFonts w:ascii="Times New Roman" w:eastAsia="Times New Roman" w:hAnsi="Times New Roman" w:cs="Times New Roman"/>
          <w:bCs/>
          <w:iCs/>
          <w:color w:val="auto"/>
          <w:sz w:val="22"/>
          <w:szCs w:val="22"/>
          <w:lang w:bidi="ar-SA"/>
        </w:rPr>
        <w:t>НК РФ).</w:t>
      </w:r>
      <w:r w:rsidRPr="00916B2F">
        <w:rPr>
          <w:rFonts w:ascii="Times New Roman" w:eastAsia="Times New Roman" w:hAnsi="Times New Roman" w:cs="Times New Roman"/>
          <w:b/>
          <w:bCs/>
          <w:i/>
          <w:iCs/>
          <w:color w:val="auto"/>
          <w:sz w:val="22"/>
          <w:szCs w:val="22"/>
          <w:lang w:bidi="ar-SA"/>
        </w:rPr>
        <w:t xml:space="preserve"> </w:t>
      </w:r>
      <w:r w:rsidRPr="00916B2F">
        <w:rPr>
          <w:rFonts w:ascii="Times New Roman" w:eastAsia="Times New Roman" w:hAnsi="Times New Roman" w:cs="Times New Roman"/>
          <w:bCs/>
          <w:iCs/>
          <w:color w:val="auto"/>
          <w:sz w:val="22"/>
          <w:szCs w:val="22"/>
          <w:lang w:bidi="ar-SA"/>
        </w:rPr>
        <w:t>Льгота по налогу на добавленную стоимость (НДС) не применяется.</w:t>
      </w:r>
      <w:r w:rsidRPr="00916B2F">
        <w:rPr>
          <w:rFonts w:ascii="Times New Roman" w:eastAsia="Times New Roman" w:hAnsi="Times New Roman" w:cs="Times New Roman"/>
          <w:b/>
          <w:bCs/>
          <w:i/>
          <w:iCs/>
          <w:color w:val="auto"/>
          <w:sz w:val="22"/>
          <w:szCs w:val="22"/>
          <w:lang w:bidi="ar-SA"/>
        </w:rPr>
        <w:t xml:space="preserve"> </w:t>
      </w:r>
      <w:r w:rsidRPr="00916B2F">
        <w:rPr>
          <w:rFonts w:ascii="Times New Roman" w:eastAsia="Times New Roman" w:hAnsi="Times New Roman" w:cs="Times New Roman"/>
          <w:bCs/>
          <w:iCs/>
          <w:color w:val="auto"/>
          <w:sz w:val="22"/>
          <w:szCs w:val="22"/>
          <w:lang w:bidi="ar-SA"/>
        </w:rPr>
        <w:t xml:space="preserve">Ведется раздельный учет доходов и расходов для целей обложения НДС. </w:t>
      </w:r>
      <w:r w:rsidRPr="00916B2F">
        <w:rPr>
          <w:rFonts w:ascii="Times New Roman" w:eastAsia="Times New Roman" w:hAnsi="Times New Roman" w:cs="Times New Roman"/>
          <w:iCs/>
          <w:color w:val="auto"/>
          <w:sz w:val="22"/>
          <w:szCs w:val="22"/>
          <w:lang w:bidi="ar-SA"/>
        </w:rPr>
        <w:t xml:space="preserve">Уплата налога на прибыль производится </w:t>
      </w:r>
      <w:r w:rsidRPr="00916B2F">
        <w:rPr>
          <w:rFonts w:ascii="Times New Roman" w:eastAsia="Times New Roman" w:hAnsi="Times New Roman" w:cs="Times New Roman"/>
          <w:bCs/>
          <w:iCs/>
          <w:color w:val="auto"/>
          <w:sz w:val="22"/>
          <w:szCs w:val="22"/>
          <w:lang w:bidi="ar-SA"/>
        </w:rPr>
        <w:t>ежемесячно исходя из фактически полученной прибыли за истекший период.</w:t>
      </w:r>
      <w:r w:rsidRPr="00916B2F">
        <w:rPr>
          <w:rFonts w:ascii="Times New Roman" w:eastAsia="Times New Roman" w:hAnsi="Times New Roman" w:cs="Times New Roman"/>
          <w:iCs/>
          <w:color w:val="auto"/>
          <w:sz w:val="22"/>
          <w:szCs w:val="22"/>
          <w:lang w:bidi="ar-SA"/>
        </w:rPr>
        <w:t xml:space="preserve"> </w:t>
      </w:r>
      <w:r w:rsidRPr="00916B2F">
        <w:rPr>
          <w:rFonts w:ascii="Times New Roman" w:eastAsia="Times New Roman" w:hAnsi="Times New Roman" w:cs="Times New Roman"/>
          <w:bCs/>
          <w:iCs/>
          <w:color w:val="auto"/>
          <w:sz w:val="22"/>
          <w:szCs w:val="22"/>
          <w:lang w:bidi="ar-SA"/>
        </w:rPr>
        <w:t>Налогом на имущество</w:t>
      </w:r>
      <w:r w:rsidRPr="00916B2F">
        <w:rPr>
          <w:rFonts w:ascii="Times New Roman" w:eastAsia="Times New Roman" w:hAnsi="Times New Roman" w:cs="Times New Roman"/>
          <w:b/>
          <w:bCs/>
          <w:iCs/>
          <w:color w:val="auto"/>
          <w:sz w:val="22"/>
          <w:szCs w:val="22"/>
          <w:lang w:bidi="ar-SA"/>
        </w:rPr>
        <w:t xml:space="preserve"> </w:t>
      </w:r>
      <w:r w:rsidRPr="00916B2F">
        <w:rPr>
          <w:rFonts w:ascii="Times New Roman" w:eastAsia="Times New Roman" w:hAnsi="Times New Roman" w:cs="Times New Roman"/>
          <w:iCs/>
          <w:color w:val="auto"/>
          <w:sz w:val="22"/>
          <w:szCs w:val="22"/>
          <w:lang w:bidi="ar-SA"/>
        </w:rPr>
        <w:t>облагаются основные средства, участвующие в коммерческом обороте. Суммы налога на имущество учитываются в составе прочих затрат. Платежи за предельно допустимые выбросы</w:t>
      </w:r>
      <w:r w:rsidRPr="00916B2F">
        <w:rPr>
          <w:rFonts w:ascii="Times New Roman" w:eastAsia="Times New Roman" w:hAnsi="Times New Roman" w:cs="Times New Roman"/>
          <w:bCs/>
          <w:iCs/>
          <w:color w:val="auto"/>
          <w:sz w:val="22"/>
          <w:szCs w:val="22"/>
          <w:lang w:bidi="ar-SA"/>
        </w:rPr>
        <w:t xml:space="preserve"> (сбросы) загрязняющих веществ</w:t>
      </w:r>
      <w:r w:rsidRPr="00916B2F">
        <w:rPr>
          <w:rFonts w:ascii="Times New Roman" w:eastAsia="Times New Roman" w:hAnsi="Times New Roman" w:cs="Times New Roman"/>
          <w:b/>
          <w:bCs/>
          <w:iCs/>
          <w:color w:val="auto"/>
          <w:sz w:val="22"/>
          <w:szCs w:val="22"/>
          <w:lang w:bidi="ar-SA"/>
        </w:rPr>
        <w:t xml:space="preserve"> </w:t>
      </w:r>
      <w:r w:rsidRPr="00916B2F">
        <w:rPr>
          <w:rFonts w:ascii="Times New Roman" w:eastAsia="Times New Roman" w:hAnsi="Times New Roman" w:cs="Times New Roman"/>
          <w:iCs/>
          <w:color w:val="auto"/>
          <w:sz w:val="22"/>
          <w:szCs w:val="22"/>
          <w:lang w:bidi="ar-SA"/>
        </w:rPr>
        <w:t>в природную среду относятся к материальным расходам (</w:t>
      </w:r>
      <w:r w:rsidRPr="00916B2F">
        <w:rPr>
          <w:rFonts w:ascii="Times New Roman" w:eastAsia="Times New Roman" w:hAnsi="Times New Roman" w:cs="Times New Roman"/>
          <w:i/>
          <w:iCs/>
          <w:color w:val="auto"/>
          <w:sz w:val="22"/>
          <w:szCs w:val="22"/>
          <w:lang w:bidi="ar-SA"/>
        </w:rPr>
        <w:t>Основание:</w:t>
      </w:r>
      <w:r w:rsidRPr="00916B2F">
        <w:rPr>
          <w:rFonts w:ascii="Times New Roman" w:eastAsia="Times New Roman" w:hAnsi="Times New Roman" w:cs="Times New Roman"/>
          <w:iCs/>
          <w:color w:val="auto"/>
          <w:sz w:val="22"/>
          <w:szCs w:val="22"/>
          <w:lang w:bidi="ar-SA"/>
        </w:rPr>
        <w:t xml:space="preserve"> НК РФ ст.254, п.1, пп.7). Не являются объектом налогообложения по </w:t>
      </w:r>
      <w:r w:rsidRPr="00916B2F">
        <w:rPr>
          <w:rFonts w:ascii="Times New Roman" w:eastAsia="Times New Roman" w:hAnsi="Times New Roman" w:cs="Times New Roman"/>
          <w:bCs/>
          <w:iCs/>
          <w:color w:val="auto"/>
          <w:sz w:val="22"/>
          <w:szCs w:val="22"/>
          <w:lang w:bidi="ar-SA"/>
        </w:rPr>
        <w:t xml:space="preserve">транспортному налогу </w:t>
      </w:r>
      <w:r w:rsidRPr="00916B2F">
        <w:rPr>
          <w:rFonts w:ascii="Times New Roman" w:eastAsia="Times New Roman" w:hAnsi="Times New Roman" w:cs="Times New Roman"/>
          <w:iCs/>
          <w:color w:val="auto"/>
          <w:sz w:val="22"/>
          <w:szCs w:val="22"/>
          <w:lang w:bidi="ar-SA"/>
        </w:rPr>
        <w:t>автомобили    легковые, специально оборудованные для использования инвалидами вне зависимости от порядка и источника приобретения (</w:t>
      </w:r>
      <w:r w:rsidRPr="00916B2F">
        <w:rPr>
          <w:rFonts w:ascii="Times New Roman" w:eastAsia="Times New Roman" w:hAnsi="Times New Roman" w:cs="Times New Roman"/>
          <w:i/>
          <w:iCs/>
          <w:color w:val="auto"/>
          <w:sz w:val="22"/>
          <w:szCs w:val="22"/>
          <w:lang w:bidi="ar-SA"/>
        </w:rPr>
        <w:t>Основание:</w:t>
      </w:r>
      <w:r w:rsidRPr="00916B2F">
        <w:rPr>
          <w:rFonts w:ascii="Times New Roman" w:eastAsia="Times New Roman" w:hAnsi="Times New Roman" w:cs="Times New Roman"/>
          <w:iCs/>
          <w:color w:val="auto"/>
          <w:sz w:val="22"/>
          <w:szCs w:val="22"/>
          <w:lang w:bidi="ar-SA"/>
        </w:rPr>
        <w:t xml:space="preserve"> НК РФ ст.358, п.2, пп.2, Письмо МФ РФ от 26.03.2009 №03-05-04-04/02). Положения П</w:t>
      </w:r>
      <w:r w:rsidR="00AC6BBB">
        <w:rPr>
          <w:rFonts w:ascii="Times New Roman" w:eastAsia="Times New Roman" w:hAnsi="Times New Roman" w:cs="Times New Roman"/>
          <w:iCs/>
          <w:color w:val="auto"/>
          <w:sz w:val="22"/>
          <w:szCs w:val="22"/>
          <w:lang w:bidi="ar-SA"/>
        </w:rPr>
        <w:t xml:space="preserve">БУ 18/02 - не применяются.     </w:t>
      </w:r>
      <w:r w:rsidRPr="00916B2F">
        <w:rPr>
          <w:rFonts w:ascii="Times New Roman" w:eastAsia="Times New Roman" w:hAnsi="Times New Roman" w:cs="Times New Roman"/>
          <w:iCs/>
          <w:color w:val="auto"/>
          <w:sz w:val="22"/>
          <w:szCs w:val="22"/>
          <w:lang w:bidi="ar-SA"/>
        </w:rPr>
        <w:t xml:space="preserve">                                                </w:t>
      </w:r>
      <w:r w:rsidRPr="00916B2F">
        <w:rPr>
          <w:rFonts w:ascii="Times New Roman" w:eastAsia="Times New Roman" w:hAnsi="Times New Roman" w:cs="Times New Roman"/>
          <w:bCs/>
          <w:iCs/>
          <w:color w:val="auto"/>
          <w:sz w:val="22"/>
          <w:szCs w:val="22"/>
          <w:lang w:bidi="ar-SA"/>
        </w:rPr>
        <w:t xml:space="preserve">  </w:t>
      </w:r>
    </w:p>
    <w:p w:rsidR="00916B2F" w:rsidRPr="00916B2F" w:rsidRDefault="00916B2F" w:rsidP="00DE169E">
      <w:pPr>
        <w:widowControl/>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993" w:right="-993" w:firstLine="142"/>
        <w:rPr>
          <w:rFonts w:ascii="Times New Roman" w:eastAsia="Times New Roman" w:hAnsi="Times New Roman" w:cs="Times New Roman"/>
          <w:b/>
          <w:bCs/>
          <w:iCs/>
          <w:color w:val="auto"/>
          <w:sz w:val="22"/>
          <w:szCs w:val="22"/>
          <w:lang w:bidi="ar-SA"/>
        </w:rPr>
      </w:pPr>
      <w:r w:rsidRPr="00916B2F">
        <w:rPr>
          <w:rFonts w:ascii="Times New Roman" w:eastAsia="Times New Roman" w:hAnsi="Times New Roman" w:cs="Times New Roman"/>
          <w:b/>
          <w:bCs/>
          <w:iCs/>
          <w:color w:val="auto"/>
          <w:sz w:val="22"/>
          <w:szCs w:val="22"/>
          <w:lang w:bidi="ar-SA"/>
        </w:rPr>
        <w:t>Отчетность</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993" w:right="-993" w:firstLine="142"/>
        <w:jc w:val="both"/>
        <w:rPr>
          <w:rFonts w:ascii="Times New Roman" w:eastAsia="Times New Roman" w:hAnsi="Times New Roman" w:cs="Times New Roman"/>
          <w:b/>
          <w:bCs/>
          <w:iCs/>
          <w:color w:val="auto"/>
          <w:sz w:val="22"/>
          <w:szCs w:val="22"/>
          <w:lang w:bidi="ar-SA"/>
        </w:rPr>
      </w:pPr>
      <w:r w:rsidRPr="00916B2F">
        <w:rPr>
          <w:rFonts w:ascii="Times New Roman" w:eastAsia="Times New Roman" w:hAnsi="Times New Roman" w:cs="Times New Roman"/>
          <w:bCs/>
          <w:iCs/>
          <w:color w:val="auto"/>
          <w:sz w:val="22"/>
          <w:szCs w:val="22"/>
          <w:lang w:bidi="ar-SA"/>
        </w:rPr>
        <w:tab/>
        <w:t>Отчетным периодом считается календарный год с 1 января по 31 декабря.</w:t>
      </w:r>
      <w:r w:rsidRPr="00916B2F">
        <w:rPr>
          <w:rFonts w:ascii="Times New Roman" w:eastAsia="Times New Roman" w:hAnsi="Times New Roman" w:cs="Times New Roman"/>
          <w:b/>
          <w:bCs/>
          <w:iCs/>
          <w:color w:val="auto"/>
          <w:sz w:val="22"/>
          <w:szCs w:val="22"/>
          <w:lang w:bidi="ar-SA"/>
        </w:rPr>
        <w:t xml:space="preserve"> </w:t>
      </w:r>
      <w:r w:rsidRPr="00916B2F">
        <w:rPr>
          <w:rFonts w:ascii="Times New Roman" w:eastAsia="Times New Roman" w:hAnsi="Times New Roman" w:cs="Times New Roman"/>
          <w:bCs/>
          <w:iCs/>
          <w:color w:val="auto"/>
          <w:sz w:val="22"/>
          <w:szCs w:val="22"/>
          <w:lang w:bidi="ar-SA"/>
        </w:rPr>
        <w:t>Для составления бухгалтерской отчетности используются формы, утвержденные приказом Минфина РФ от 02.07.2010г. №66н.</w:t>
      </w:r>
      <w:r w:rsidRPr="00916B2F">
        <w:rPr>
          <w:rFonts w:ascii="Times New Roman" w:eastAsia="Times New Roman" w:hAnsi="Times New Roman" w:cs="Times New Roman"/>
          <w:iCs/>
          <w:color w:val="auto"/>
          <w:sz w:val="22"/>
          <w:szCs w:val="22"/>
          <w:lang w:bidi="ar-SA"/>
        </w:rPr>
        <w:t xml:space="preserve"> </w:t>
      </w:r>
      <w:r w:rsidRPr="00916B2F">
        <w:rPr>
          <w:rFonts w:ascii="Times New Roman" w:eastAsia="Times New Roman" w:hAnsi="Times New Roman" w:cs="Times New Roman"/>
          <w:bCs/>
          <w:iCs/>
          <w:color w:val="auto"/>
          <w:sz w:val="22"/>
          <w:szCs w:val="22"/>
          <w:lang w:bidi="ar-SA"/>
        </w:rPr>
        <w:t>Отчет о движении денежных средств не составляется. (</w:t>
      </w:r>
      <w:r w:rsidRPr="00916B2F">
        <w:rPr>
          <w:rFonts w:ascii="Times New Roman" w:eastAsia="Times New Roman" w:hAnsi="Times New Roman" w:cs="Times New Roman"/>
          <w:bCs/>
          <w:i/>
          <w:iCs/>
          <w:color w:val="auto"/>
          <w:sz w:val="22"/>
          <w:szCs w:val="22"/>
          <w:lang w:bidi="ar-SA"/>
        </w:rPr>
        <w:t>Основание:</w:t>
      </w:r>
      <w:r w:rsidRPr="00916B2F">
        <w:rPr>
          <w:rFonts w:ascii="Times New Roman" w:eastAsia="Times New Roman" w:hAnsi="Times New Roman" w:cs="Times New Roman"/>
          <w:bCs/>
          <w:iCs/>
          <w:color w:val="auto"/>
          <w:sz w:val="22"/>
          <w:szCs w:val="22"/>
          <w:lang w:bidi="ar-SA"/>
        </w:rPr>
        <w:t xml:space="preserve"> Приказ МФ РФ от 29.07.1998 №34н «Об утверждении Положения по ведению бухгалтерского учета и бухгалтерской отчетности в Российской Федерации» п.85). Отчетным периодом по субсидиям Министерства труда и социальной защиты РФ является квартал и год. </w:t>
      </w:r>
    </w:p>
    <w:p w:rsidR="00916B2F" w:rsidRPr="00916B2F" w:rsidRDefault="00AC6BBB" w:rsidP="00AC6BBB">
      <w:pPr>
        <w:widowControl/>
        <w:ind w:left="-993" w:right="-993" w:firstLine="142"/>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00916B2F" w:rsidRPr="00916B2F">
        <w:rPr>
          <w:rFonts w:ascii="Times New Roman" w:eastAsia="Times New Roman" w:hAnsi="Times New Roman" w:cs="Times New Roman"/>
          <w:color w:val="auto"/>
          <w:sz w:val="22"/>
          <w:szCs w:val="22"/>
          <w:lang w:bidi="ar-SA"/>
        </w:rPr>
        <w:t>Данная учетная политика не является исчерпывающей и при внесении в законодательные акты, регулирующие порядок ведения бухгалтерского и налогового учета, значительных изменений может дополняться отдельными приказами по организации с доведением внесенных изменений до налоговых органов.</w:t>
      </w: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142"/>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142"/>
        <w:jc w:val="both"/>
        <w:rPr>
          <w:rFonts w:ascii="Times New Roman" w:eastAsia="Times New Roman" w:hAnsi="Times New Roman" w:cs="Times New Roman"/>
          <w:color w:val="auto"/>
          <w:sz w:val="22"/>
          <w:szCs w:val="22"/>
          <w:lang w:bidi="ar-SA"/>
        </w:rPr>
      </w:pPr>
    </w:p>
    <w:p w:rsidR="00916B2F" w:rsidRPr="00916B2F" w:rsidRDefault="00916B2F" w:rsidP="00DE1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142"/>
        <w:jc w:val="both"/>
        <w:rPr>
          <w:rFonts w:ascii="Times New Roman" w:eastAsia="Times New Roman" w:hAnsi="Times New Roman" w:cs="Times New Roman"/>
          <w:b/>
          <w:color w:val="auto"/>
          <w:sz w:val="22"/>
          <w:szCs w:val="22"/>
          <w:lang w:bidi="ar-SA"/>
        </w:rPr>
      </w:pPr>
    </w:p>
    <w:p w:rsidR="00AC6BBB" w:rsidRDefault="00916B2F" w:rsidP="00AC6B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142"/>
        <w:jc w:val="both"/>
        <w:rPr>
          <w:rFonts w:ascii="Times New Roman" w:eastAsia="Times New Roman" w:hAnsi="Times New Roman" w:cs="Times New Roman"/>
          <w:b/>
          <w:color w:val="auto"/>
          <w:sz w:val="22"/>
          <w:szCs w:val="22"/>
          <w:lang w:bidi="ar-SA"/>
        </w:rPr>
      </w:pPr>
      <w:r w:rsidRPr="00916B2F">
        <w:rPr>
          <w:rFonts w:ascii="Times New Roman" w:eastAsia="Times New Roman" w:hAnsi="Times New Roman" w:cs="Times New Roman"/>
          <w:b/>
          <w:color w:val="auto"/>
          <w:sz w:val="22"/>
          <w:szCs w:val="22"/>
          <w:lang w:bidi="ar-SA"/>
        </w:rPr>
        <w:t xml:space="preserve">Главный бухгалтер          </w:t>
      </w:r>
    </w:p>
    <w:p w:rsidR="00A9171F" w:rsidRDefault="00916B2F" w:rsidP="00AC6B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142"/>
        <w:jc w:val="both"/>
        <w:rPr>
          <w:rFonts w:ascii="Times New Roman" w:eastAsia="Times New Roman" w:hAnsi="Times New Roman" w:cs="Times New Roman"/>
          <w:b/>
          <w:color w:val="auto"/>
          <w:sz w:val="22"/>
          <w:szCs w:val="22"/>
          <w:lang w:bidi="ar-SA"/>
        </w:rPr>
      </w:pPr>
      <w:r w:rsidRPr="00916B2F">
        <w:rPr>
          <w:rFonts w:ascii="Times New Roman" w:eastAsia="Times New Roman" w:hAnsi="Times New Roman" w:cs="Times New Roman"/>
          <w:b/>
          <w:color w:val="auto"/>
          <w:sz w:val="22"/>
          <w:szCs w:val="22"/>
          <w:lang w:bidi="ar-SA"/>
        </w:rPr>
        <w:lastRenderedPageBreak/>
        <w:t xml:space="preserve">              </w:t>
      </w:r>
    </w:p>
    <w:p w:rsidR="00AC6BBB" w:rsidRPr="00AC6BBB" w:rsidRDefault="00AC6BBB" w:rsidP="00AC6B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3" w:firstLine="142"/>
        <w:jc w:val="both"/>
        <w:rPr>
          <w:rFonts w:ascii="Times New Roman" w:eastAsia="Times New Roman" w:hAnsi="Times New Roman" w:cs="Times New Roman"/>
          <w:b/>
          <w:color w:val="auto"/>
          <w:sz w:val="22"/>
          <w:szCs w:val="22"/>
          <w:lang w:bidi="ar-SA"/>
        </w:rPr>
      </w:pPr>
    </w:p>
    <w:tbl>
      <w:tblPr>
        <w:tblW w:w="2591" w:type="dxa"/>
        <w:jc w:val="right"/>
        <w:tblCellMar>
          <w:top w:w="15" w:type="dxa"/>
          <w:left w:w="15" w:type="dxa"/>
          <w:bottom w:w="15" w:type="dxa"/>
          <w:right w:w="15" w:type="dxa"/>
        </w:tblCellMar>
        <w:tblLook w:val="04A0" w:firstRow="1" w:lastRow="0" w:firstColumn="1" w:lastColumn="0" w:noHBand="0" w:noVBand="1"/>
      </w:tblPr>
      <w:tblGrid>
        <w:gridCol w:w="2591"/>
      </w:tblGrid>
      <w:tr w:rsidR="00D71BE4" w:rsidRPr="00E87A9F" w:rsidTr="00AE0F8D">
        <w:trPr>
          <w:jc w:val="right"/>
        </w:trPr>
        <w:tc>
          <w:tcPr>
            <w:tcW w:w="2591" w:type="dxa"/>
            <w:tcMar>
              <w:top w:w="60" w:type="dxa"/>
              <w:left w:w="60" w:type="dxa"/>
              <w:bottom w:w="60" w:type="dxa"/>
              <w:right w:w="60" w:type="dxa"/>
            </w:tcMar>
            <w:hideMark/>
          </w:tcPr>
          <w:p w:rsidR="00D71BE4" w:rsidRPr="009B23DC" w:rsidRDefault="00D71BE4" w:rsidP="00AC6BBB">
            <w:pPr>
              <w:ind w:right="-443"/>
              <w:rPr>
                <w:rFonts w:ascii="Times New Roman" w:hAnsi="Times New Roman" w:cs="Times New Roman"/>
                <w:sz w:val="22"/>
                <w:szCs w:val="22"/>
              </w:rPr>
            </w:pPr>
            <w:r w:rsidRPr="009B23DC">
              <w:rPr>
                <w:rFonts w:ascii="Times New Roman" w:hAnsi="Times New Roman" w:cs="Times New Roman"/>
                <w:sz w:val="22"/>
                <w:szCs w:val="22"/>
              </w:rPr>
              <w:t>Приложение 2 к распоряжению</w:t>
            </w:r>
            <w:r w:rsidRPr="009B23DC">
              <w:rPr>
                <w:rFonts w:ascii="Times New Roman" w:hAnsi="Times New Roman" w:cs="Times New Roman"/>
                <w:sz w:val="22"/>
                <w:szCs w:val="22"/>
              </w:rPr>
              <w:br/>
              <w:t xml:space="preserve">от </w:t>
            </w:r>
            <w:r w:rsidRPr="009B23DC">
              <w:rPr>
                <w:rFonts w:ascii="Times New Roman" w:hAnsi="Times New Roman" w:cs="Times New Roman"/>
              </w:rPr>
              <w:t xml:space="preserve">                </w:t>
            </w:r>
            <w:r w:rsidRPr="009B23DC">
              <w:rPr>
                <w:rFonts w:ascii="Times New Roman" w:hAnsi="Times New Roman" w:cs="Times New Roman"/>
                <w:sz w:val="22"/>
                <w:szCs w:val="22"/>
              </w:rPr>
              <w:t xml:space="preserve"> №</w:t>
            </w:r>
          </w:p>
        </w:tc>
      </w:tr>
    </w:tbl>
    <w:p w:rsidR="00D71BE4" w:rsidRPr="00E87A9F"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993"/>
      </w:pPr>
    </w:p>
    <w:p w:rsidR="00D71BE4" w:rsidRPr="00E87A9F"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993"/>
      </w:pPr>
      <w:r w:rsidRPr="00E87A9F">
        <w:t> </w:t>
      </w:r>
    </w:p>
    <w:p w:rsidR="00D71BE4" w:rsidRPr="00DE169E"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993"/>
        <w:jc w:val="center"/>
        <w:rPr>
          <w:b/>
          <w:bCs/>
          <w:sz w:val="28"/>
          <w:szCs w:val="28"/>
        </w:rPr>
      </w:pPr>
      <w:r w:rsidRPr="00704669">
        <w:rPr>
          <w:b/>
          <w:bCs/>
          <w:sz w:val="28"/>
          <w:szCs w:val="28"/>
        </w:rPr>
        <w:t>Учетная политика для целей налогообложения</w:t>
      </w:r>
    </w:p>
    <w:p w:rsidR="00D71BE4" w:rsidRPr="00DE169E"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993"/>
        <w:jc w:val="center"/>
        <w:rPr>
          <w:b/>
          <w:bCs/>
          <w:sz w:val="28"/>
          <w:szCs w:val="28"/>
        </w:rPr>
      </w:pP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firstLine="851"/>
        <w:jc w:val="both"/>
        <w:rPr>
          <w:sz w:val="22"/>
          <w:szCs w:val="22"/>
        </w:rPr>
      </w:pPr>
      <w:r w:rsidRPr="00D71BE4">
        <w:rPr>
          <w:sz w:val="22"/>
          <w:szCs w:val="22"/>
        </w:rPr>
        <w:t>Общероссийская общественная организация «Всероссийское общество инвалидов» (далее - ВОИ) является общественной организацией инвалидов, целями которой, в соответствии с уставом, является защита прав и интересов инвалидов в РФ, создание инвалидам условий, обеспечивающих равные с другими гражданами РФ права и возможности участия во всех сферах жизни общества. ВОИ является некоммерческой организацией. Для реализации собственных социальных программ, в соответствии с п. 4 ст. 50 ГК РФ, ВОИ может осуществлять приносящую доход деятельность.</w:t>
      </w: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rPr>
          <w:sz w:val="22"/>
          <w:szCs w:val="22"/>
        </w:rPr>
      </w:pP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center"/>
        <w:rPr>
          <w:b/>
          <w:bCs/>
          <w:sz w:val="22"/>
          <w:szCs w:val="22"/>
        </w:rPr>
      </w:pPr>
      <w:r w:rsidRPr="00D71BE4">
        <w:rPr>
          <w:b/>
          <w:bCs/>
          <w:sz w:val="22"/>
          <w:szCs w:val="22"/>
        </w:rPr>
        <w:t>Налог на прибыль организаций</w:t>
      </w: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rPr>
          <w:sz w:val="22"/>
          <w:szCs w:val="22"/>
        </w:rPr>
      </w:pPr>
      <w:r w:rsidRPr="00D71BE4">
        <w:rPr>
          <w:sz w:val="22"/>
          <w:szCs w:val="22"/>
        </w:rPr>
        <w:t> </w:t>
      </w: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rPr>
          <w:sz w:val="22"/>
          <w:szCs w:val="22"/>
        </w:rPr>
      </w:pPr>
      <w:r w:rsidRPr="00D71BE4">
        <w:rPr>
          <w:sz w:val="22"/>
          <w:szCs w:val="22"/>
        </w:rPr>
        <w:t>1. Ведение налогового учета возлагается на бухгалтерию, возглавляемую главным бухгалтером. </w:t>
      </w: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both"/>
        <w:rPr>
          <w:sz w:val="22"/>
          <w:szCs w:val="22"/>
        </w:rPr>
      </w:pP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both"/>
        <w:rPr>
          <w:sz w:val="22"/>
          <w:szCs w:val="22"/>
        </w:rPr>
      </w:pPr>
      <w:r w:rsidRPr="00D71BE4">
        <w:rPr>
          <w:sz w:val="22"/>
          <w:szCs w:val="22"/>
        </w:rPr>
        <w:t xml:space="preserve">2. Раздельный учет доходов и расходов в рамках целевого финансирования и налогооблагаемой деятельности осуществляется на основании данных бухгалтерского учета. </w:t>
      </w: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both"/>
        <w:rPr>
          <w:sz w:val="22"/>
          <w:szCs w:val="22"/>
        </w:rPr>
      </w:pPr>
      <w:r w:rsidRPr="00D71BE4">
        <w:rPr>
          <w:i/>
          <w:sz w:val="22"/>
          <w:szCs w:val="22"/>
        </w:rPr>
        <w:t>Основание</w:t>
      </w:r>
      <w:r w:rsidRPr="00D71BE4">
        <w:rPr>
          <w:sz w:val="22"/>
          <w:szCs w:val="22"/>
        </w:rPr>
        <w:t>: пункт 2 статьи 251 Налогового кодекса РФ.</w:t>
      </w: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both"/>
        <w:rPr>
          <w:sz w:val="22"/>
          <w:szCs w:val="22"/>
        </w:rPr>
      </w:pPr>
    </w:p>
    <w:p w:rsidR="00D71BE4" w:rsidRPr="00D71BE4" w:rsidRDefault="00D71BE4" w:rsidP="00DE169E">
      <w:pPr>
        <w:spacing w:after="120"/>
        <w:ind w:left="-993" w:right="-993"/>
        <w:rPr>
          <w:rFonts w:ascii="Times New Roman" w:hAnsi="Times New Roman" w:cs="Times New Roman"/>
          <w:color w:val="auto"/>
          <w:sz w:val="22"/>
          <w:szCs w:val="22"/>
        </w:rPr>
      </w:pPr>
      <w:r w:rsidRPr="00D71BE4">
        <w:rPr>
          <w:rFonts w:ascii="Times New Roman" w:hAnsi="Times New Roman" w:cs="Times New Roman"/>
          <w:color w:val="auto"/>
          <w:sz w:val="22"/>
          <w:szCs w:val="22"/>
        </w:rPr>
        <w:t>3. Учет доходов и расходов вести методом начисления. </w:t>
      </w:r>
    </w:p>
    <w:p w:rsidR="00D71BE4" w:rsidRPr="00D71BE4" w:rsidRDefault="00D71BE4" w:rsidP="00DE169E">
      <w:pPr>
        <w:spacing w:after="120"/>
        <w:ind w:left="-993" w:right="-993"/>
        <w:rPr>
          <w:rFonts w:ascii="Times New Roman" w:hAnsi="Times New Roman" w:cs="Times New Roman"/>
          <w:color w:val="auto"/>
          <w:sz w:val="22"/>
          <w:szCs w:val="22"/>
        </w:rPr>
      </w:pPr>
      <w:r w:rsidRPr="00D71BE4">
        <w:rPr>
          <w:rFonts w:ascii="Times New Roman" w:hAnsi="Times New Roman" w:cs="Times New Roman"/>
          <w:i/>
          <w:color w:val="auto"/>
          <w:sz w:val="22"/>
          <w:szCs w:val="22"/>
        </w:rPr>
        <w:t>Основание</w:t>
      </w:r>
      <w:r w:rsidRPr="00D71BE4">
        <w:rPr>
          <w:rFonts w:ascii="Times New Roman" w:hAnsi="Times New Roman" w:cs="Times New Roman"/>
          <w:color w:val="auto"/>
          <w:sz w:val="22"/>
          <w:szCs w:val="22"/>
        </w:rPr>
        <w:t>: статьи </w:t>
      </w:r>
      <w:hyperlink r:id="rId163" w:anchor="/document/99/901765862/ZA00MFG2O7/" w:tooltip="Статья 271. Порядок признания доходов при методе начисления..." w:history="1">
        <w:r w:rsidRPr="00D71BE4">
          <w:rPr>
            <w:rFonts w:ascii="Times New Roman" w:hAnsi="Times New Roman" w:cs="Times New Roman"/>
            <w:color w:val="auto"/>
            <w:sz w:val="22"/>
            <w:szCs w:val="22"/>
          </w:rPr>
          <w:t>271</w:t>
        </w:r>
      </w:hyperlink>
      <w:r w:rsidRPr="00D71BE4">
        <w:rPr>
          <w:rFonts w:ascii="Times New Roman" w:hAnsi="Times New Roman" w:cs="Times New Roman"/>
          <w:color w:val="auto"/>
          <w:sz w:val="22"/>
          <w:szCs w:val="22"/>
        </w:rPr>
        <w:t>, </w:t>
      </w:r>
      <w:hyperlink r:id="rId164" w:anchor="/document/99/901765862/ZA00MK22O6/" w:tooltip="Статья 272. Порядок признания расходов при методе начисления..." w:history="1">
        <w:r w:rsidRPr="00D71BE4">
          <w:rPr>
            <w:rFonts w:ascii="Times New Roman" w:hAnsi="Times New Roman" w:cs="Times New Roman"/>
            <w:color w:val="auto"/>
            <w:sz w:val="22"/>
            <w:szCs w:val="22"/>
          </w:rPr>
          <w:t>272</w:t>
        </w:r>
      </w:hyperlink>
      <w:r w:rsidRPr="00D71BE4">
        <w:rPr>
          <w:rFonts w:ascii="Times New Roman" w:hAnsi="Times New Roman" w:cs="Times New Roman"/>
          <w:color w:val="auto"/>
          <w:sz w:val="22"/>
          <w:szCs w:val="22"/>
        </w:rPr>
        <w:t> Налогового кодекса РФ.</w:t>
      </w: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both"/>
        <w:rPr>
          <w:sz w:val="22"/>
          <w:szCs w:val="22"/>
        </w:rPr>
      </w:pP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both"/>
        <w:rPr>
          <w:sz w:val="22"/>
          <w:szCs w:val="22"/>
          <w:shd w:val="clear" w:color="auto" w:fill="FFFFFF"/>
        </w:rPr>
      </w:pPr>
      <w:r w:rsidRPr="00D71BE4">
        <w:rPr>
          <w:sz w:val="22"/>
          <w:szCs w:val="22"/>
        </w:rPr>
        <w:t>4.</w:t>
      </w:r>
      <w:r w:rsidRPr="00D71BE4">
        <w:rPr>
          <w:sz w:val="22"/>
          <w:szCs w:val="22"/>
          <w:shd w:val="clear" w:color="auto" w:fill="FFFFFF"/>
        </w:rPr>
        <w:t>Резерв предстоящих расходов некоммерческой организации не создается.</w:t>
      </w:r>
      <w:r w:rsidRPr="00D71BE4">
        <w:rPr>
          <w:sz w:val="22"/>
          <w:szCs w:val="22"/>
        </w:rPr>
        <w:br/>
      </w:r>
      <w:r w:rsidRPr="00D71BE4">
        <w:rPr>
          <w:i/>
          <w:sz w:val="22"/>
          <w:szCs w:val="22"/>
          <w:shd w:val="clear" w:color="auto" w:fill="FFFFFF"/>
        </w:rPr>
        <w:t>Основание</w:t>
      </w:r>
      <w:r w:rsidRPr="00D71BE4">
        <w:rPr>
          <w:sz w:val="22"/>
          <w:szCs w:val="22"/>
          <w:shd w:val="clear" w:color="auto" w:fill="FFFFFF"/>
        </w:rPr>
        <w:t>: </w:t>
      </w:r>
      <w:hyperlink r:id="rId165" w:anchor="/document/99/901765862/ZA00MC62NR/" w:tooltip="Статья 267_3. Расходы на формирование резервов предстоящих расходов некоммерческих организаций" w:history="1">
        <w:r w:rsidRPr="00D71BE4">
          <w:rPr>
            <w:sz w:val="22"/>
            <w:szCs w:val="22"/>
          </w:rPr>
          <w:t>статья 267.3</w:t>
        </w:r>
      </w:hyperlink>
      <w:r w:rsidRPr="00D71BE4">
        <w:rPr>
          <w:sz w:val="22"/>
          <w:szCs w:val="22"/>
          <w:shd w:val="clear" w:color="auto" w:fill="FFFFFF"/>
        </w:rPr>
        <w:t> Налогового кодекса РФ</w:t>
      </w: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both"/>
        <w:rPr>
          <w:sz w:val="22"/>
          <w:szCs w:val="22"/>
          <w:shd w:val="clear" w:color="auto" w:fill="FFFFFF"/>
        </w:rPr>
      </w:pP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both"/>
        <w:rPr>
          <w:sz w:val="22"/>
          <w:szCs w:val="22"/>
        </w:rPr>
      </w:pPr>
      <w:r w:rsidRPr="00D71BE4">
        <w:rPr>
          <w:sz w:val="22"/>
          <w:szCs w:val="22"/>
        </w:rPr>
        <w:t>5. Учет рабочего времени сотрудников, участвующих в различных видах деятельности, осуществляется на основании табеля учета рабочего времени. Сумма расходов на оплату труда за месяц, относящаяся к каждому виду деятельности, определяется пропорционально времени участия сотрудника в соответствующем виде деятельности за текущий месяц.</w:t>
      </w: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both"/>
        <w:rPr>
          <w:sz w:val="22"/>
          <w:szCs w:val="22"/>
        </w:rPr>
      </w:pPr>
      <w:r w:rsidRPr="00D71BE4">
        <w:rPr>
          <w:i/>
          <w:sz w:val="22"/>
          <w:szCs w:val="22"/>
        </w:rPr>
        <w:t>Основание:</w:t>
      </w:r>
      <w:r w:rsidRPr="00D71BE4">
        <w:rPr>
          <w:sz w:val="22"/>
          <w:szCs w:val="22"/>
        </w:rPr>
        <w:t xml:space="preserve"> подпункт 14 пункта 1, пункт 2 статьи 251 Налогового кодекса РФ, письмо Минфина России от 18 марта 2009 г. № 03-03-06/4/17.</w:t>
      </w: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both"/>
        <w:rPr>
          <w:sz w:val="22"/>
          <w:szCs w:val="22"/>
        </w:rPr>
      </w:pPr>
      <w:r w:rsidRPr="00D71BE4">
        <w:rPr>
          <w:sz w:val="22"/>
          <w:szCs w:val="22"/>
        </w:rPr>
        <w:t> </w:t>
      </w: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both"/>
        <w:rPr>
          <w:sz w:val="22"/>
          <w:szCs w:val="22"/>
        </w:rPr>
      </w:pPr>
      <w:r w:rsidRPr="00D71BE4">
        <w:rPr>
          <w:sz w:val="22"/>
          <w:szCs w:val="22"/>
        </w:rPr>
        <w:t>6. Амортизация основных средств, приобретенных для осуществления налогооблагаемой деятельности, начисляется линейным методом.</w:t>
      </w: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both"/>
        <w:rPr>
          <w:sz w:val="22"/>
          <w:szCs w:val="22"/>
        </w:rPr>
      </w:pPr>
      <w:r w:rsidRPr="00D71BE4">
        <w:rPr>
          <w:i/>
          <w:sz w:val="22"/>
          <w:szCs w:val="22"/>
        </w:rPr>
        <w:t>Основание</w:t>
      </w:r>
      <w:r w:rsidRPr="00D71BE4">
        <w:rPr>
          <w:sz w:val="22"/>
          <w:szCs w:val="22"/>
        </w:rPr>
        <w:t>: подпункт 1 пункта 1 статьи 259 Налогового кодекса РФ.</w:t>
      </w: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both"/>
        <w:rPr>
          <w:sz w:val="22"/>
          <w:szCs w:val="22"/>
        </w:rPr>
      </w:pPr>
      <w:r w:rsidRPr="00D71BE4">
        <w:rPr>
          <w:sz w:val="22"/>
          <w:szCs w:val="22"/>
        </w:rPr>
        <w:t> </w:t>
      </w: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both"/>
        <w:rPr>
          <w:sz w:val="22"/>
          <w:szCs w:val="22"/>
          <w:u w:val="single"/>
        </w:rPr>
      </w:pPr>
      <w:r w:rsidRPr="00D71BE4">
        <w:rPr>
          <w:bCs/>
          <w:sz w:val="22"/>
          <w:szCs w:val="22"/>
          <w:u w:val="single"/>
        </w:rPr>
        <w:t>Порядок расчета авансовых платежей</w:t>
      </w: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both"/>
        <w:rPr>
          <w:sz w:val="22"/>
          <w:szCs w:val="22"/>
        </w:rPr>
      </w:pPr>
      <w:r w:rsidRPr="00D71BE4">
        <w:rPr>
          <w:sz w:val="22"/>
          <w:szCs w:val="22"/>
        </w:rPr>
        <w:t> </w:t>
      </w: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both"/>
        <w:rPr>
          <w:sz w:val="22"/>
          <w:szCs w:val="22"/>
        </w:rPr>
      </w:pPr>
      <w:r w:rsidRPr="00D71BE4">
        <w:rPr>
          <w:sz w:val="22"/>
          <w:szCs w:val="22"/>
        </w:rPr>
        <w:t>7. Уплату ежемесячных авансовых платежей по налогу на прибыль производить исходя из одной трети фактически уплаченного квартального авансового платежа за квартал, предшествующий кварталу, в котором производится уплата ежемесячных авансовых платежей.</w:t>
      </w: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both"/>
        <w:rPr>
          <w:sz w:val="22"/>
          <w:szCs w:val="22"/>
        </w:rPr>
      </w:pPr>
      <w:r w:rsidRPr="00D71BE4">
        <w:rPr>
          <w:i/>
          <w:sz w:val="22"/>
          <w:szCs w:val="22"/>
        </w:rPr>
        <w:t>Основание:</w:t>
      </w:r>
      <w:r w:rsidRPr="00D71BE4">
        <w:rPr>
          <w:sz w:val="22"/>
          <w:szCs w:val="22"/>
        </w:rPr>
        <w:t xml:space="preserve"> пункт 2 статьи 286 Налогового кодекса РФ.</w:t>
      </w: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both"/>
        <w:rPr>
          <w:sz w:val="22"/>
          <w:szCs w:val="22"/>
        </w:rPr>
      </w:pPr>
      <w:r w:rsidRPr="00D71BE4">
        <w:rPr>
          <w:sz w:val="22"/>
          <w:szCs w:val="22"/>
        </w:rPr>
        <w:t> </w:t>
      </w: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both"/>
        <w:rPr>
          <w:sz w:val="22"/>
          <w:szCs w:val="22"/>
        </w:rPr>
      </w:pP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both"/>
        <w:rPr>
          <w:sz w:val="22"/>
          <w:szCs w:val="22"/>
        </w:rPr>
      </w:pP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jc w:val="both"/>
        <w:rPr>
          <w:sz w:val="22"/>
          <w:szCs w:val="22"/>
        </w:rPr>
      </w:pPr>
    </w:p>
    <w:p w:rsidR="00D71BE4" w:rsidRPr="00D71BE4" w:rsidRDefault="00D71BE4" w:rsidP="00DE169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right="-993"/>
        <w:rPr>
          <w:b/>
          <w:sz w:val="22"/>
          <w:szCs w:val="22"/>
        </w:rPr>
      </w:pPr>
      <w:r w:rsidRPr="00D71BE4">
        <w:rPr>
          <w:b/>
          <w:sz w:val="22"/>
          <w:szCs w:val="22"/>
        </w:rPr>
        <w:t>Главный бухгалтер</w:t>
      </w:r>
    </w:p>
    <w:p w:rsidR="00A9171F" w:rsidRDefault="00A9171F" w:rsidP="00252386">
      <w:pPr>
        <w:spacing w:after="220" w:line="521" w:lineRule="auto"/>
        <w:jc w:val="both"/>
        <w:rPr>
          <w:rFonts w:ascii="Times New Roman" w:eastAsia="Times New Roman" w:hAnsi="Times New Roman" w:cs="Times New Roman"/>
          <w:color w:val="auto"/>
        </w:rPr>
      </w:pPr>
    </w:p>
    <w:p w:rsidR="00A9171F" w:rsidRPr="00252386" w:rsidRDefault="00A9171F" w:rsidP="00252386">
      <w:pPr>
        <w:spacing w:after="220" w:line="521" w:lineRule="auto"/>
        <w:jc w:val="both"/>
        <w:rPr>
          <w:rFonts w:ascii="Times New Roman" w:eastAsia="Times New Roman" w:hAnsi="Times New Roman" w:cs="Times New Roman"/>
          <w:color w:val="auto"/>
        </w:rPr>
      </w:pPr>
    </w:p>
    <w:p w:rsidR="00E062A6" w:rsidRPr="00AC6BBB" w:rsidRDefault="00E062A6" w:rsidP="009A12B4">
      <w:pPr>
        <w:spacing w:after="660" w:line="254" w:lineRule="auto"/>
        <w:ind w:left="4678" w:hanging="4820"/>
        <w:rPr>
          <w:rFonts w:ascii="Times New Roman" w:eastAsia="Times New Roman" w:hAnsi="Times New Roman" w:cs="Times New Roman"/>
          <w:b/>
          <w:bCs/>
          <w:color w:val="auto"/>
          <w:sz w:val="22"/>
          <w:szCs w:val="22"/>
        </w:rPr>
      </w:pPr>
      <w:r w:rsidRPr="00AC6BBB">
        <w:rPr>
          <w:rFonts w:ascii="Times New Roman" w:eastAsia="Times New Roman" w:hAnsi="Times New Roman" w:cs="Times New Roman"/>
          <w:b/>
          <w:bCs/>
          <w:color w:val="auto"/>
          <w:sz w:val="22"/>
          <w:szCs w:val="22"/>
        </w:rPr>
        <w:lastRenderedPageBreak/>
        <w:t xml:space="preserve">Образец </w:t>
      </w:r>
      <w:r w:rsidR="00EA1A32" w:rsidRPr="00AC6BBB">
        <w:rPr>
          <w:rFonts w:ascii="Times New Roman" w:eastAsia="Times New Roman" w:hAnsi="Times New Roman" w:cs="Times New Roman"/>
          <w:b/>
          <w:bCs/>
          <w:color w:val="auto"/>
          <w:sz w:val="22"/>
          <w:szCs w:val="22"/>
        </w:rPr>
        <w:t xml:space="preserve">                                                        </w:t>
      </w:r>
      <w:r w:rsidR="00D71BE4" w:rsidRPr="00AC6BBB">
        <w:rPr>
          <w:rFonts w:ascii="Times New Roman" w:eastAsia="Times New Roman" w:hAnsi="Times New Roman" w:cs="Times New Roman"/>
          <w:b/>
          <w:bCs/>
          <w:color w:val="auto"/>
          <w:sz w:val="22"/>
          <w:szCs w:val="22"/>
        </w:rPr>
        <w:t xml:space="preserve">                  Приложение № 2</w:t>
      </w:r>
      <w:r w:rsidRPr="00AC6BBB">
        <w:rPr>
          <w:rFonts w:ascii="Times New Roman" w:eastAsia="Times New Roman" w:hAnsi="Times New Roman" w:cs="Times New Roman"/>
          <w:b/>
          <w:bCs/>
          <w:color w:val="auto"/>
          <w:sz w:val="22"/>
          <w:szCs w:val="22"/>
        </w:rPr>
        <w:t xml:space="preserve">                                                                            </w:t>
      </w:r>
      <w:r w:rsidR="001B4304" w:rsidRPr="00AC6BBB">
        <w:rPr>
          <w:rFonts w:ascii="Times New Roman" w:eastAsia="Times New Roman" w:hAnsi="Times New Roman" w:cs="Times New Roman"/>
          <w:b/>
          <w:bCs/>
          <w:color w:val="auto"/>
          <w:sz w:val="22"/>
          <w:szCs w:val="22"/>
        </w:rPr>
        <w:t xml:space="preserve">           </w:t>
      </w:r>
    </w:p>
    <w:p w:rsidR="00E062A6" w:rsidRPr="00AC6BBB" w:rsidRDefault="00E062A6" w:rsidP="00E062A6">
      <w:pPr>
        <w:spacing w:after="660" w:line="254" w:lineRule="auto"/>
        <w:jc w:val="center"/>
        <w:rPr>
          <w:rFonts w:ascii="Times New Roman" w:eastAsia="Times New Roman" w:hAnsi="Times New Roman" w:cs="Times New Roman"/>
          <w:b/>
          <w:bCs/>
          <w:color w:val="auto"/>
          <w:sz w:val="22"/>
          <w:szCs w:val="22"/>
        </w:rPr>
      </w:pPr>
      <w:r w:rsidRPr="00AC6BBB">
        <w:rPr>
          <w:rFonts w:ascii="Times New Roman" w:eastAsia="Times New Roman" w:hAnsi="Times New Roman" w:cs="Times New Roman"/>
          <w:b/>
          <w:bCs/>
          <w:color w:val="auto"/>
          <w:sz w:val="22"/>
          <w:szCs w:val="22"/>
        </w:rPr>
        <w:t>Программа проверки учета кассовых операций</w:t>
      </w:r>
    </w:p>
    <w:p w:rsidR="00E062A6" w:rsidRDefault="00E062A6" w:rsidP="00E062A6">
      <w:pPr>
        <w:spacing w:line="254" w:lineRule="auto"/>
        <w:rPr>
          <w:rFonts w:ascii="Times New Roman" w:eastAsia="Times New Roman" w:hAnsi="Times New Roman" w:cs="Times New Roman"/>
          <w:bCs/>
          <w:color w:val="auto"/>
        </w:rPr>
      </w:pPr>
      <w:r>
        <w:rPr>
          <w:rFonts w:ascii="Times New Roman" w:eastAsia="Times New Roman" w:hAnsi="Times New Roman" w:cs="Times New Roman"/>
          <w:bCs/>
          <w:color w:val="auto"/>
        </w:rPr>
        <w:t>Счет: 50 «Касса»</w:t>
      </w:r>
    </w:p>
    <w:p w:rsidR="00E062A6" w:rsidRDefault="00E062A6" w:rsidP="00E062A6">
      <w:pPr>
        <w:spacing w:line="254" w:lineRule="auto"/>
        <w:rPr>
          <w:rFonts w:ascii="Times New Roman" w:eastAsia="Times New Roman" w:hAnsi="Times New Roman" w:cs="Times New Roman"/>
          <w:bCs/>
          <w:color w:val="auto"/>
        </w:rPr>
      </w:pPr>
      <w:r>
        <w:rPr>
          <w:rFonts w:ascii="Times New Roman" w:eastAsia="Times New Roman" w:hAnsi="Times New Roman" w:cs="Times New Roman"/>
          <w:bCs/>
          <w:color w:val="auto"/>
        </w:rPr>
        <w:t>Исполнители_______________________</w:t>
      </w:r>
      <w:r w:rsidR="00EA1A32">
        <w:rPr>
          <w:rFonts w:ascii="Times New Roman" w:eastAsia="Times New Roman" w:hAnsi="Times New Roman" w:cs="Times New Roman"/>
          <w:bCs/>
          <w:color w:val="auto"/>
        </w:rPr>
        <w:t>_________________________</w:t>
      </w:r>
    </w:p>
    <w:p w:rsidR="00E062A6" w:rsidRDefault="00E062A6" w:rsidP="009D6B50">
      <w:pPr>
        <w:spacing w:line="254" w:lineRule="auto"/>
        <w:ind w:right="-1276"/>
        <w:rPr>
          <w:rFonts w:ascii="Times New Roman" w:eastAsia="Times New Roman" w:hAnsi="Times New Roman" w:cs="Times New Roman"/>
          <w:bCs/>
          <w:color w:val="auto"/>
        </w:rPr>
      </w:pPr>
      <w:r>
        <w:rPr>
          <w:rFonts w:ascii="Times New Roman" w:eastAsia="Times New Roman" w:hAnsi="Times New Roman" w:cs="Times New Roman"/>
          <w:bCs/>
          <w:color w:val="auto"/>
        </w:rPr>
        <w:t>Период, дата проверки_______________</w:t>
      </w:r>
      <w:r w:rsidR="009D6B50">
        <w:rPr>
          <w:rFonts w:ascii="Times New Roman" w:eastAsia="Times New Roman" w:hAnsi="Times New Roman" w:cs="Times New Roman"/>
          <w:bCs/>
          <w:color w:val="auto"/>
        </w:rPr>
        <w:t>_________________________</w:t>
      </w:r>
    </w:p>
    <w:p w:rsidR="00E062A6" w:rsidRDefault="00E062A6" w:rsidP="00E062A6">
      <w:pPr>
        <w:spacing w:line="254" w:lineRule="auto"/>
        <w:rPr>
          <w:rFonts w:ascii="Times New Roman" w:eastAsia="Times New Roman" w:hAnsi="Times New Roman" w:cs="Times New Roman"/>
          <w:bCs/>
          <w:color w:val="auto"/>
        </w:rPr>
      </w:pPr>
    </w:p>
    <w:tbl>
      <w:tblPr>
        <w:tblStyle w:val="af5"/>
        <w:tblW w:w="8534" w:type="dxa"/>
        <w:tblInd w:w="108" w:type="dxa"/>
        <w:tblLook w:val="04A0" w:firstRow="1" w:lastRow="0" w:firstColumn="1" w:lastColumn="0" w:noHBand="0" w:noVBand="1"/>
      </w:tblPr>
      <w:tblGrid>
        <w:gridCol w:w="495"/>
        <w:gridCol w:w="4212"/>
        <w:gridCol w:w="3827"/>
      </w:tblGrid>
      <w:tr w:rsidR="002374DC" w:rsidTr="009D6B50">
        <w:trPr>
          <w:trHeight w:val="631"/>
        </w:trPr>
        <w:tc>
          <w:tcPr>
            <w:tcW w:w="495" w:type="dxa"/>
          </w:tcPr>
          <w:p w:rsidR="00680E2E" w:rsidRPr="008015A1" w:rsidRDefault="00680E2E" w:rsidP="00E062A6">
            <w:pPr>
              <w:spacing w:after="660" w:line="254" w:lineRule="auto"/>
              <w:rPr>
                <w:rFonts w:ascii="Times New Roman" w:eastAsia="Times New Roman" w:hAnsi="Times New Roman" w:cs="Times New Roman"/>
                <w:b/>
                <w:bCs/>
                <w:color w:val="auto"/>
                <w:sz w:val="18"/>
                <w:szCs w:val="18"/>
              </w:rPr>
            </w:pPr>
            <w:r w:rsidRPr="008015A1">
              <w:rPr>
                <w:rFonts w:ascii="Times New Roman" w:eastAsia="Times New Roman" w:hAnsi="Times New Roman" w:cs="Times New Roman"/>
                <w:b/>
                <w:bCs/>
                <w:color w:val="auto"/>
                <w:sz w:val="18"/>
                <w:szCs w:val="18"/>
              </w:rPr>
              <w:t>№</w:t>
            </w:r>
          </w:p>
        </w:tc>
        <w:tc>
          <w:tcPr>
            <w:tcW w:w="4212" w:type="dxa"/>
          </w:tcPr>
          <w:p w:rsidR="00680E2E" w:rsidRPr="008015A1" w:rsidRDefault="00680E2E" w:rsidP="00680E2E">
            <w:pPr>
              <w:spacing w:line="254" w:lineRule="auto"/>
              <w:jc w:val="cente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Содержание</w:t>
            </w:r>
          </w:p>
          <w:p w:rsidR="00680E2E" w:rsidRPr="008015A1" w:rsidRDefault="00680E2E" w:rsidP="00680E2E">
            <w:pPr>
              <w:spacing w:line="254" w:lineRule="auto"/>
              <w:jc w:val="cente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(примерный перечень вопросов, подлежащих проверке)</w:t>
            </w:r>
          </w:p>
        </w:tc>
        <w:tc>
          <w:tcPr>
            <w:tcW w:w="3827" w:type="dxa"/>
          </w:tcPr>
          <w:p w:rsidR="00680E2E" w:rsidRPr="008015A1" w:rsidRDefault="00680E2E" w:rsidP="00680E2E">
            <w:pPr>
              <w:spacing w:after="660" w:line="254" w:lineRule="auto"/>
              <w:jc w:val="cente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Источник информации</w:t>
            </w:r>
          </w:p>
        </w:tc>
      </w:tr>
      <w:tr w:rsidR="002374DC" w:rsidTr="009D6B50">
        <w:trPr>
          <w:trHeight w:val="459"/>
        </w:trPr>
        <w:tc>
          <w:tcPr>
            <w:tcW w:w="495" w:type="dxa"/>
          </w:tcPr>
          <w:p w:rsidR="00680E2E" w:rsidRPr="008015A1" w:rsidRDefault="00680E2E" w:rsidP="00D5209E">
            <w:pPr>
              <w:jc w:val="cente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1</w:t>
            </w:r>
          </w:p>
        </w:tc>
        <w:tc>
          <w:tcPr>
            <w:tcW w:w="4212" w:type="dxa"/>
          </w:tcPr>
          <w:p w:rsidR="00680E2E" w:rsidRPr="008015A1" w:rsidRDefault="00680E2E" w:rsidP="00133774">
            <w:pP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Проверка соблюдения лимита остатка наличных денежных средств в кассе</w:t>
            </w:r>
          </w:p>
        </w:tc>
        <w:tc>
          <w:tcPr>
            <w:tcW w:w="3827" w:type="dxa"/>
          </w:tcPr>
          <w:p w:rsidR="00680E2E" w:rsidRPr="008015A1" w:rsidRDefault="00680E2E" w:rsidP="00133774">
            <w:pP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Расчет об установлении в организации лимита остатка денег в кассе</w:t>
            </w:r>
          </w:p>
        </w:tc>
      </w:tr>
      <w:tr w:rsidR="006E1DFA" w:rsidTr="009D6B50">
        <w:trPr>
          <w:trHeight w:val="705"/>
        </w:trPr>
        <w:tc>
          <w:tcPr>
            <w:tcW w:w="495" w:type="dxa"/>
          </w:tcPr>
          <w:p w:rsidR="00680E2E" w:rsidRPr="008015A1" w:rsidRDefault="00680E2E" w:rsidP="00D5209E">
            <w:pPr>
              <w:jc w:val="cente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2</w:t>
            </w:r>
          </w:p>
        </w:tc>
        <w:tc>
          <w:tcPr>
            <w:tcW w:w="4212" w:type="dxa"/>
            <w:tcBorders>
              <w:bottom w:val="single" w:sz="4" w:space="0" w:color="auto"/>
            </w:tcBorders>
          </w:tcPr>
          <w:p w:rsidR="00680E2E" w:rsidRPr="008015A1" w:rsidRDefault="00680E2E" w:rsidP="00D5209E">
            <w:pP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Проверка наличия договора о полной материальной ответственности кассира за сохранность наличных денег и денежных документов в кассе</w:t>
            </w:r>
          </w:p>
        </w:tc>
        <w:tc>
          <w:tcPr>
            <w:tcW w:w="3827" w:type="dxa"/>
          </w:tcPr>
          <w:p w:rsidR="00680E2E" w:rsidRPr="008015A1" w:rsidRDefault="00680E2E" w:rsidP="00D5209E">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Обязательство (договор ) кассира</w:t>
            </w:r>
          </w:p>
        </w:tc>
      </w:tr>
      <w:tr w:rsidR="002374DC" w:rsidTr="009D6B50">
        <w:trPr>
          <w:trHeight w:val="395"/>
        </w:trPr>
        <w:tc>
          <w:tcPr>
            <w:tcW w:w="495" w:type="dxa"/>
            <w:tcBorders>
              <w:bottom w:val="single" w:sz="4" w:space="0" w:color="auto"/>
            </w:tcBorders>
          </w:tcPr>
          <w:p w:rsidR="00680E2E" w:rsidRPr="008015A1" w:rsidRDefault="00680E2E" w:rsidP="00D5209E">
            <w:pPr>
              <w:spacing w:line="254" w:lineRule="auto"/>
              <w:jc w:val="cente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3</w:t>
            </w:r>
          </w:p>
        </w:tc>
        <w:tc>
          <w:tcPr>
            <w:tcW w:w="4212" w:type="dxa"/>
          </w:tcPr>
          <w:p w:rsidR="00680E2E" w:rsidRPr="008015A1" w:rsidRDefault="00680E2E" w:rsidP="00133774">
            <w:pP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Проверка наличия актов ревизии кассы, в том числе при смене кассира в проверяемом периоде</w:t>
            </w:r>
          </w:p>
        </w:tc>
        <w:tc>
          <w:tcPr>
            <w:tcW w:w="3827" w:type="dxa"/>
          </w:tcPr>
          <w:p w:rsidR="00680E2E" w:rsidRPr="008015A1" w:rsidRDefault="00680E2E" w:rsidP="00133774">
            <w:pPr>
              <w:spacing w:line="254" w:lineRule="auto"/>
              <w:ind w:right="-281"/>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Акты  ревизии наличных денежных средств и денежных документов</w:t>
            </w:r>
          </w:p>
        </w:tc>
      </w:tr>
      <w:tr w:rsidR="002374DC" w:rsidTr="009D6B50">
        <w:trPr>
          <w:trHeight w:val="574"/>
        </w:trPr>
        <w:tc>
          <w:tcPr>
            <w:tcW w:w="495" w:type="dxa"/>
          </w:tcPr>
          <w:p w:rsidR="00680E2E" w:rsidRPr="008015A1" w:rsidRDefault="00AF7AD1" w:rsidP="00D5209E">
            <w:pPr>
              <w:jc w:val="cente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4</w:t>
            </w:r>
          </w:p>
        </w:tc>
        <w:tc>
          <w:tcPr>
            <w:tcW w:w="4212" w:type="dxa"/>
          </w:tcPr>
          <w:p w:rsidR="00680E2E" w:rsidRPr="008015A1" w:rsidRDefault="00AF7AD1" w:rsidP="00133774">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Проверка соответствия наличия денег и денежных документов в кассе данным бухгалтерского учета</w:t>
            </w:r>
          </w:p>
        </w:tc>
        <w:tc>
          <w:tcPr>
            <w:tcW w:w="3827" w:type="dxa"/>
          </w:tcPr>
          <w:p w:rsidR="00AF7AD1" w:rsidRPr="008015A1" w:rsidRDefault="00AF7AD1" w:rsidP="00133774">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Последний отчет кассира.</w:t>
            </w:r>
          </w:p>
          <w:p w:rsidR="00680E2E" w:rsidRPr="008015A1" w:rsidRDefault="00AF7AD1" w:rsidP="00133774">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 xml:space="preserve"> Акт ревизии кассы.</w:t>
            </w:r>
          </w:p>
        </w:tc>
      </w:tr>
      <w:tr w:rsidR="002374DC" w:rsidTr="009D6B50">
        <w:tc>
          <w:tcPr>
            <w:tcW w:w="495" w:type="dxa"/>
          </w:tcPr>
          <w:p w:rsidR="00680E2E" w:rsidRPr="008015A1" w:rsidRDefault="00AF7AD1" w:rsidP="00D5209E">
            <w:pPr>
              <w:spacing w:line="254" w:lineRule="auto"/>
              <w:jc w:val="cente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5</w:t>
            </w:r>
          </w:p>
        </w:tc>
        <w:tc>
          <w:tcPr>
            <w:tcW w:w="4212" w:type="dxa"/>
          </w:tcPr>
          <w:p w:rsidR="00680E2E" w:rsidRPr="008015A1" w:rsidRDefault="00AF7AD1" w:rsidP="00133774">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Визуальная проверка  оформления первичной документации</w:t>
            </w:r>
          </w:p>
        </w:tc>
        <w:tc>
          <w:tcPr>
            <w:tcW w:w="3827" w:type="dxa"/>
          </w:tcPr>
          <w:p w:rsidR="00680E2E" w:rsidRPr="008015A1" w:rsidRDefault="00AF7AD1" w:rsidP="00133774">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Приходные и расходные кассовые ордера и приложенные к ним документы</w:t>
            </w:r>
          </w:p>
        </w:tc>
      </w:tr>
      <w:tr w:rsidR="002374DC" w:rsidTr="009D6B50">
        <w:tc>
          <w:tcPr>
            <w:tcW w:w="495" w:type="dxa"/>
          </w:tcPr>
          <w:p w:rsidR="00680E2E" w:rsidRPr="008015A1" w:rsidRDefault="00AF7AD1" w:rsidP="00D5209E">
            <w:pPr>
              <w:spacing w:line="254" w:lineRule="auto"/>
              <w:jc w:val="cente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6</w:t>
            </w:r>
          </w:p>
        </w:tc>
        <w:tc>
          <w:tcPr>
            <w:tcW w:w="4212" w:type="dxa"/>
          </w:tcPr>
          <w:p w:rsidR="00680E2E" w:rsidRPr="008015A1" w:rsidRDefault="00AF7AD1" w:rsidP="00133774">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Проверка полноты и своевременности оприходования денежной наличности, полученной в кассу из банка.</w:t>
            </w:r>
          </w:p>
          <w:p w:rsidR="00AF7AD1" w:rsidRPr="008015A1" w:rsidRDefault="00AF7AD1" w:rsidP="00133774">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Соответствие записей в кассовой книге данным учетных регистров.</w:t>
            </w:r>
          </w:p>
        </w:tc>
        <w:tc>
          <w:tcPr>
            <w:tcW w:w="3827" w:type="dxa"/>
          </w:tcPr>
          <w:p w:rsidR="00680E2E" w:rsidRPr="008015A1" w:rsidRDefault="00AF7AD1" w:rsidP="00133774">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Выписка банка, чековая книжка, кассовая книга</w:t>
            </w:r>
          </w:p>
        </w:tc>
      </w:tr>
      <w:tr w:rsidR="002374DC" w:rsidTr="009D6B50">
        <w:tc>
          <w:tcPr>
            <w:tcW w:w="495" w:type="dxa"/>
          </w:tcPr>
          <w:p w:rsidR="00680E2E" w:rsidRPr="008015A1" w:rsidRDefault="00133774" w:rsidP="00D5209E">
            <w:pPr>
              <w:spacing w:line="254" w:lineRule="auto"/>
              <w:jc w:val="cente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7</w:t>
            </w:r>
          </w:p>
        </w:tc>
        <w:tc>
          <w:tcPr>
            <w:tcW w:w="4212" w:type="dxa"/>
          </w:tcPr>
          <w:p w:rsidR="00680E2E" w:rsidRPr="008015A1" w:rsidRDefault="00133774" w:rsidP="00133774">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Проверка полноты поступления  и обоснованности выдачи денежных документов из кассы</w:t>
            </w:r>
          </w:p>
        </w:tc>
        <w:tc>
          <w:tcPr>
            <w:tcW w:w="3827" w:type="dxa"/>
          </w:tcPr>
          <w:p w:rsidR="00680E2E" w:rsidRPr="008015A1" w:rsidRDefault="00133774" w:rsidP="00133774">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Отчет кассира о движении денежных документов</w:t>
            </w:r>
          </w:p>
        </w:tc>
      </w:tr>
      <w:tr w:rsidR="002374DC" w:rsidTr="009D6B50">
        <w:tc>
          <w:tcPr>
            <w:tcW w:w="495" w:type="dxa"/>
          </w:tcPr>
          <w:p w:rsidR="00AF7AD1" w:rsidRPr="008015A1" w:rsidRDefault="00133774" w:rsidP="00D5209E">
            <w:pPr>
              <w:spacing w:line="254" w:lineRule="auto"/>
              <w:jc w:val="cente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8</w:t>
            </w:r>
          </w:p>
        </w:tc>
        <w:tc>
          <w:tcPr>
            <w:tcW w:w="4212" w:type="dxa"/>
          </w:tcPr>
          <w:p w:rsidR="00AF7AD1" w:rsidRPr="008015A1" w:rsidRDefault="00133774" w:rsidP="00133774">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Проверка полноты и своевременности оприходования наличных денег в кассу, поступивших за реализованную продукцию (работы, услуги), товары и др. ценности</w:t>
            </w:r>
          </w:p>
        </w:tc>
        <w:tc>
          <w:tcPr>
            <w:tcW w:w="3827" w:type="dxa"/>
          </w:tcPr>
          <w:p w:rsidR="00AF7AD1" w:rsidRPr="008015A1" w:rsidRDefault="00133774" w:rsidP="00133774">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Приходные кассовые ордера, ведомости учета реализации, расходные накладные, отчеты кассира</w:t>
            </w:r>
          </w:p>
        </w:tc>
      </w:tr>
      <w:tr w:rsidR="002374DC" w:rsidTr="009D6B50">
        <w:tc>
          <w:tcPr>
            <w:tcW w:w="495" w:type="dxa"/>
          </w:tcPr>
          <w:p w:rsidR="00AF7AD1" w:rsidRPr="008015A1" w:rsidRDefault="003F3553" w:rsidP="00D5209E">
            <w:pPr>
              <w:spacing w:line="254" w:lineRule="auto"/>
              <w:jc w:val="cente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9</w:t>
            </w:r>
          </w:p>
        </w:tc>
        <w:tc>
          <w:tcPr>
            <w:tcW w:w="4212" w:type="dxa"/>
          </w:tcPr>
          <w:p w:rsidR="00AF7AD1" w:rsidRPr="008015A1" w:rsidRDefault="003F3553" w:rsidP="003F3553">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Правомерность отнесения на затраты для целей налогообложения выплат, производимых через кассу</w:t>
            </w:r>
          </w:p>
        </w:tc>
        <w:tc>
          <w:tcPr>
            <w:tcW w:w="3827" w:type="dxa"/>
          </w:tcPr>
          <w:p w:rsidR="00AF7AD1" w:rsidRPr="008015A1" w:rsidRDefault="003F3553" w:rsidP="003F3553">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Расходные кассовые ордера и приложенные к ним документы</w:t>
            </w:r>
          </w:p>
        </w:tc>
      </w:tr>
      <w:tr w:rsidR="002374DC" w:rsidTr="009D6B50">
        <w:tc>
          <w:tcPr>
            <w:tcW w:w="495" w:type="dxa"/>
          </w:tcPr>
          <w:p w:rsidR="00133774" w:rsidRPr="008015A1" w:rsidRDefault="003F3553" w:rsidP="00D5209E">
            <w:pPr>
              <w:spacing w:line="254" w:lineRule="auto"/>
              <w:jc w:val="cente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10</w:t>
            </w:r>
          </w:p>
        </w:tc>
        <w:tc>
          <w:tcPr>
            <w:tcW w:w="4212" w:type="dxa"/>
          </w:tcPr>
          <w:p w:rsidR="00133774" w:rsidRPr="008015A1" w:rsidRDefault="003F3553" w:rsidP="003F3553">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Проверка целевого использования средств, полученных в банке</w:t>
            </w:r>
          </w:p>
        </w:tc>
        <w:tc>
          <w:tcPr>
            <w:tcW w:w="3827" w:type="dxa"/>
          </w:tcPr>
          <w:p w:rsidR="00133774" w:rsidRPr="008015A1" w:rsidRDefault="003F3553" w:rsidP="003F3553">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Корешки чеков, расходные кассовые ордера и приложенные к ним документы</w:t>
            </w:r>
          </w:p>
        </w:tc>
      </w:tr>
      <w:tr w:rsidR="002374DC" w:rsidTr="009D6B50">
        <w:tc>
          <w:tcPr>
            <w:tcW w:w="495" w:type="dxa"/>
          </w:tcPr>
          <w:p w:rsidR="00133774" w:rsidRPr="008015A1" w:rsidRDefault="003F3553" w:rsidP="00D5209E">
            <w:pPr>
              <w:spacing w:line="254" w:lineRule="auto"/>
              <w:jc w:val="cente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11</w:t>
            </w:r>
          </w:p>
        </w:tc>
        <w:tc>
          <w:tcPr>
            <w:tcW w:w="4212" w:type="dxa"/>
          </w:tcPr>
          <w:p w:rsidR="00133774" w:rsidRPr="008015A1" w:rsidRDefault="003F3553" w:rsidP="003F3553">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Проверка выплат наличных денежных средств физическим лицам</w:t>
            </w:r>
          </w:p>
        </w:tc>
        <w:tc>
          <w:tcPr>
            <w:tcW w:w="3827" w:type="dxa"/>
          </w:tcPr>
          <w:p w:rsidR="00133774" w:rsidRPr="008015A1" w:rsidRDefault="003F3553" w:rsidP="003F3553">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Расходные кассовые ордера, ведомости на выплату денег физическим лицам, другие приложенные документы, лицевые счета</w:t>
            </w:r>
          </w:p>
        </w:tc>
      </w:tr>
      <w:tr w:rsidR="002374DC" w:rsidTr="009D6B50">
        <w:tc>
          <w:tcPr>
            <w:tcW w:w="495" w:type="dxa"/>
          </w:tcPr>
          <w:p w:rsidR="00133774" w:rsidRPr="008015A1" w:rsidRDefault="003F3553" w:rsidP="00D5209E">
            <w:pPr>
              <w:spacing w:line="254" w:lineRule="auto"/>
              <w:jc w:val="cente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12</w:t>
            </w:r>
          </w:p>
        </w:tc>
        <w:tc>
          <w:tcPr>
            <w:tcW w:w="4212" w:type="dxa"/>
          </w:tcPr>
          <w:p w:rsidR="00133774" w:rsidRPr="008015A1" w:rsidRDefault="003F3553" w:rsidP="003F3553">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Проверка своевременности сдачи в банк выручки от реализации</w:t>
            </w:r>
          </w:p>
        </w:tc>
        <w:tc>
          <w:tcPr>
            <w:tcW w:w="3827" w:type="dxa"/>
          </w:tcPr>
          <w:p w:rsidR="00133774" w:rsidRPr="008015A1" w:rsidRDefault="003F3553" w:rsidP="003F3553">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Отчеты кассира, объявления на взнос наличными</w:t>
            </w:r>
          </w:p>
        </w:tc>
      </w:tr>
      <w:tr w:rsidR="002374DC" w:rsidTr="009D6B50">
        <w:tc>
          <w:tcPr>
            <w:tcW w:w="495" w:type="dxa"/>
          </w:tcPr>
          <w:p w:rsidR="00133774" w:rsidRPr="008015A1" w:rsidRDefault="003F3553" w:rsidP="00D5209E">
            <w:pPr>
              <w:spacing w:line="254" w:lineRule="auto"/>
              <w:jc w:val="cente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13</w:t>
            </w:r>
          </w:p>
        </w:tc>
        <w:tc>
          <w:tcPr>
            <w:tcW w:w="4212" w:type="dxa"/>
          </w:tcPr>
          <w:p w:rsidR="00133774" w:rsidRPr="008015A1" w:rsidRDefault="003F3553" w:rsidP="002374DC">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Проверка наличия контрольно-кассовых машин и соблюдения установленных требований при работе с ними</w:t>
            </w:r>
          </w:p>
        </w:tc>
        <w:tc>
          <w:tcPr>
            <w:tcW w:w="3827" w:type="dxa"/>
          </w:tcPr>
          <w:p w:rsidR="00133774" w:rsidRPr="008015A1" w:rsidRDefault="002374DC" w:rsidP="002374DC">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Документальное оформление контрольно-кассовых машин</w:t>
            </w:r>
          </w:p>
        </w:tc>
      </w:tr>
      <w:tr w:rsidR="002374DC" w:rsidTr="009D6B50">
        <w:tc>
          <w:tcPr>
            <w:tcW w:w="495" w:type="dxa"/>
          </w:tcPr>
          <w:p w:rsidR="00133774" w:rsidRPr="008015A1" w:rsidRDefault="002374DC" w:rsidP="00D5209E">
            <w:pPr>
              <w:jc w:val="cente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14</w:t>
            </w:r>
          </w:p>
        </w:tc>
        <w:tc>
          <w:tcPr>
            <w:tcW w:w="4212" w:type="dxa"/>
          </w:tcPr>
          <w:p w:rsidR="00133774" w:rsidRPr="008015A1" w:rsidRDefault="002374DC" w:rsidP="002374DC">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Проверка идентичности записей в отчетах кассира и прилагаемых документах</w:t>
            </w:r>
          </w:p>
        </w:tc>
        <w:tc>
          <w:tcPr>
            <w:tcW w:w="3827" w:type="dxa"/>
          </w:tcPr>
          <w:p w:rsidR="002374DC" w:rsidRPr="008015A1" w:rsidRDefault="002374DC" w:rsidP="002374DC">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Отчеты кассира, приходные и расходные кассовые ордера, прилагаемые документы</w:t>
            </w:r>
          </w:p>
        </w:tc>
      </w:tr>
      <w:tr w:rsidR="002374DC" w:rsidTr="009D6B50">
        <w:tc>
          <w:tcPr>
            <w:tcW w:w="495" w:type="dxa"/>
          </w:tcPr>
          <w:p w:rsidR="00133774" w:rsidRPr="008015A1" w:rsidRDefault="002374DC" w:rsidP="00D5209E">
            <w:pPr>
              <w:spacing w:line="254" w:lineRule="auto"/>
              <w:jc w:val="cente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15</w:t>
            </w:r>
          </w:p>
        </w:tc>
        <w:tc>
          <w:tcPr>
            <w:tcW w:w="4212" w:type="dxa"/>
          </w:tcPr>
          <w:p w:rsidR="00133774" w:rsidRPr="008015A1" w:rsidRDefault="002374DC" w:rsidP="006E1DFA">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Проверка правильности корреспонденции счетов</w:t>
            </w:r>
          </w:p>
        </w:tc>
        <w:tc>
          <w:tcPr>
            <w:tcW w:w="3827" w:type="dxa"/>
          </w:tcPr>
          <w:p w:rsidR="002374DC" w:rsidRPr="008015A1" w:rsidRDefault="002374DC" w:rsidP="002374DC">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Отчеты кассира, приходные и расходные кассовые ордера.</w:t>
            </w:r>
          </w:p>
          <w:p w:rsidR="00133774" w:rsidRPr="008015A1" w:rsidRDefault="002374DC" w:rsidP="006E1DFA">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Регистры бухгалтерского учета</w:t>
            </w:r>
          </w:p>
        </w:tc>
      </w:tr>
      <w:tr w:rsidR="006E1DFA" w:rsidTr="009D6B50">
        <w:tc>
          <w:tcPr>
            <w:tcW w:w="495" w:type="dxa"/>
          </w:tcPr>
          <w:p w:rsidR="003F3553" w:rsidRPr="008015A1" w:rsidRDefault="006E1DFA" w:rsidP="00D5209E">
            <w:pPr>
              <w:spacing w:line="254" w:lineRule="auto"/>
              <w:jc w:val="center"/>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16</w:t>
            </w:r>
          </w:p>
        </w:tc>
        <w:tc>
          <w:tcPr>
            <w:tcW w:w="4212" w:type="dxa"/>
          </w:tcPr>
          <w:p w:rsidR="003F3553" w:rsidRPr="008015A1" w:rsidRDefault="006E1DFA" w:rsidP="006E1DFA">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 xml:space="preserve">Проверка достоверности отражения оборотов по кассе в регистрах синтетического учета </w:t>
            </w:r>
          </w:p>
        </w:tc>
        <w:tc>
          <w:tcPr>
            <w:tcW w:w="3827" w:type="dxa"/>
          </w:tcPr>
          <w:p w:rsidR="003F3553" w:rsidRPr="008015A1" w:rsidRDefault="006E1DFA" w:rsidP="006E1DFA">
            <w:pPr>
              <w:spacing w:line="254" w:lineRule="auto"/>
              <w:rPr>
                <w:rFonts w:ascii="Times New Roman" w:eastAsia="Times New Roman" w:hAnsi="Times New Roman" w:cs="Times New Roman"/>
                <w:bCs/>
                <w:color w:val="auto"/>
                <w:sz w:val="18"/>
                <w:szCs w:val="18"/>
              </w:rPr>
            </w:pPr>
            <w:r w:rsidRPr="008015A1">
              <w:rPr>
                <w:rFonts w:ascii="Times New Roman" w:eastAsia="Times New Roman" w:hAnsi="Times New Roman" w:cs="Times New Roman"/>
                <w:bCs/>
                <w:color w:val="auto"/>
                <w:sz w:val="18"/>
                <w:szCs w:val="18"/>
              </w:rPr>
              <w:t>Журнал-ордер, ведомость, главная книга</w:t>
            </w:r>
          </w:p>
        </w:tc>
      </w:tr>
    </w:tbl>
    <w:p w:rsidR="005A27FF" w:rsidRDefault="005A27FF" w:rsidP="009D6B50">
      <w:pPr>
        <w:spacing w:after="660" w:line="254" w:lineRule="auto"/>
        <w:rPr>
          <w:rFonts w:ascii="Times New Roman" w:eastAsia="Times New Roman" w:hAnsi="Times New Roman" w:cs="Times New Roman"/>
          <w:b/>
          <w:bCs/>
          <w:color w:val="auto"/>
        </w:rPr>
      </w:pPr>
    </w:p>
    <w:p w:rsidR="00AC6BBB" w:rsidRDefault="00AC6BBB" w:rsidP="009D6B50">
      <w:pPr>
        <w:spacing w:after="660" w:line="254" w:lineRule="auto"/>
        <w:rPr>
          <w:rFonts w:ascii="Times New Roman" w:eastAsia="Times New Roman" w:hAnsi="Times New Roman" w:cs="Times New Roman"/>
          <w:b/>
          <w:bCs/>
          <w:color w:val="auto"/>
        </w:rPr>
      </w:pPr>
    </w:p>
    <w:p w:rsidR="00860051" w:rsidRPr="00252386" w:rsidRDefault="00860051" w:rsidP="00D71BE4">
      <w:pPr>
        <w:spacing w:after="660" w:line="254" w:lineRule="auto"/>
        <w:ind w:right="-993" w:firstLine="426"/>
        <w:rPr>
          <w:rFonts w:ascii="Times New Roman" w:eastAsia="Times New Roman" w:hAnsi="Times New Roman" w:cs="Times New Roman"/>
          <w:b/>
          <w:bCs/>
          <w:color w:val="auto"/>
        </w:rPr>
      </w:pPr>
      <w:r>
        <w:rPr>
          <w:rFonts w:ascii="Times New Roman" w:eastAsia="Times New Roman" w:hAnsi="Times New Roman" w:cs="Times New Roman"/>
          <w:b/>
          <w:bCs/>
          <w:color w:val="auto"/>
        </w:rPr>
        <w:lastRenderedPageBreak/>
        <w:t>О</w:t>
      </w:r>
      <w:r w:rsidRPr="00252386">
        <w:rPr>
          <w:rFonts w:ascii="Times New Roman" w:eastAsia="Times New Roman" w:hAnsi="Times New Roman" w:cs="Times New Roman"/>
          <w:b/>
          <w:bCs/>
          <w:color w:val="auto"/>
        </w:rPr>
        <w:t xml:space="preserve">бразец                                                                              </w:t>
      </w:r>
      <w:r w:rsidR="000316CA">
        <w:rPr>
          <w:rFonts w:ascii="Times New Roman" w:eastAsia="Times New Roman" w:hAnsi="Times New Roman" w:cs="Times New Roman"/>
          <w:b/>
          <w:bCs/>
          <w:color w:val="auto"/>
        </w:rPr>
        <w:t xml:space="preserve">              </w:t>
      </w:r>
      <w:r w:rsidR="00D71BE4">
        <w:rPr>
          <w:rFonts w:ascii="Times New Roman" w:eastAsia="Times New Roman" w:hAnsi="Times New Roman" w:cs="Times New Roman"/>
          <w:b/>
          <w:bCs/>
          <w:color w:val="auto"/>
        </w:rPr>
        <w:t>Приложение № 3</w:t>
      </w:r>
    </w:p>
    <w:p w:rsidR="00860051" w:rsidRDefault="00860051" w:rsidP="00860051">
      <w:pPr>
        <w:pStyle w:val="ConsPlusNormal"/>
        <w:jc w:val="right"/>
        <w:outlineLvl w:val="1"/>
      </w:pPr>
    </w:p>
    <w:p w:rsidR="00860051" w:rsidRPr="00653AC1" w:rsidRDefault="00860051" w:rsidP="00860051">
      <w:pPr>
        <w:spacing w:after="340" w:line="264" w:lineRule="auto"/>
        <w:ind w:right="60"/>
        <w:jc w:val="center"/>
        <w:rPr>
          <w:rFonts w:ascii="Times New Roman" w:eastAsia="Times New Roman" w:hAnsi="Times New Roman" w:cs="Times New Roman"/>
          <w:b/>
          <w:bCs/>
          <w:color w:val="auto"/>
          <w:sz w:val="20"/>
          <w:szCs w:val="20"/>
        </w:rPr>
      </w:pPr>
      <w:r w:rsidRPr="00653AC1">
        <w:rPr>
          <w:rFonts w:ascii="Times New Roman" w:eastAsia="Times New Roman" w:hAnsi="Times New Roman" w:cs="Times New Roman"/>
          <w:color w:val="auto"/>
          <w:sz w:val="20"/>
          <w:szCs w:val="20"/>
          <w:lang w:val="en-US"/>
        </w:rPr>
        <w:t>N</w:t>
      </w:r>
      <w:r>
        <w:rPr>
          <w:rFonts w:ascii="Times New Roman" w:eastAsia="Times New Roman" w:hAnsi="Times New Roman" w:cs="Times New Roman"/>
          <w:color w:val="auto"/>
          <w:sz w:val="20"/>
          <w:szCs w:val="20"/>
        </w:rPr>
        <w:t>-КАЯ</w:t>
      </w:r>
      <w:r w:rsidRPr="00653AC1">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ОБЛАСТНАЯ </w:t>
      </w:r>
      <w:r w:rsidRPr="00653AC1">
        <w:rPr>
          <w:rFonts w:ascii="Times New Roman" w:eastAsia="Times New Roman" w:hAnsi="Times New Roman" w:cs="Times New Roman"/>
          <w:color w:val="auto"/>
          <w:sz w:val="20"/>
          <w:szCs w:val="20"/>
        </w:rPr>
        <w:t>ОБЩЕСТВЕННАЯ ОРГАНИЗАЦИЯ</w:t>
      </w:r>
      <w:r w:rsidRPr="00653AC1">
        <w:rPr>
          <w:rFonts w:ascii="Times New Roman" w:eastAsia="Times New Roman" w:hAnsi="Times New Roman" w:cs="Times New Roman"/>
          <w:color w:val="auto"/>
          <w:sz w:val="20"/>
          <w:szCs w:val="20"/>
        </w:rPr>
        <w:br/>
        <w:t>ВСЕРОССИЙСКОГО</w:t>
      </w:r>
      <w:r>
        <w:rPr>
          <w:rFonts w:ascii="Times New Roman" w:eastAsia="Times New Roman" w:hAnsi="Times New Roman" w:cs="Times New Roman"/>
          <w:color w:val="auto"/>
          <w:sz w:val="20"/>
          <w:szCs w:val="20"/>
        </w:rPr>
        <w:t xml:space="preserve"> ОБЩЕСТВА ИНВАЛИДОВ</w:t>
      </w:r>
    </w:p>
    <w:p w:rsidR="00860051" w:rsidRPr="009B23DC" w:rsidRDefault="009D6B50" w:rsidP="00860051">
      <w:pPr>
        <w:pStyle w:val="ConsPlusNormal"/>
        <w:jc w:val="both"/>
        <w:rPr>
          <w:rFonts w:ascii="Times New Roman" w:hAnsi="Times New Roman" w:cs="Times New Roman"/>
        </w:rPr>
      </w:pPr>
      <w:r w:rsidRPr="009B23DC">
        <w:rPr>
          <w:rFonts w:ascii="Times New Roman" w:hAnsi="Times New Roman" w:cs="Times New Roman"/>
        </w:rPr>
        <w:t xml:space="preserve">                                                                      </w:t>
      </w:r>
      <w:r w:rsidR="00B8570E" w:rsidRPr="009B23DC">
        <w:rPr>
          <w:rFonts w:ascii="Times New Roman" w:hAnsi="Times New Roman" w:cs="Times New Roman"/>
        </w:rPr>
        <w:t xml:space="preserve">                               </w:t>
      </w:r>
      <w:r w:rsidR="0016684F" w:rsidRPr="009B23DC">
        <w:rPr>
          <w:rFonts w:ascii="Times New Roman" w:hAnsi="Times New Roman" w:cs="Times New Roman"/>
        </w:rPr>
        <w:t>Утверждаю</w:t>
      </w:r>
    </w:p>
    <w:p w:rsidR="009D6B50" w:rsidRPr="009B23DC" w:rsidRDefault="00B8570E" w:rsidP="00860051">
      <w:pPr>
        <w:pStyle w:val="ConsPlusNormal"/>
        <w:jc w:val="both"/>
        <w:rPr>
          <w:rFonts w:ascii="Times New Roman" w:hAnsi="Times New Roman" w:cs="Times New Roman"/>
        </w:rPr>
      </w:pPr>
      <w:r w:rsidRPr="009B23DC">
        <w:rPr>
          <w:rFonts w:ascii="Times New Roman" w:hAnsi="Times New Roman" w:cs="Times New Roman"/>
        </w:rPr>
        <w:t xml:space="preserve">                                                                                                                                          </w:t>
      </w:r>
    </w:p>
    <w:p w:rsidR="009D6B50" w:rsidRPr="009B23DC" w:rsidRDefault="0016684F" w:rsidP="0016684F">
      <w:pPr>
        <w:pStyle w:val="ConsPlusNormal"/>
        <w:ind w:right="-993"/>
        <w:jc w:val="both"/>
        <w:rPr>
          <w:rFonts w:ascii="Times New Roman" w:hAnsi="Times New Roman" w:cs="Times New Roman"/>
        </w:rPr>
      </w:pPr>
      <w:r w:rsidRPr="009B23DC">
        <w:rPr>
          <w:rFonts w:ascii="Times New Roman" w:hAnsi="Times New Roman" w:cs="Times New Roman"/>
        </w:rPr>
        <w:t xml:space="preserve">                                                                                                 Председатель организации</w:t>
      </w:r>
    </w:p>
    <w:p w:rsidR="0016684F" w:rsidRPr="009B23DC" w:rsidRDefault="0016684F" w:rsidP="0016684F">
      <w:pPr>
        <w:pStyle w:val="ConsPlusNormal"/>
        <w:ind w:right="-993"/>
        <w:jc w:val="both"/>
        <w:rPr>
          <w:rFonts w:ascii="Times New Roman" w:hAnsi="Times New Roman" w:cs="Times New Roman"/>
        </w:rPr>
      </w:pPr>
      <w:r w:rsidRPr="009B23DC">
        <w:rPr>
          <w:rFonts w:ascii="Times New Roman" w:hAnsi="Times New Roman" w:cs="Times New Roman"/>
        </w:rPr>
        <w:t xml:space="preserve">                                                                                                 _____________ А.В. Петров</w:t>
      </w:r>
    </w:p>
    <w:p w:rsidR="0016684F" w:rsidRPr="009B23DC" w:rsidRDefault="0016684F" w:rsidP="0016684F">
      <w:pPr>
        <w:pStyle w:val="ConsPlusNormal"/>
        <w:ind w:right="-993"/>
        <w:jc w:val="both"/>
        <w:rPr>
          <w:rFonts w:ascii="Times New Roman" w:hAnsi="Times New Roman" w:cs="Times New Roman"/>
        </w:rPr>
      </w:pPr>
      <w:r w:rsidRPr="009B23DC">
        <w:rPr>
          <w:rFonts w:ascii="Times New Roman" w:hAnsi="Times New Roman" w:cs="Times New Roman"/>
        </w:rPr>
        <w:t xml:space="preserve">                                                                                                 _____________20   г.</w:t>
      </w:r>
    </w:p>
    <w:p w:rsidR="00B8570E" w:rsidRPr="009B23DC" w:rsidRDefault="00B8570E" w:rsidP="00860051">
      <w:pPr>
        <w:pStyle w:val="ConsPlusNormal"/>
        <w:jc w:val="both"/>
        <w:rPr>
          <w:rFonts w:ascii="Times New Roman" w:hAnsi="Times New Roman" w:cs="Times New Roman"/>
        </w:rPr>
      </w:pPr>
      <w:r w:rsidRPr="009B23DC">
        <w:rPr>
          <w:rFonts w:ascii="Times New Roman" w:hAnsi="Times New Roman" w:cs="Times New Roman"/>
        </w:rPr>
        <w:t xml:space="preserve">                                                                                                                                               </w:t>
      </w:r>
    </w:p>
    <w:p w:rsidR="009D6B50" w:rsidRDefault="009D6B50" w:rsidP="00860051">
      <w:pPr>
        <w:pStyle w:val="ConsPlusNormal"/>
        <w:jc w:val="both"/>
      </w:pPr>
    </w:p>
    <w:p w:rsidR="0016684F" w:rsidRDefault="0016684F" w:rsidP="00860051">
      <w:pPr>
        <w:pStyle w:val="ConsPlusNormal"/>
        <w:jc w:val="both"/>
      </w:pPr>
    </w:p>
    <w:p w:rsidR="00860051" w:rsidRDefault="00860051" w:rsidP="00860051">
      <w:pPr>
        <w:pStyle w:val="ConsPlusNormal"/>
        <w:jc w:val="both"/>
      </w:pPr>
    </w:p>
    <w:p w:rsidR="00860051" w:rsidRPr="00860051" w:rsidRDefault="00860051" w:rsidP="009D6B50">
      <w:pPr>
        <w:pStyle w:val="ConsPlusNormal"/>
        <w:ind w:right="-851"/>
        <w:jc w:val="right"/>
        <w:rPr>
          <w:rFonts w:ascii="Times New Roman" w:hAnsi="Times New Roman" w:cs="Times New Roman"/>
        </w:rPr>
      </w:pPr>
      <w:r w:rsidRPr="00860051">
        <w:rPr>
          <w:rFonts w:ascii="Times New Roman" w:hAnsi="Times New Roman" w:cs="Times New Roman"/>
        </w:rPr>
        <w:t xml:space="preserve">Приложение </w:t>
      </w:r>
      <w:r w:rsidR="00767493">
        <w:rPr>
          <w:rFonts w:ascii="Times New Roman" w:hAnsi="Times New Roman" w:cs="Times New Roman"/>
        </w:rPr>
        <w:t>№ 1 к Р</w:t>
      </w:r>
      <w:r w:rsidR="00C27B47">
        <w:rPr>
          <w:rFonts w:ascii="Times New Roman" w:hAnsi="Times New Roman" w:cs="Times New Roman"/>
        </w:rPr>
        <w:t>аспоряжению</w:t>
      </w:r>
    </w:p>
    <w:p w:rsidR="00860051" w:rsidRDefault="00860051" w:rsidP="00860051">
      <w:pPr>
        <w:pStyle w:val="ConsPlusNormal"/>
        <w:jc w:val="both"/>
      </w:pPr>
    </w:p>
    <w:p w:rsidR="0016684F" w:rsidRDefault="0016684F" w:rsidP="00860051">
      <w:pPr>
        <w:pStyle w:val="ConsPlusNormal"/>
        <w:jc w:val="both"/>
      </w:pPr>
    </w:p>
    <w:p w:rsidR="009D6B50" w:rsidRDefault="00860051" w:rsidP="009D6B50">
      <w:pPr>
        <w:pStyle w:val="ConsPlusNormal"/>
        <w:jc w:val="center"/>
        <w:rPr>
          <w:rFonts w:ascii="Times New Roman" w:hAnsi="Times New Roman" w:cs="Times New Roman"/>
          <w:b/>
          <w:sz w:val="28"/>
          <w:szCs w:val="28"/>
        </w:rPr>
      </w:pPr>
      <w:r w:rsidRPr="00C27B47">
        <w:rPr>
          <w:rFonts w:ascii="Times New Roman" w:hAnsi="Times New Roman" w:cs="Times New Roman"/>
          <w:b/>
          <w:sz w:val="28"/>
          <w:szCs w:val="28"/>
        </w:rPr>
        <w:t>ПОЛОЖЕНИЕ</w:t>
      </w:r>
    </w:p>
    <w:p w:rsidR="00860051" w:rsidRPr="00C27B47" w:rsidRDefault="00860051" w:rsidP="009D6B50">
      <w:pPr>
        <w:pStyle w:val="ConsPlusNormal"/>
        <w:jc w:val="center"/>
        <w:rPr>
          <w:rFonts w:ascii="Times New Roman" w:hAnsi="Times New Roman" w:cs="Times New Roman"/>
          <w:b/>
          <w:sz w:val="28"/>
          <w:szCs w:val="28"/>
        </w:rPr>
      </w:pPr>
      <w:r w:rsidRPr="00C27B47">
        <w:rPr>
          <w:rFonts w:ascii="Times New Roman" w:hAnsi="Times New Roman" w:cs="Times New Roman"/>
          <w:b/>
          <w:sz w:val="28"/>
          <w:szCs w:val="28"/>
        </w:rPr>
        <w:t>о расчетах с подотчетными лицами</w:t>
      </w:r>
    </w:p>
    <w:p w:rsidR="00860051" w:rsidRDefault="00860051" w:rsidP="00860051">
      <w:pPr>
        <w:pStyle w:val="ConsPlusNormal"/>
        <w:jc w:val="both"/>
      </w:pPr>
    </w:p>
    <w:p w:rsidR="00860051" w:rsidRPr="00B14358" w:rsidRDefault="00860051" w:rsidP="005828DB">
      <w:pPr>
        <w:pStyle w:val="ConsPlusNormal"/>
        <w:ind w:right="-993" w:firstLine="851"/>
        <w:rPr>
          <w:rFonts w:ascii="Times New Roman" w:hAnsi="Times New Roman" w:cs="Times New Roman"/>
          <w:sz w:val="20"/>
        </w:rPr>
      </w:pPr>
      <w:r w:rsidRPr="00B14358">
        <w:rPr>
          <w:rFonts w:ascii="Times New Roman" w:hAnsi="Times New Roman" w:cs="Times New Roman"/>
          <w:sz w:val="20"/>
        </w:rPr>
        <w:t>Настоящее Положение разработано в соответствии:</w:t>
      </w:r>
    </w:p>
    <w:p w:rsidR="00860051" w:rsidRPr="00B14358" w:rsidRDefault="00860051" w:rsidP="005828DB">
      <w:pPr>
        <w:pStyle w:val="ConsPlusNormal"/>
        <w:ind w:right="-993" w:firstLine="851"/>
        <w:rPr>
          <w:rFonts w:ascii="Times New Roman" w:hAnsi="Times New Roman" w:cs="Times New Roman"/>
          <w:sz w:val="20"/>
        </w:rPr>
      </w:pPr>
      <w:r w:rsidRPr="00B14358">
        <w:rPr>
          <w:rFonts w:ascii="Times New Roman" w:hAnsi="Times New Roman" w:cs="Times New Roman"/>
          <w:sz w:val="20"/>
        </w:rPr>
        <w:t xml:space="preserve">- с </w:t>
      </w:r>
      <w:hyperlink r:id="rId166" w:history="1">
        <w:r w:rsidRPr="00B14358">
          <w:rPr>
            <w:rFonts w:ascii="Times New Roman" w:hAnsi="Times New Roman" w:cs="Times New Roman"/>
            <w:sz w:val="20"/>
          </w:rPr>
          <w:t>Указанием</w:t>
        </w:r>
      </w:hyperlink>
      <w:r w:rsidR="000316CA" w:rsidRPr="00B14358">
        <w:rPr>
          <w:rFonts w:ascii="Times New Roman" w:hAnsi="Times New Roman" w:cs="Times New Roman"/>
          <w:sz w:val="20"/>
        </w:rPr>
        <w:t xml:space="preserve"> ЦБ РФ «</w:t>
      </w:r>
      <w:r w:rsidRPr="00B14358">
        <w:rPr>
          <w:rFonts w:ascii="Times New Roman" w:hAnsi="Times New Roman" w:cs="Times New Roman"/>
          <w:sz w:val="20"/>
        </w:rPr>
        <w:t>О порядке ведения ка</w:t>
      </w:r>
      <w:r w:rsidR="000316CA" w:rsidRPr="00B14358">
        <w:rPr>
          <w:rFonts w:ascii="Times New Roman" w:hAnsi="Times New Roman" w:cs="Times New Roman"/>
          <w:sz w:val="20"/>
        </w:rPr>
        <w:t>ссовых операций» от 11.03.2014 №</w:t>
      </w:r>
      <w:r w:rsidRPr="00B14358">
        <w:rPr>
          <w:rFonts w:ascii="Times New Roman" w:hAnsi="Times New Roman" w:cs="Times New Roman"/>
          <w:sz w:val="20"/>
        </w:rPr>
        <w:t xml:space="preserve"> 3210-У;</w:t>
      </w:r>
    </w:p>
    <w:p w:rsidR="00860051" w:rsidRPr="00B14358" w:rsidRDefault="00860051" w:rsidP="005828DB">
      <w:pPr>
        <w:pStyle w:val="ConsPlusNormal"/>
        <w:ind w:right="-993" w:firstLine="851"/>
        <w:rPr>
          <w:rFonts w:ascii="Times New Roman" w:hAnsi="Times New Roman" w:cs="Times New Roman"/>
          <w:sz w:val="20"/>
        </w:rPr>
      </w:pPr>
      <w:r w:rsidRPr="00B14358">
        <w:rPr>
          <w:rFonts w:ascii="Times New Roman" w:hAnsi="Times New Roman" w:cs="Times New Roman"/>
          <w:sz w:val="20"/>
        </w:rPr>
        <w:t xml:space="preserve">- Федеральным </w:t>
      </w:r>
      <w:hyperlink r:id="rId167" w:history="1">
        <w:r w:rsidRPr="00B14358">
          <w:rPr>
            <w:rFonts w:ascii="Times New Roman" w:hAnsi="Times New Roman" w:cs="Times New Roman"/>
            <w:sz w:val="20"/>
          </w:rPr>
          <w:t>законом</w:t>
        </w:r>
      </w:hyperlink>
      <w:r w:rsidR="000316CA" w:rsidRPr="00B14358">
        <w:rPr>
          <w:rFonts w:ascii="Times New Roman" w:hAnsi="Times New Roman" w:cs="Times New Roman"/>
          <w:sz w:val="20"/>
        </w:rPr>
        <w:t xml:space="preserve"> «</w:t>
      </w:r>
      <w:r w:rsidRPr="00B14358">
        <w:rPr>
          <w:rFonts w:ascii="Times New Roman" w:hAnsi="Times New Roman" w:cs="Times New Roman"/>
          <w:sz w:val="20"/>
        </w:rPr>
        <w:t>О бухг</w:t>
      </w:r>
      <w:r w:rsidR="000316CA" w:rsidRPr="00B14358">
        <w:rPr>
          <w:rFonts w:ascii="Times New Roman" w:hAnsi="Times New Roman" w:cs="Times New Roman"/>
          <w:sz w:val="20"/>
        </w:rPr>
        <w:t>алтерском учете» от 06.12.2011 №</w:t>
      </w:r>
      <w:r w:rsidRPr="00B14358">
        <w:rPr>
          <w:rFonts w:ascii="Times New Roman" w:hAnsi="Times New Roman" w:cs="Times New Roman"/>
          <w:sz w:val="20"/>
        </w:rPr>
        <w:t xml:space="preserve"> 402-ФЗ;</w:t>
      </w:r>
    </w:p>
    <w:p w:rsidR="00860051" w:rsidRPr="00B14358" w:rsidRDefault="00860051" w:rsidP="005828DB">
      <w:pPr>
        <w:pStyle w:val="ConsPlusNormal"/>
        <w:ind w:right="-993" w:firstLine="851"/>
        <w:rPr>
          <w:rFonts w:ascii="Times New Roman" w:hAnsi="Times New Roman" w:cs="Times New Roman"/>
          <w:sz w:val="20"/>
        </w:rPr>
      </w:pPr>
      <w:r w:rsidRPr="00B14358">
        <w:rPr>
          <w:rFonts w:ascii="Times New Roman" w:hAnsi="Times New Roman" w:cs="Times New Roman"/>
          <w:sz w:val="20"/>
        </w:rPr>
        <w:t xml:space="preserve">- </w:t>
      </w:r>
      <w:hyperlink r:id="rId168" w:history="1">
        <w:r w:rsidRPr="00B14358">
          <w:rPr>
            <w:rFonts w:ascii="Times New Roman" w:hAnsi="Times New Roman" w:cs="Times New Roman"/>
            <w:sz w:val="20"/>
          </w:rPr>
          <w:t>Приказом</w:t>
        </w:r>
      </w:hyperlink>
      <w:r w:rsidR="000316CA" w:rsidRPr="00B14358">
        <w:rPr>
          <w:rFonts w:ascii="Times New Roman" w:hAnsi="Times New Roman" w:cs="Times New Roman"/>
          <w:sz w:val="20"/>
        </w:rPr>
        <w:t xml:space="preserve"> Минфина России «</w:t>
      </w:r>
      <w:r w:rsidRPr="00B14358">
        <w:rPr>
          <w:rFonts w:ascii="Times New Roman" w:hAnsi="Times New Roman" w:cs="Times New Roman"/>
          <w:sz w:val="20"/>
        </w:rPr>
        <w:t>Об утвержд</w:t>
      </w:r>
      <w:r w:rsidR="000316CA" w:rsidRPr="00B14358">
        <w:rPr>
          <w:rFonts w:ascii="Times New Roman" w:hAnsi="Times New Roman" w:cs="Times New Roman"/>
          <w:sz w:val="20"/>
        </w:rPr>
        <w:t>ении Плана бухгалтерских счетов» от 31.10.2000 №</w:t>
      </w:r>
      <w:r w:rsidRPr="00B14358">
        <w:rPr>
          <w:rFonts w:ascii="Times New Roman" w:hAnsi="Times New Roman" w:cs="Times New Roman"/>
          <w:sz w:val="20"/>
        </w:rPr>
        <w:t xml:space="preserve"> 94н;</w:t>
      </w:r>
    </w:p>
    <w:p w:rsidR="00860051" w:rsidRPr="00B14358" w:rsidRDefault="00860051" w:rsidP="005828DB">
      <w:pPr>
        <w:pStyle w:val="ConsPlusNormal"/>
        <w:ind w:right="-993" w:firstLine="851"/>
        <w:rPr>
          <w:rFonts w:ascii="Times New Roman" w:hAnsi="Times New Roman" w:cs="Times New Roman"/>
          <w:sz w:val="20"/>
        </w:rPr>
      </w:pPr>
      <w:r w:rsidRPr="00B14358">
        <w:rPr>
          <w:rFonts w:ascii="Times New Roman" w:hAnsi="Times New Roman" w:cs="Times New Roman"/>
          <w:sz w:val="20"/>
        </w:rPr>
        <w:t xml:space="preserve">- Трудовым </w:t>
      </w:r>
      <w:hyperlink r:id="rId169" w:history="1">
        <w:r w:rsidRPr="00B14358">
          <w:rPr>
            <w:rFonts w:ascii="Times New Roman" w:hAnsi="Times New Roman" w:cs="Times New Roman"/>
            <w:sz w:val="20"/>
          </w:rPr>
          <w:t>кодексом</w:t>
        </w:r>
      </w:hyperlink>
      <w:r w:rsidRPr="00B14358">
        <w:rPr>
          <w:rFonts w:ascii="Times New Roman" w:hAnsi="Times New Roman" w:cs="Times New Roman"/>
          <w:sz w:val="20"/>
        </w:rPr>
        <w:t xml:space="preserve"> РФ.</w:t>
      </w:r>
    </w:p>
    <w:p w:rsidR="00860051" w:rsidRPr="00B14358" w:rsidRDefault="00860051" w:rsidP="005828DB">
      <w:pPr>
        <w:spacing w:after="340" w:line="264" w:lineRule="auto"/>
        <w:ind w:right="-993" w:firstLine="851"/>
        <w:jc w:val="both"/>
        <w:rPr>
          <w:rFonts w:ascii="Times New Roman" w:eastAsia="Times New Roman" w:hAnsi="Times New Roman" w:cs="Times New Roman"/>
          <w:b/>
          <w:bCs/>
          <w:color w:val="auto"/>
          <w:sz w:val="20"/>
          <w:szCs w:val="20"/>
        </w:rPr>
      </w:pPr>
      <w:r w:rsidRPr="00B14358">
        <w:rPr>
          <w:rFonts w:ascii="Times New Roman" w:hAnsi="Times New Roman" w:cs="Times New Roman"/>
          <w:color w:val="auto"/>
          <w:sz w:val="20"/>
          <w:szCs w:val="20"/>
        </w:rPr>
        <w:t xml:space="preserve">Целью Положения является обеспечение правильности учета и контроль при расчетах </w:t>
      </w:r>
      <w:r w:rsidR="00C27B47" w:rsidRPr="00B14358">
        <w:rPr>
          <w:rFonts w:ascii="Times New Roman" w:hAnsi="Times New Roman" w:cs="Times New Roman"/>
          <w:sz w:val="20"/>
          <w:szCs w:val="20"/>
        </w:rPr>
        <w:t xml:space="preserve">с подотчетными лицами </w:t>
      </w:r>
      <w:r w:rsidR="00C27B47" w:rsidRPr="00B14358">
        <w:rPr>
          <w:rFonts w:ascii="Times New Roman" w:eastAsia="Times New Roman" w:hAnsi="Times New Roman" w:cs="Times New Roman"/>
          <w:color w:val="auto"/>
          <w:sz w:val="20"/>
          <w:szCs w:val="20"/>
          <w:lang w:val="en-US"/>
        </w:rPr>
        <w:t>N</w:t>
      </w:r>
      <w:r w:rsidR="00C27B47" w:rsidRPr="00B14358">
        <w:rPr>
          <w:rFonts w:ascii="Times New Roman" w:eastAsia="Times New Roman" w:hAnsi="Times New Roman" w:cs="Times New Roman"/>
          <w:color w:val="auto"/>
          <w:sz w:val="20"/>
          <w:szCs w:val="20"/>
        </w:rPr>
        <w:t>-КОЙ ОБЛАСТНОЙ ОБЩЕСТВЕННОЙ ОРГАНИЗАЦИИ ВСЕРОССИЙСКОГО ОБЩЕСТВА ИНВАЛИДОВ.</w:t>
      </w:r>
    </w:p>
    <w:p w:rsidR="00860051" w:rsidRPr="00B14358" w:rsidRDefault="00860051" w:rsidP="005828DB">
      <w:pPr>
        <w:pStyle w:val="ConsPlusNormal"/>
        <w:ind w:right="-993" w:firstLine="851"/>
        <w:jc w:val="center"/>
        <w:rPr>
          <w:rFonts w:ascii="Times New Roman" w:hAnsi="Times New Roman" w:cs="Times New Roman"/>
          <w:i/>
          <w:sz w:val="20"/>
        </w:rPr>
      </w:pPr>
      <w:r w:rsidRPr="00B14358">
        <w:rPr>
          <w:rFonts w:ascii="Times New Roman" w:hAnsi="Times New Roman" w:cs="Times New Roman"/>
          <w:i/>
          <w:sz w:val="20"/>
        </w:rPr>
        <w:t>Порядок выдачи денежных средств под отчет</w:t>
      </w:r>
    </w:p>
    <w:p w:rsidR="00860051" w:rsidRPr="00B14358" w:rsidRDefault="00860051" w:rsidP="005828DB">
      <w:pPr>
        <w:pStyle w:val="ConsPlusNormal"/>
        <w:ind w:right="-993" w:firstLine="851"/>
        <w:jc w:val="center"/>
        <w:rPr>
          <w:rFonts w:ascii="Times New Roman" w:hAnsi="Times New Roman" w:cs="Times New Roman"/>
          <w:sz w:val="20"/>
        </w:rPr>
      </w:pP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Денежные средства под отчет выдаются либо на хозяйственно-операционные расходы, либо на расходы, связанные со служебными командировками.</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Список сотрудников, которые имеют право получать денежные средства под</w:t>
      </w:r>
      <w:r w:rsidR="00C27B47" w:rsidRPr="00B14358">
        <w:rPr>
          <w:rFonts w:ascii="Times New Roman" w:hAnsi="Times New Roman" w:cs="Times New Roman"/>
          <w:sz w:val="20"/>
        </w:rPr>
        <w:t xml:space="preserve"> отчет, устанавливается Распоряжением организации</w:t>
      </w:r>
      <w:r w:rsidRPr="00B14358">
        <w:rPr>
          <w:rFonts w:ascii="Times New Roman" w:hAnsi="Times New Roman" w:cs="Times New Roman"/>
          <w:sz w:val="20"/>
        </w:rPr>
        <w:t>.</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Денежные средства выдаются под отчет независимо от наличия задолженности подотчетного лица по предыдущим подотчетным суммам.</w:t>
      </w:r>
    </w:p>
    <w:p w:rsidR="00860051" w:rsidRPr="00B14358" w:rsidRDefault="00860051" w:rsidP="005828DB">
      <w:pPr>
        <w:spacing w:after="340" w:line="264" w:lineRule="auto"/>
        <w:ind w:right="-993" w:firstLine="851"/>
        <w:jc w:val="both"/>
        <w:rPr>
          <w:rFonts w:ascii="Times New Roman" w:eastAsia="Times New Roman" w:hAnsi="Times New Roman" w:cs="Times New Roman"/>
          <w:b/>
          <w:bCs/>
          <w:color w:val="auto"/>
          <w:sz w:val="20"/>
          <w:szCs w:val="20"/>
        </w:rPr>
      </w:pPr>
      <w:r w:rsidRPr="00B14358">
        <w:rPr>
          <w:rFonts w:ascii="Times New Roman" w:hAnsi="Times New Roman" w:cs="Times New Roman"/>
          <w:sz w:val="20"/>
          <w:szCs w:val="20"/>
        </w:rPr>
        <w:t>Физические лица, подп</w:t>
      </w:r>
      <w:r w:rsidR="00C27B47" w:rsidRPr="00B14358">
        <w:rPr>
          <w:rFonts w:ascii="Times New Roman" w:hAnsi="Times New Roman" w:cs="Times New Roman"/>
          <w:sz w:val="20"/>
          <w:szCs w:val="20"/>
        </w:rPr>
        <w:t>исавшие с организацией</w:t>
      </w:r>
      <w:r w:rsidRPr="00B14358">
        <w:rPr>
          <w:rFonts w:ascii="Times New Roman" w:hAnsi="Times New Roman" w:cs="Times New Roman"/>
          <w:sz w:val="20"/>
          <w:szCs w:val="20"/>
        </w:rPr>
        <w:t xml:space="preserve"> договор гражданско-правового характера на выполнение работ или оказание услуг, в период действия этого договора также имеют право получать денежные средст</w:t>
      </w:r>
      <w:r w:rsidR="00C27B47" w:rsidRPr="00B14358">
        <w:rPr>
          <w:rFonts w:ascii="Times New Roman" w:hAnsi="Times New Roman" w:cs="Times New Roman"/>
          <w:sz w:val="20"/>
          <w:szCs w:val="20"/>
        </w:rPr>
        <w:t xml:space="preserve">ва под отчет из кассы </w:t>
      </w:r>
      <w:r w:rsidR="00C27B47" w:rsidRPr="00B14358">
        <w:rPr>
          <w:rFonts w:ascii="Times New Roman" w:eastAsia="Times New Roman" w:hAnsi="Times New Roman" w:cs="Times New Roman"/>
          <w:color w:val="auto"/>
          <w:sz w:val="20"/>
          <w:szCs w:val="20"/>
          <w:lang w:val="en-US"/>
        </w:rPr>
        <w:t>N</w:t>
      </w:r>
      <w:r w:rsidR="00C27B47" w:rsidRPr="00B14358">
        <w:rPr>
          <w:rFonts w:ascii="Times New Roman" w:eastAsia="Times New Roman" w:hAnsi="Times New Roman" w:cs="Times New Roman"/>
          <w:color w:val="auto"/>
          <w:sz w:val="20"/>
          <w:szCs w:val="20"/>
        </w:rPr>
        <w:t>-КОЙ ОБЛАСТНОЙ ОБЩЕСТВЕННОЙ ОРГАНИЗАЦИИ ВСЕРОССИЙСКОГО ОБЩЕСТВА ИНВАЛИДОВ.</w:t>
      </w:r>
    </w:p>
    <w:p w:rsidR="00860051" w:rsidRPr="00B14358" w:rsidRDefault="00860051" w:rsidP="005828DB">
      <w:pPr>
        <w:pStyle w:val="ConsPlusNormal"/>
        <w:ind w:right="-993" w:firstLine="851"/>
        <w:jc w:val="center"/>
        <w:rPr>
          <w:rFonts w:ascii="Times New Roman" w:hAnsi="Times New Roman" w:cs="Times New Roman"/>
          <w:i/>
          <w:sz w:val="20"/>
        </w:rPr>
      </w:pPr>
      <w:r w:rsidRPr="00B14358">
        <w:rPr>
          <w:rFonts w:ascii="Times New Roman" w:hAnsi="Times New Roman" w:cs="Times New Roman"/>
          <w:i/>
          <w:sz w:val="20"/>
        </w:rPr>
        <w:t>Основание для выдачи денежных средств под отчет</w:t>
      </w:r>
    </w:p>
    <w:p w:rsidR="00860051" w:rsidRPr="00B14358" w:rsidRDefault="00860051" w:rsidP="005828DB">
      <w:pPr>
        <w:pStyle w:val="ConsPlusNormal"/>
        <w:ind w:right="-993" w:firstLine="851"/>
        <w:jc w:val="center"/>
        <w:rPr>
          <w:rFonts w:ascii="Times New Roman" w:hAnsi="Times New Roman" w:cs="Times New Roman"/>
          <w:i/>
          <w:sz w:val="20"/>
        </w:rPr>
      </w:pP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Денежные средства под отчет выдаются</w:t>
      </w:r>
      <w:r w:rsidR="00C27B47" w:rsidRPr="00B14358">
        <w:rPr>
          <w:rFonts w:ascii="Times New Roman" w:hAnsi="Times New Roman" w:cs="Times New Roman"/>
          <w:sz w:val="20"/>
        </w:rPr>
        <w:t xml:space="preserve"> на основании Распоряжения организации</w:t>
      </w:r>
      <w:r w:rsidRPr="00B14358">
        <w:rPr>
          <w:rFonts w:ascii="Times New Roman" w:hAnsi="Times New Roman" w:cs="Times New Roman"/>
          <w:sz w:val="20"/>
        </w:rPr>
        <w:t>, подписанного руководителем. Ответственным за подготовку приказа является административно-хозяйственный</w:t>
      </w:r>
      <w:r w:rsidR="00C27B47" w:rsidRPr="00B14358">
        <w:rPr>
          <w:rFonts w:ascii="Times New Roman" w:hAnsi="Times New Roman" w:cs="Times New Roman"/>
          <w:sz w:val="20"/>
        </w:rPr>
        <w:t xml:space="preserve"> отдел (кадровая служба)</w:t>
      </w:r>
      <w:r w:rsidRPr="00B14358">
        <w:rPr>
          <w:rFonts w:ascii="Times New Roman" w:hAnsi="Times New Roman" w:cs="Times New Roman"/>
          <w:sz w:val="20"/>
        </w:rPr>
        <w:t>.</w:t>
      </w:r>
    </w:p>
    <w:p w:rsidR="00860051" w:rsidRPr="00B14358" w:rsidRDefault="003A0B7A"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Распоряжение должно</w:t>
      </w:r>
      <w:r w:rsidR="00860051" w:rsidRPr="00B14358">
        <w:rPr>
          <w:rFonts w:ascii="Times New Roman" w:hAnsi="Times New Roman" w:cs="Times New Roman"/>
          <w:sz w:val="20"/>
        </w:rPr>
        <w:t xml:space="preserve"> содержать следующие сведения:</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 дата;</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 фамилия, имя, отчество (Ф.И.О.) подотчетного лица;</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 сумма аванса;</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 срок, на который выдается аванс;</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 подпись руководителя или уполномоченного лица по доверенности.</w:t>
      </w:r>
    </w:p>
    <w:p w:rsidR="00860051" w:rsidRPr="00B14358" w:rsidRDefault="00860051" w:rsidP="005828DB">
      <w:pPr>
        <w:pStyle w:val="ConsPlusNormal"/>
        <w:ind w:right="-993" w:firstLine="851"/>
        <w:jc w:val="both"/>
        <w:rPr>
          <w:rFonts w:ascii="Times New Roman" w:hAnsi="Times New Roman" w:cs="Times New Roman"/>
          <w:sz w:val="20"/>
        </w:rPr>
      </w:pPr>
    </w:p>
    <w:p w:rsidR="00860051" w:rsidRPr="00B14358" w:rsidRDefault="00860051" w:rsidP="005828DB">
      <w:pPr>
        <w:pStyle w:val="ConsPlusNormal"/>
        <w:ind w:right="-993" w:firstLine="851"/>
        <w:jc w:val="center"/>
        <w:rPr>
          <w:rFonts w:ascii="Times New Roman" w:hAnsi="Times New Roman" w:cs="Times New Roman"/>
          <w:i/>
          <w:sz w:val="20"/>
        </w:rPr>
      </w:pPr>
      <w:r w:rsidRPr="00B14358">
        <w:rPr>
          <w:rFonts w:ascii="Times New Roman" w:hAnsi="Times New Roman" w:cs="Times New Roman"/>
          <w:i/>
          <w:sz w:val="20"/>
        </w:rPr>
        <w:t>Способы выдачи подотчетных сумм</w:t>
      </w:r>
    </w:p>
    <w:p w:rsidR="00860051" w:rsidRPr="00B14358" w:rsidRDefault="00860051" w:rsidP="005828DB">
      <w:pPr>
        <w:pStyle w:val="ConsPlusNormal"/>
        <w:ind w:right="-993" w:firstLine="851"/>
        <w:jc w:val="both"/>
        <w:rPr>
          <w:sz w:val="20"/>
        </w:rPr>
      </w:pP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Подотчет может быть выдан работнику:</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 наличными денежными средствами по расходному касс</w:t>
      </w:r>
      <w:r w:rsidR="003A0B7A" w:rsidRPr="00B14358">
        <w:rPr>
          <w:rFonts w:ascii="Times New Roman" w:hAnsi="Times New Roman" w:cs="Times New Roman"/>
          <w:sz w:val="20"/>
        </w:rPr>
        <w:t>овому ордеру из кассы организации</w:t>
      </w:r>
      <w:r w:rsidRPr="00B14358">
        <w:rPr>
          <w:rFonts w:ascii="Times New Roman" w:hAnsi="Times New Roman" w:cs="Times New Roman"/>
          <w:sz w:val="20"/>
        </w:rPr>
        <w:t>;</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 безналичным перечислен</w:t>
      </w:r>
      <w:r w:rsidR="003A0B7A" w:rsidRPr="00B14358">
        <w:rPr>
          <w:rFonts w:ascii="Times New Roman" w:hAnsi="Times New Roman" w:cs="Times New Roman"/>
          <w:sz w:val="20"/>
        </w:rPr>
        <w:t>ием с расчетного счета организации</w:t>
      </w:r>
      <w:r w:rsidRPr="00B14358">
        <w:rPr>
          <w:rFonts w:ascii="Times New Roman" w:hAnsi="Times New Roman" w:cs="Times New Roman"/>
          <w:sz w:val="20"/>
        </w:rPr>
        <w:t xml:space="preserve"> на корпоративную карту сотрудника (</w:t>
      </w:r>
      <w:hyperlink r:id="rId170" w:history="1">
        <w:r w:rsidRPr="00B14358">
          <w:rPr>
            <w:rFonts w:ascii="Times New Roman" w:hAnsi="Times New Roman" w:cs="Times New Roman"/>
            <w:sz w:val="20"/>
          </w:rPr>
          <w:t>письмо</w:t>
        </w:r>
      </w:hyperlink>
      <w:r w:rsidR="00C97F0F" w:rsidRPr="00B14358">
        <w:rPr>
          <w:rFonts w:ascii="Times New Roman" w:hAnsi="Times New Roman" w:cs="Times New Roman"/>
          <w:sz w:val="20"/>
        </w:rPr>
        <w:t xml:space="preserve"> Минфина России от 21.07.2017 №</w:t>
      </w:r>
      <w:r w:rsidRPr="00B14358">
        <w:rPr>
          <w:rFonts w:ascii="Times New Roman" w:hAnsi="Times New Roman" w:cs="Times New Roman"/>
          <w:sz w:val="20"/>
        </w:rPr>
        <w:t xml:space="preserve"> 09-01-07/46781).</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Физически</w:t>
      </w:r>
      <w:r w:rsidR="003A0B7A" w:rsidRPr="00B14358">
        <w:rPr>
          <w:rFonts w:ascii="Times New Roman" w:hAnsi="Times New Roman" w:cs="Times New Roman"/>
          <w:sz w:val="20"/>
        </w:rPr>
        <w:t>е лица, подписавшие с организацией</w:t>
      </w:r>
      <w:r w:rsidRPr="00B14358">
        <w:rPr>
          <w:rFonts w:ascii="Times New Roman" w:hAnsi="Times New Roman" w:cs="Times New Roman"/>
          <w:sz w:val="20"/>
        </w:rPr>
        <w:t xml:space="preserve"> договор гражданско-правового характера на выполнение работ или оказание услуг, в период действия этого договора получают денежные средства под отчет только из кассы.</w:t>
      </w:r>
    </w:p>
    <w:p w:rsidR="00860051" w:rsidRPr="00B14358" w:rsidRDefault="00860051" w:rsidP="005828DB">
      <w:pPr>
        <w:pStyle w:val="ConsPlusNormal"/>
        <w:ind w:right="-993" w:firstLine="851"/>
        <w:jc w:val="both"/>
        <w:rPr>
          <w:rFonts w:ascii="Times New Roman" w:hAnsi="Times New Roman" w:cs="Times New Roman"/>
          <w:sz w:val="20"/>
        </w:rPr>
      </w:pPr>
    </w:p>
    <w:p w:rsidR="00860051" w:rsidRPr="00B14358" w:rsidRDefault="00860051" w:rsidP="005828DB">
      <w:pPr>
        <w:pStyle w:val="ConsPlusNormal"/>
        <w:ind w:right="-993" w:firstLine="851"/>
        <w:jc w:val="center"/>
        <w:rPr>
          <w:rFonts w:ascii="Times New Roman" w:hAnsi="Times New Roman" w:cs="Times New Roman"/>
          <w:i/>
          <w:sz w:val="20"/>
        </w:rPr>
      </w:pPr>
      <w:r w:rsidRPr="00B14358">
        <w:rPr>
          <w:rFonts w:ascii="Times New Roman" w:hAnsi="Times New Roman" w:cs="Times New Roman"/>
          <w:i/>
          <w:sz w:val="20"/>
        </w:rPr>
        <w:t>Сроки выдачи денежных средств под отчет</w:t>
      </w:r>
    </w:p>
    <w:p w:rsidR="00860051" w:rsidRPr="00B14358" w:rsidRDefault="00860051" w:rsidP="005828DB">
      <w:pPr>
        <w:pStyle w:val="ConsPlusNormal"/>
        <w:ind w:right="-993" w:firstLine="851"/>
        <w:jc w:val="both"/>
        <w:rPr>
          <w:rFonts w:ascii="Times New Roman" w:hAnsi="Times New Roman" w:cs="Times New Roman"/>
          <w:sz w:val="20"/>
        </w:rPr>
      </w:pP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Сроки, на которые выдаются подотчетные суммы:</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 на командировочные расходы - на время командировки, указанное в приказе о командировке;</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 xml:space="preserve">- на хозяйственные и другие нужды - на срок, утвержденный руководителем </w:t>
      </w:r>
      <w:r w:rsidR="003A0B7A" w:rsidRPr="00B14358">
        <w:rPr>
          <w:rFonts w:ascii="Times New Roman" w:hAnsi="Times New Roman" w:cs="Times New Roman"/>
          <w:sz w:val="20"/>
        </w:rPr>
        <w:t>в Распоряжении</w:t>
      </w:r>
      <w:r w:rsidRPr="00B14358">
        <w:rPr>
          <w:rFonts w:ascii="Times New Roman" w:hAnsi="Times New Roman" w:cs="Times New Roman"/>
          <w:sz w:val="20"/>
        </w:rPr>
        <w:t xml:space="preserve"> на выдачу подотчетных сумм.</w:t>
      </w:r>
    </w:p>
    <w:p w:rsidR="00860051" w:rsidRPr="00B14358" w:rsidRDefault="00860051" w:rsidP="005828DB">
      <w:pPr>
        <w:pStyle w:val="ConsPlusNormal"/>
        <w:ind w:right="-993" w:firstLine="851"/>
        <w:jc w:val="both"/>
        <w:rPr>
          <w:sz w:val="20"/>
        </w:rPr>
      </w:pPr>
    </w:p>
    <w:p w:rsidR="00860051" w:rsidRPr="00B14358" w:rsidRDefault="00860051" w:rsidP="005828DB">
      <w:pPr>
        <w:pStyle w:val="ConsPlusNormal"/>
        <w:ind w:right="-993" w:firstLine="851"/>
        <w:jc w:val="center"/>
        <w:rPr>
          <w:rFonts w:ascii="Times New Roman" w:hAnsi="Times New Roman" w:cs="Times New Roman"/>
          <w:i/>
          <w:sz w:val="20"/>
        </w:rPr>
      </w:pPr>
      <w:r w:rsidRPr="00B14358">
        <w:rPr>
          <w:rFonts w:ascii="Times New Roman" w:hAnsi="Times New Roman" w:cs="Times New Roman"/>
          <w:i/>
          <w:sz w:val="20"/>
        </w:rPr>
        <w:t>Порядок представления авансовых отчетов</w:t>
      </w:r>
    </w:p>
    <w:p w:rsidR="00860051" w:rsidRPr="00B14358" w:rsidRDefault="00860051" w:rsidP="005828DB">
      <w:pPr>
        <w:pStyle w:val="ConsPlusNormal"/>
        <w:ind w:right="-993" w:firstLine="851"/>
        <w:jc w:val="center"/>
        <w:rPr>
          <w:rFonts w:ascii="Times New Roman" w:hAnsi="Times New Roman" w:cs="Times New Roman"/>
          <w:i/>
          <w:sz w:val="20"/>
        </w:rPr>
      </w:pP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Работник, получивший средства под отчет, предс</w:t>
      </w:r>
      <w:r w:rsidR="003A0B7A" w:rsidRPr="00B14358">
        <w:rPr>
          <w:rFonts w:ascii="Times New Roman" w:hAnsi="Times New Roman" w:cs="Times New Roman"/>
          <w:sz w:val="20"/>
        </w:rPr>
        <w:t>тавляет в бухгалтерию организации</w:t>
      </w:r>
      <w:r w:rsidRPr="00B14358">
        <w:rPr>
          <w:rFonts w:ascii="Times New Roman" w:hAnsi="Times New Roman" w:cs="Times New Roman"/>
          <w:sz w:val="20"/>
        </w:rPr>
        <w:t xml:space="preserve"> отчет об израсходованных суммах по </w:t>
      </w:r>
      <w:hyperlink r:id="rId171" w:history="1">
        <w:r w:rsidRPr="00B14358">
          <w:rPr>
            <w:rFonts w:ascii="Times New Roman" w:hAnsi="Times New Roman" w:cs="Times New Roman"/>
            <w:sz w:val="20"/>
          </w:rPr>
          <w:t>форме</w:t>
        </w:r>
      </w:hyperlink>
      <w:r w:rsidR="003A0B7A" w:rsidRPr="00B14358">
        <w:rPr>
          <w:rFonts w:ascii="Times New Roman" w:hAnsi="Times New Roman" w:cs="Times New Roman"/>
          <w:sz w:val="20"/>
        </w:rPr>
        <w:t xml:space="preserve"> авансового отчета №</w:t>
      </w:r>
      <w:r w:rsidRPr="00B14358">
        <w:rPr>
          <w:rFonts w:ascii="Times New Roman" w:hAnsi="Times New Roman" w:cs="Times New Roman"/>
          <w:sz w:val="20"/>
        </w:rPr>
        <w:t xml:space="preserve"> АО-1, утв. Постановлением Го</w:t>
      </w:r>
      <w:r w:rsidR="003A0B7A" w:rsidRPr="00B14358">
        <w:rPr>
          <w:rFonts w:ascii="Times New Roman" w:hAnsi="Times New Roman" w:cs="Times New Roman"/>
          <w:sz w:val="20"/>
        </w:rPr>
        <w:t xml:space="preserve">скомстата России от 01.08.2001 № </w:t>
      </w:r>
      <w:r w:rsidRPr="00B14358">
        <w:rPr>
          <w:rFonts w:ascii="Times New Roman" w:hAnsi="Times New Roman" w:cs="Times New Roman"/>
          <w:sz w:val="20"/>
        </w:rPr>
        <w:t xml:space="preserve"> 55.</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Работник, получивший аванс, отчитывается о п</w:t>
      </w:r>
      <w:r w:rsidR="003A0B7A" w:rsidRPr="00B14358">
        <w:rPr>
          <w:rFonts w:ascii="Times New Roman" w:hAnsi="Times New Roman" w:cs="Times New Roman"/>
          <w:sz w:val="20"/>
        </w:rPr>
        <w:t>отраченных суммах в течение трех</w:t>
      </w:r>
      <w:r w:rsidRPr="00B14358">
        <w:rPr>
          <w:rFonts w:ascii="Times New Roman" w:hAnsi="Times New Roman" w:cs="Times New Roman"/>
          <w:sz w:val="20"/>
        </w:rPr>
        <w:t xml:space="preserve"> рабочих дней после окончания срока, на который были выданы подотчетные суммы на хозяйственные нужды, и не позднее трех рабочих дней со дня приезда из командировки.</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 xml:space="preserve">Авансовый отчет работника представляется в бухгалтерию вместе с приложенными к нему документами, подтверждающими факт расхода (кассовый чек или бланк строгой отчетности, товарный чек с полной расшифровкой покупки или накладная, </w:t>
      </w:r>
      <w:hyperlink r:id="rId172" w:history="1">
        <w:r w:rsidRPr="00B14358">
          <w:rPr>
            <w:rFonts w:ascii="Times New Roman" w:hAnsi="Times New Roman" w:cs="Times New Roman"/>
            <w:sz w:val="20"/>
          </w:rPr>
          <w:t>счет-фактура</w:t>
        </w:r>
      </w:hyperlink>
      <w:r w:rsidR="003A0B7A" w:rsidRPr="00B14358">
        <w:rPr>
          <w:rFonts w:ascii="Times New Roman" w:hAnsi="Times New Roman" w:cs="Times New Roman"/>
          <w:sz w:val="20"/>
        </w:rPr>
        <w:t xml:space="preserve">, </w:t>
      </w:r>
      <w:r w:rsidRPr="00B14358">
        <w:rPr>
          <w:rFonts w:ascii="Times New Roman" w:hAnsi="Times New Roman" w:cs="Times New Roman"/>
          <w:sz w:val="20"/>
        </w:rPr>
        <w:t>если продавец является плательщиком НДС, если оплачивались услуги - договор, акт об оказанных услугах, счет-фактура).</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Приложенные к авансовому отчету первичные документы должны содержать следующие реквизиты:</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 наименование документа;</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 дата составления документа;</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 наименование организации, составлявшей документ;</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 содержание хозяйственной операции;</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 единица измерения;</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 должности ответственных лиц, которые заверили документ, и их подписи.</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Максимальная стоимость покупки за наличные средства у организации или предпринимателя не должна превышать 100 000 (ста тысяч) руб. по одному договору.</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После утверждения авансового отчета перерасход по подотчетным суммам выдают работн</w:t>
      </w:r>
      <w:r w:rsidR="003A0B7A" w:rsidRPr="00B14358">
        <w:rPr>
          <w:rFonts w:ascii="Times New Roman" w:hAnsi="Times New Roman" w:cs="Times New Roman"/>
          <w:sz w:val="20"/>
        </w:rPr>
        <w:t>ику в течение двух рабочих дней, а</w:t>
      </w:r>
      <w:r w:rsidRPr="00B14358">
        <w:rPr>
          <w:rFonts w:ascii="Times New Roman" w:hAnsi="Times New Roman" w:cs="Times New Roman"/>
          <w:sz w:val="20"/>
        </w:rPr>
        <w:t xml:space="preserve"> остаток работник должен внести в течение трех рабочих дней.</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 xml:space="preserve">В </w:t>
      </w:r>
      <w:r w:rsidR="003A0B7A" w:rsidRPr="00B14358">
        <w:rPr>
          <w:rFonts w:ascii="Times New Roman" w:hAnsi="Times New Roman" w:cs="Times New Roman"/>
          <w:sz w:val="20"/>
        </w:rPr>
        <w:t>случае,</w:t>
      </w:r>
      <w:r w:rsidRPr="00B14358">
        <w:rPr>
          <w:rFonts w:ascii="Times New Roman" w:hAnsi="Times New Roman" w:cs="Times New Roman"/>
          <w:sz w:val="20"/>
        </w:rPr>
        <w:t xml:space="preserve"> когда работник по устному поручению руководителя уплатил за счет</w:t>
      </w:r>
      <w:r w:rsidR="003A0B7A" w:rsidRPr="00B14358">
        <w:rPr>
          <w:rFonts w:ascii="Times New Roman" w:hAnsi="Times New Roman" w:cs="Times New Roman"/>
          <w:sz w:val="20"/>
        </w:rPr>
        <w:t xml:space="preserve"> собственных средств, организация</w:t>
      </w:r>
      <w:r w:rsidRPr="00B14358">
        <w:rPr>
          <w:rFonts w:ascii="Times New Roman" w:hAnsi="Times New Roman" w:cs="Times New Roman"/>
          <w:sz w:val="20"/>
        </w:rPr>
        <w:t xml:space="preserve"> возмещает документально подтвержденные расходы на основании заявления с приложением подтверждающих документов.</w:t>
      </w:r>
    </w:p>
    <w:p w:rsidR="00860051" w:rsidRPr="00B14358" w:rsidRDefault="00860051" w:rsidP="005828DB">
      <w:pPr>
        <w:pStyle w:val="ConsPlusNormal"/>
        <w:ind w:right="-993" w:firstLine="851"/>
        <w:jc w:val="both"/>
        <w:rPr>
          <w:rFonts w:ascii="Times New Roman" w:hAnsi="Times New Roman" w:cs="Times New Roman"/>
          <w:sz w:val="20"/>
        </w:rPr>
      </w:pPr>
    </w:p>
    <w:p w:rsidR="00860051" w:rsidRPr="00B14358" w:rsidRDefault="00860051" w:rsidP="005828DB">
      <w:pPr>
        <w:pStyle w:val="ConsPlusNormal"/>
        <w:ind w:right="-993" w:firstLine="851"/>
        <w:jc w:val="center"/>
        <w:rPr>
          <w:rFonts w:ascii="Times New Roman" w:hAnsi="Times New Roman" w:cs="Times New Roman"/>
          <w:i/>
          <w:sz w:val="20"/>
        </w:rPr>
      </w:pPr>
      <w:r w:rsidRPr="00B14358">
        <w:rPr>
          <w:rFonts w:ascii="Times New Roman" w:hAnsi="Times New Roman" w:cs="Times New Roman"/>
          <w:i/>
          <w:sz w:val="20"/>
        </w:rPr>
        <w:t>Ответственность за соблюдение данного Положения</w:t>
      </w:r>
    </w:p>
    <w:p w:rsidR="00860051" w:rsidRPr="00B14358" w:rsidRDefault="00860051" w:rsidP="005828DB">
      <w:pPr>
        <w:pStyle w:val="ConsPlusNormal"/>
        <w:ind w:right="-993" w:firstLine="851"/>
        <w:jc w:val="center"/>
        <w:rPr>
          <w:rFonts w:ascii="Times New Roman" w:hAnsi="Times New Roman" w:cs="Times New Roman"/>
          <w:i/>
          <w:sz w:val="20"/>
        </w:rPr>
      </w:pP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Вся ответственность за соблюдение Положения возлагается на подотчетного работника и его руководителя.</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Из заработной платы подотчетного работника производится удержание сумм:</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 остатка по подотчету согласно утвержденным в текущем месяце авансовым отчетам;</w:t>
      </w:r>
    </w:p>
    <w:p w:rsidR="00860051" w:rsidRPr="00B14358" w:rsidRDefault="00860051" w:rsidP="005828DB">
      <w:pPr>
        <w:pStyle w:val="ConsPlusNormal"/>
        <w:ind w:right="-993" w:firstLine="851"/>
        <w:jc w:val="both"/>
        <w:rPr>
          <w:rFonts w:ascii="Times New Roman" w:hAnsi="Times New Roman" w:cs="Times New Roman"/>
          <w:sz w:val="20"/>
        </w:rPr>
      </w:pPr>
      <w:r w:rsidRPr="00B14358">
        <w:rPr>
          <w:rFonts w:ascii="Times New Roman" w:hAnsi="Times New Roman" w:cs="Times New Roman"/>
          <w:sz w:val="20"/>
        </w:rPr>
        <w:t>- расхода по подотчету в случае непредставления авансового отчета в установленный в приказе срок.</w:t>
      </w:r>
    </w:p>
    <w:p w:rsidR="00860051" w:rsidRPr="00B14358" w:rsidRDefault="00860051" w:rsidP="005828DB">
      <w:pPr>
        <w:pStyle w:val="ConsPlusNormal"/>
        <w:ind w:right="-993" w:firstLine="851"/>
        <w:jc w:val="both"/>
        <w:rPr>
          <w:sz w:val="20"/>
        </w:rPr>
      </w:pPr>
    </w:p>
    <w:p w:rsidR="00860051" w:rsidRPr="00B14358" w:rsidRDefault="00860051" w:rsidP="005828DB">
      <w:pPr>
        <w:pStyle w:val="ConsPlusNormal"/>
        <w:ind w:right="-993" w:firstLine="851"/>
        <w:jc w:val="both"/>
        <w:rPr>
          <w:sz w:val="20"/>
        </w:rPr>
      </w:pPr>
    </w:p>
    <w:p w:rsidR="00860051" w:rsidRPr="00B14358" w:rsidRDefault="00860051" w:rsidP="005828DB">
      <w:pPr>
        <w:pStyle w:val="ConsPlusNormal"/>
        <w:ind w:right="-993" w:firstLine="851"/>
        <w:jc w:val="both"/>
        <w:rPr>
          <w:sz w:val="20"/>
        </w:rPr>
      </w:pPr>
    </w:p>
    <w:p w:rsidR="009D6B50" w:rsidRPr="00B14358" w:rsidRDefault="009D6B50" w:rsidP="005828DB">
      <w:pPr>
        <w:pStyle w:val="ConsPlusNormal"/>
        <w:ind w:right="-993"/>
        <w:jc w:val="both"/>
        <w:rPr>
          <w:sz w:val="20"/>
        </w:rPr>
      </w:pPr>
    </w:p>
    <w:p w:rsidR="00D71BE4" w:rsidRPr="00B14358" w:rsidRDefault="00D71BE4" w:rsidP="005828DB">
      <w:pPr>
        <w:pStyle w:val="ConsPlusNormal"/>
        <w:ind w:right="-993"/>
        <w:jc w:val="both"/>
        <w:rPr>
          <w:sz w:val="20"/>
        </w:rPr>
      </w:pPr>
    </w:p>
    <w:p w:rsidR="00D71BE4" w:rsidRPr="005828DB" w:rsidRDefault="00D71BE4" w:rsidP="005828DB">
      <w:pPr>
        <w:pStyle w:val="ConsPlusNormal"/>
        <w:ind w:right="-993"/>
        <w:jc w:val="both"/>
        <w:rPr>
          <w:szCs w:val="22"/>
        </w:rPr>
      </w:pPr>
    </w:p>
    <w:p w:rsidR="009D6B50" w:rsidRPr="005828DB" w:rsidRDefault="009D6B50" w:rsidP="005828DB">
      <w:pPr>
        <w:pStyle w:val="ConsPlusNormal"/>
        <w:ind w:right="-993" w:firstLine="851"/>
        <w:jc w:val="both"/>
        <w:rPr>
          <w:szCs w:val="22"/>
        </w:rPr>
      </w:pPr>
    </w:p>
    <w:p w:rsidR="009D6B50" w:rsidRPr="005828DB" w:rsidRDefault="009D6B50" w:rsidP="005828DB">
      <w:pPr>
        <w:pStyle w:val="ConsPlusNormal"/>
        <w:ind w:right="-993" w:firstLine="851"/>
        <w:jc w:val="both"/>
        <w:rPr>
          <w:szCs w:val="22"/>
        </w:rPr>
      </w:pPr>
    </w:p>
    <w:p w:rsidR="00263F04" w:rsidRPr="005828DB" w:rsidRDefault="00263F04" w:rsidP="005828DB">
      <w:pPr>
        <w:ind w:right="-993"/>
        <w:rPr>
          <w:rFonts w:ascii="Times New Roman" w:eastAsia="Times New Roman" w:hAnsi="Times New Roman" w:cs="Times New Roman"/>
          <w:b/>
          <w:bCs/>
          <w:color w:val="auto"/>
          <w:sz w:val="22"/>
          <w:szCs w:val="22"/>
        </w:rPr>
      </w:pPr>
    </w:p>
    <w:p w:rsidR="00D71BE4" w:rsidRPr="00AC6BBB" w:rsidRDefault="002E7751" w:rsidP="00D71BE4">
      <w:pPr>
        <w:ind w:right="-568"/>
        <w:jc w:val="center"/>
        <w:rPr>
          <w:rFonts w:ascii="Times New Roman" w:eastAsia="Times New Roman" w:hAnsi="Times New Roman" w:cs="Times New Roman"/>
          <w:b/>
          <w:bCs/>
          <w:color w:val="auto"/>
          <w:sz w:val="22"/>
          <w:szCs w:val="22"/>
        </w:rPr>
      </w:pPr>
      <w:r w:rsidRPr="00AC6BBB">
        <w:rPr>
          <w:rFonts w:ascii="Times New Roman" w:eastAsia="Times New Roman" w:hAnsi="Times New Roman" w:cs="Times New Roman"/>
          <w:b/>
          <w:bCs/>
          <w:color w:val="auto"/>
          <w:sz w:val="22"/>
          <w:szCs w:val="22"/>
        </w:rPr>
        <w:lastRenderedPageBreak/>
        <w:t xml:space="preserve">            </w:t>
      </w:r>
      <w:r w:rsidR="00174966" w:rsidRPr="00AC6BBB">
        <w:rPr>
          <w:rFonts w:ascii="Times New Roman" w:eastAsia="Times New Roman" w:hAnsi="Times New Roman" w:cs="Times New Roman"/>
          <w:b/>
          <w:bCs/>
          <w:color w:val="auto"/>
          <w:sz w:val="22"/>
          <w:szCs w:val="22"/>
        </w:rPr>
        <w:t xml:space="preserve">                                                       </w:t>
      </w:r>
      <w:r w:rsidR="009A24C3" w:rsidRPr="00AC6BBB">
        <w:rPr>
          <w:rFonts w:ascii="Times New Roman" w:eastAsia="Times New Roman" w:hAnsi="Times New Roman" w:cs="Times New Roman"/>
          <w:b/>
          <w:bCs/>
          <w:color w:val="auto"/>
          <w:sz w:val="22"/>
          <w:szCs w:val="22"/>
        </w:rPr>
        <w:t xml:space="preserve">              </w:t>
      </w:r>
    </w:p>
    <w:p w:rsidR="00263F04" w:rsidRPr="00AC6BBB" w:rsidRDefault="00D71BE4" w:rsidP="00D71BE4">
      <w:pPr>
        <w:ind w:right="-568"/>
        <w:jc w:val="center"/>
        <w:rPr>
          <w:rFonts w:ascii="Times New Roman" w:eastAsia="Times New Roman" w:hAnsi="Times New Roman" w:cs="Times New Roman"/>
          <w:b/>
          <w:bCs/>
          <w:color w:val="auto"/>
          <w:sz w:val="22"/>
          <w:szCs w:val="22"/>
        </w:rPr>
      </w:pPr>
      <w:r w:rsidRPr="00AC6BBB">
        <w:rPr>
          <w:rFonts w:ascii="Times New Roman" w:eastAsia="Times New Roman" w:hAnsi="Times New Roman" w:cs="Times New Roman"/>
          <w:b/>
          <w:bCs/>
          <w:color w:val="auto"/>
          <w:sz w:val="22"/>
          <w:szCs w:val="22"/>
        </w:rPr>
        <w:t xml:space="preserve">                                                                                           </w:t>
      </w:r>
      <w:r w:rsidR="009A24C3" w:rsidRPr="00AC6BBB">
        <w:rPr>
          <w:rFonts w:ascii="Times New Roman" w:eastAsia="Times New Roman" w:hAnsi="Times New Roman" w:cs="Times New Roman"/>
          <w:b/>
          <w:bCs/>
          <w:color w:val="auto"/>
          <w:sz w:val="22"/>
          <w:szCs w:val="22"/>
        </w:rPr>
        <w:t xml:space="preserve">   </w:t>
      </w:r>
      <w:r w:rsidRPr="00AC6BBB">
        <w:rPr>
          <w:rFonts w:ascii="Times New Roman" w:eastAsia="Times New Roman" w:hAnsi="Times New Roman" w:cs="Times New Roman"/>
          <w:b/>
          <w:bCs/>
          <w:color w:val="auto"/>
          <w:sz w:val="22"/>
          <w:szCs w:val="22"/>
        </w:rPr>
        <w:t>Приложение № 4</w:t>
      </w:r>
    </w:p>
    <w:p w:rsidR="00174966" w:rsidRPr="00AC6BBB" w:rsidRDefault="00174966" w:rsidP="00202660">
      <w:pPr>
        <w:jc w:val="center"/>
        <w:rPr>
          <w:rFonts w:ascii="Times New Roman" w:eastAsia="Times New Roman" w:hAnsi="Times New Roman" w:cs="Times New Roman"/>
          <w:b/>
          <w:bCs/>
          <w:color w:val="auto"/>
          <w:sz w:val="22"/>
          <w:szCs w:val="22"/>
        </w:rPr>
      </w:pPr>
    </w:p>
    <w:p w:rsidR="00174966" w:rsidRPr="00AC6BBB" w:rsidRDefault="00174966" w:rsidP="00202660">
      <w:pPr>
        <w:jc w:val="center"/>
        <w:rPr>
          <w:rFonts w:ascii="Times New Roman" w:eastAsia="Times New Roman" w:hAnsi="Times New Roman" w:cs="Times New Roman"/>
          <w:b/>
          <w:bCs/>
          <w:color w:val="auto"/>
          <w:sz w:val="22"/>
          <w:szCs w:val="22"/>
        </w:rPr>
      </w:pPr>
    </w:p>
    <w:p w:rsidR="00174966" w:rsidRPr="00AC6BBB" w:rsidRDefault="00174966" w:rsidP="00202660">
      <w:pPr>
        <w:jc w:val="center"/>
        <w:rPr>
          <w:rFonts w:ascii="Times New Roman" w:eastAsia="Times New Roman" w:hAnsi="Times New Roman" w:cs="Times New Roman"/>
          <w:b/>
          <w:bCs/>
          <w:color w:val="auto"/>
          <w:sz w:val="22"/>
          <w:szCs w:val="22"/>
        </w:rPr>
      </w:pPr>
    </w:p>
    <w:p w:rsidR="00174966" w:rsidRPr="00AC6BBB" w:rsidRDefault="00174966" w:rsidP="00174966">
      <w:pPr>
        <w:ind w:firstLine="4820"/>
        <w:jc w:val="right"/>
        <w:outlineLvl w:val="0"/>
        <w:rPr>
          <w:rFonts w:ascii="Times New Roman" w:hAnsi="Times New Roman" w:cs="Times New Roman"/>
          <w:color w:val="auto"/>
          <w:sz w:val="22"/>
          <w:szCs w:val="22"/>
        </w:rPr>
      </w:pPr>
      <w:r w:rsidRPr="00AC6BBB">
        <w:rPr>
          <w:rFonts w:ascii="Times New Roman" w:hAnsi="Times New Roman" w:cs="Times New Roman"/>
          <w:sz w:val="22"/>
          <w:szCs w:val="22"/>
        </w:rPr>
        <w:t>УТВЕРЖДЕНО</w:t>
      </w:r>
    </w:p>
    <w:p w:rsidR="00174966" w:rsidRPr="00AC6BBB" w:rsidRDefault="00174966" w:rsidP="00174966">
      <w:pPr>
        <w:ind w:firstLine="4820"/>
        <w:jc w:val="right"/>
        <w:rPr>
          <w:rFonts w:ascii="Times New Roman" w:hAnsi="Times New Roman" w:cs="Times New Roman"/>
          <w:sz w:val="22"/>
          <w:szCs w:val="22"/>
        </w:rPr>
      </w:pPr>
      <w:r w:rsidRPr="00AC6BBB">
        <w:rPr>
          <w:rFonts w:ascii="Times New Roman" w:hAnsi="Times New Roman" w:cs="Times New Roman"/>
          <w:sz w:val="22"/>
          <w:szCs w:val="22"/>
        </w:rPr>
        <w:t xml:space="preserve">           Постановлением Президиума ВОИ </w:t>
      </w:r>
    </w:p>
    <w:p w:rsidR="00174966" w:rsidRPr="00AC6BBB" w:rsidRDefault="00174966" w:rsidP="00174966">
      <w:pPr>
        <w:ind w:firstLine="4820"/>
        <w:jc w:val="right"/>
        <w:rPr>
          <w:rFonts w:ascii="Times New Roman" w:hAnsi="Times New Roman" w:cs="Times New Roman"/>
          <w:sz w:val="22"/>
          <w:szCs w:val="22"/>
        </w:rPr>
      </w:pPr>
      <w:r w:rsidRPr="00AC6BBB">
        <w:rPr>
          <w:rFonts w:ascii="Times New Roman" w:hAnsi="Times New Roman" w:cs="Times New Roman"/>
          <w:sz w:val="22"/>
          <w:szCs w:val="22"/>
        </w:rPr>
        <w:t>от 03.09.2017г. № 4-4</w:t>
      </w:r>
    </w:p>
    <w:p w:rsidR="00174966" w:rsidRPr="00AC6BBB" w:rsidRDefault="00174966" w:rsidP="00174966">
      <w:pPr>
        <w:jc w:val="right"/>
        <w:rPr>
          <w:rFonts w:ascii="Times New Roman" w:hAnsi="Times New Roman" w:cs="Times New Roman"/>
          <w:sz w:val="22"/>
          <w:szCs w:val="22"/>
        </w:rPr>
      </w:pPr>
    </w:p>
    <w:p w:rsidR="00174966" w:rsidRPr="00174966" w:rsidRDefault="00174966" w:rsidP="00174966">
      <w:pPr>
        <w:pStyle w:val="af0"/>
        <w:tabs>
          <w:tab w:val="left" w:pos="708"/>
        </w:tabs>
        <w:rPr>
          <w:rFonts w:ascii="Times New Roman" w:hAnsi="Times New Roman" w:cs="Times New Roman"/>
        </w:rPr>
      </w:pPr>
    </w:p>
    <w:p w:rsidR="00D71BE4" w:rsidRDefault="00D71BE4" w:rsidP="00D71BE4">
      <w:pPr>
        <w:jc w:val="both"/>
        <w:outlineLvl w:val="0"/>
        <w:rPr>
          <w:rFonts w:ascii="Times New Roman" w:hAnsi="Times New Roman" w:cs="Times New Roman"/>
          <w:b/>
          <w:spacing w:val="24"/>
        </w:rPr>
      </w:pPr>
    </w:p>
    <w:p w:rsidR="00174966" w:rsidRPr="00AC6BBB" w:rsidRDefault="00174966" w:rsidP="00D71BE4">
      <w:pPr>
        <w:ind w:right="-284"/>
        <w:jc w:val="center"/>
        <w:outlineLvl w:val="0"/>
        <w:rPr>
          <w:rFonts w:ascii="Times New Roman" w:hAnsi="Times New Roman" w:cs="Times New Roman"/>
          <w:b/>
          <w:spacing w:val="24"/>
          <w:sz w:val="22"/>
          <w:szCs w:val="22"/>
        </w:rPr>
      </w:pPr>
      <w:r w:rsidRPr="00AC6BBB">
        <w:rPr>
          <w:rFonts w:ascii="Times New Roman" w:hAnsi="Times New Roman" w:cs="Times New Roman"/>
          <w:b/>
          <w:spacing w:val="24"/>
          <w:sz w:val="22"/>
          <w:szCs w:val="22"/>
        </w:rPr>
        <w:t>ПОЛОЖЕНИЕ</w:t>
      </w:r>
    </w:p>
    <w:p w:rsidR="00174966" w:rsidRPr="00AC6BBB" w:rsidRDefault="00174966" w:rsidP="00174966">
      <w:pPr>
        <w:jc w:val="center"/>
        <w:rPr>
          <w:rFonts w:ascii="Times New Roman" w:hAnsi="Times New Roman" w:cs="Times New Roman"/>
          <w:b/>
          <w:sz w:val="22"/>
          <w:szCs w:val="22"/>
        </w:rPr>
      </w:pPr>
      <w:r w:rsidRPr="00AC6BBB">
        <w:rPr>
          <w:rFonts w:ascii="Times New Roman" w:hAnsi="Times New Roman" w:cs="Times New Roman"/>
          <w:b/>
          <w:sz w:val="22"/>
          <w:szCs w:val="22"/>
        </w:rPr>
        <w:t xml:space="preserve">о порядке формирования и использования </w:t>
      </w:r>
    </w:p>
    <w:p w:rsidR="00174966" w:rsidRPr="00AC6BBB" w:rsidRDefault="00174966" w:rsidP="00174966">
      <w:pPr>
        <w:jc w:val="center"/>
        <w:rPr>
          <w:rFonts w:ascii="Times New Roman" w:hAnsi="Times New Roman" w:cs="Times New Roman"/>
          <w:b/>
          <w:sz w:val="22"/>
          <w:szCs w:val="22"/>
        </w:rPr>
      </w:pPr>
      <w:r w:rsidRPr="00AC6BBB">
        <w:rPr>
          <w:rFonts w:ascii="Times New Roman" w:hAnsi="Times New Roman" w:cs="Times New Roman"/>
          <w:b/>
          <w:sz w:val="22"/>
          <w:szCs w:val="22"/>
        </w:rPr>
        <w:t>централизованных фондов ВОИ</w:t>
      </w:r>
    </w:p>
    <w:p w:rsidR="00174966" w:rsidRPr="00174966" w:rsidRDefault="00174966" w:rsidP="00174966">
      <w:pPr>
        <w:jc w:val="both"/>
        <w:rPr>
          <w:rFonts w:ascii="Times New Roman" w:hAnsi="Times New Roman" w:cs="Times New Roman"/>
        </w:rPr>
      </w:pPr>
    </w:p>
    <w:p w:rsidR="00174966" w:rsidRPr="009B23DC" w:rsidRDefault="00174966" w:rsidP="00B14358">
      <w:pPr>
        <w:ind w:left="-851" w:right="-993" w:firstLine="567"/>
        <w:jc w:val="both"/>
        <w:rPr>
          <w:rFonts w:ascii="Times New Roman" w:hAnsi="Times New Roman" w:cs="Times New Roman"/>
          <w:sz w:val="22"/>
          <w:szCs w:val="22"/>
        </w:rPr>
      </w:pPr>
      <w:r w:rsidRPr="009B23DC">
        <w:rPr>
          <w:rFonts w:ascii="Times New Roman" w:hAnsi="Times New Roman" w:cs="Times New Roman"/>
          <w:sz w:val="22"/>
          <w:szCs w:val="22"/>
        </w:rPr>
        <w:t xml:space="preserve">Настоящее Положение о порядке формирования и использования централизованных фондов ВОИ (далее – Положение) разработано в соответствии со статьей 30.10. Устава Общероссийской общественной организации «Всероссийское общество инвалидов» (далее – ВОИ), и определяет порядок формирования и использования централизованных фондов ВОИ. </w:t>
      </w:r>
    </w:p>
    <w:p w:rsidR="00174966" w:rsidRPr="009B23DC" w:rsidRDefault="00174966" w:rsidP="00B14358">
      <w:pPr>
        <w:ind w:left="-851" w:right="-993" w:firstLine="567"/>
        <w:jc w:val="both"/>
        <w:rPr>
          <w:rFonts w:ascii="Times New Roman" w:hAnsi="Times New Roman" w:cs="Times New Roman"/>
          <w:sz w:val="22"/>
          <w:szCs w:val="22"/>
        </w:rPr>
      </w:pPr>
      <w:r w:rsidRPr="009B23DC">
        <w:rPr>
          <w:rFonts w:ascii="Times New Roman" w:hAnsi="Times New Roman" w:cs="Times New Roman"/>
          <w:sz w:val="22"/>
          <w:szCs w:val="22"/>
        </w:rPr>
        <w:t>Централизованные фонды ВОИ являются основой сметы ВОИ, которая утверждается Центральным правлением ВОИ.</w:t>
      </w:r>
    </w:p>
    <w:p w:rsidR="00174966" w:rsidRPr="009B23DC" w:rsidRDefault="00174966" w:rsidP="00B14358">
      <w:pPr>
        <w:ind w:right="-993"/>
        <w:jc w:val="both"/>
        <w:rPr>
          <w:rFonts w:ascii="Times New Roman" w:hAnsi="Times New Roman" w:cs="Times New Roman"/>
          <w:sz w:val="22"/>
          <w:szCs w:val="22"/>
        </w:rPr>
      </w:pPr>
    </w:p>
    <w:p w:rsidR="00174966" w:rsidRPr="009B23DC" w:rsidRDefault="00174966" w:rsidP="00B14358">
      <w:pPr>
        <w:ind w:right="-993"/>
        <w:jc w:val="center"/>
        <w:rPr>
          <w:rFonts w:ascii="Times New Roman" w:hAnsi="Times New Roman" w:cs="Times New Roman"/>
          <w:b/>
          <w:sz w:val="22"/>
          <w:szCs w:val="22"/>
        </w:rPr>
      </w:pPr>
      <w:r w:rsidRPr="009B23DC">
        <w:rPr>
          <w:rFonts w:ascii="Times New Roman" w:hAnsi="Times New Roman" w:cs="Times New Roman"/>
          <w:b/>
          <w:sz w:val="22"/>
          <w:szCs w:val="22"/>
        </w:rPr>
        <w:t>1. Общие положения</w:t>
      </w:r>
    </w:p>
    <w:p w:rsidR="00174966" w:rsidRPr="009B23DC" w:rsidRDefault="00174966" w:rsidP="00B14358">
      <w:pPr>
        <w:ind w:left="795" w:right="-993"/>
        <w:rPr>
          <w:rFonts w:ascii="Times New Roman" w:hAnsi="Times New Roman" w:cs="Times New Roman"/>
          <w:sz w:val="22"/>
          <w:szCs w:val="22"/>
        </w:rPr>
      </w:pPr>
    </w:p>
    <w:p w:rsidR="00174966" w:rsidRPr="009B23DC" w:rsidRDefault="00DB6B17" w:rsidP="00B14358">
      <w:pPr>
        <w:ind w:left="-851" w:right="-993" w:firstLine="567"/>
        <w:jc w:val="both"/>
        <w:rPr>
          <w:rFonts w:ascii="Times New Roman" w:hAnsi="Times New Roman" w:cs="Times New Roman"/>
          <w:sz w:val="22"/>
          <w:szCs w:val="22"/>
        </w:rPr>
      </w:pPr>
      <w:r w:rsidRPr="009B23DC">
        <w:rPr>
          <w:rFonts w:ascii="Times New Roman" w:hAnsi="Times New Roman" w:cs="Times New Roman"/>
          <w:sz w:val="22"/>
          <w:szCs w:val="22"/>
        </w:rPr>
        <w:t xml:space="preserve"> </w:t>
      </w:r>
      <w:r w:rsidR="00174966" w:rsidRPr="009B23DC">
        <w:rPr>
          <w:rFonts w:ascii="Times New Roman" w:hAnsi="Times New Roman" w:cs="Times New Roman"/>
          <w:sz w:val="22"/>
          <w:szCs w:val="22"/>
        </w:rPr>
        <w:t>1.1.  Положение является внутренним документом ВОИ, определяющим виды централизованных фондов, источники их образования, а также порядок распределения, контроля эффективности и целевого расходования средств централизованных фондов ВОИ.</w:t>
      </w:r>
    </w:p>
    <w:p w:rsidR="00174966" w:rsidRPr="009B23DC" w:rsidRDefault="00174966" w:rsidP="00B14358">
      <w:pPr>
        <w:ind w:left="-851" w:right="-993" w:firstLine="567"/>
        <w:jc w:val="both"/>
        <w:rPr>
          <w:rFonts w:ascii="Times New Roman" w:hAnsi="Times New Roman" w:cs="Times New Roman"/>
          <w:sz w:val="22"/>
          <w:szCs w:val="22"/>
        </w:rPr>
      </w:pPr>
      <w:r w:rsidRPr="009B23DC">
        <w:rPr>
          <w:rFonts w:ascii="Times New Roman" w:hAnsi="Times New Roman" w:cs="Times New Roman"/>
          <w:sz w:val="22"/>
          <w:szCs w:val="22"/>
        </w:rPr>
        <w:t xml:space="preserve"> 1.2.</w:t>
      </w:r>
      <w:r w:rsidRPr="009B23DC">
        <w:rPr>
          <w:rFonts w:ascii="Times New Roman" w:hAnsi="Times New Roman" w:cs="Times New Roman"/>
          <w:sz w:val="22"/>
          <w:szCs w:val="22"/>
        </w:rPr>
        <w:tab/>
        <w:t>В целях устойчивого развития, укрепления материально-технической базы, финансового обеспечения уставной деятельности, реализации мероприятий, направленных на социальную интеграцию и реабилитацию инвалидов, образуются следующие централизованные фонды ВОИ:</w:t>
      </w:r>
    </w:p>
    <w:p w:rsidR="00174966" w:rsidRPr="009B23DC" w:rsidRDefault="00174966" w:rsidP="00B14358">
      <w:pPr>
        <w:ind w:left="-851" w:right="-993" w:firstLine="567"/>
        <w:jc w:val="both"/>
        <w:rPr>
          <w:rFonts w:ascii="Times New Roman" w:hAnsi="Times New Roman" w:cs="Times New Roman"/>
          <w:sz w:val="22"/>
          <w:szCs w:val="22"/>
        </w:rPr>
      </w:pPr>
      <w:r w:rsidRPr="009B23DC">
        <w:rPr>
          <w:rFonts w:ascii="Times New Roman" w:hAnsi="Times New Roman" w:cs="Times New Roman"/>
          <w:sz w:val="22"/>
          <w:szCs w:val="22"/>
        </w:rPr>
        <w:t>- Центральный фонд ВОИ (ЦФ ВОИ);</w:t>
      </w:r>
    </w:p>
    <w:p w:rsidR="00174966" w:rsidRPr="009B23DC" w:rsidRDefault="00174966" w:rsidP="00B14358">
      <w:pPr>
        <w:ind w:left="-851" w:right="-993" w:firstLine="567"/>
        <w:jc w:val="both"/>
        <w:rPr>
          <w:rFonts w:ascii="Times New Roman" w:hAnsi="Times New Roman" w:cs="Times New Roman"/>
          <w:sz w:val="22"/>
          <w:szCs w:val="22"/>
        </w:rPr>
      </w:pPr>
      <w:r w:rsidRPr="009B23DC">
        <w:rPr>
          <w:rFonts w:ascii="Times New Roman" w:hAnsi="Times New Roman" w:cs="Times New Roman"/>
          <w:sz w:val="22"/>
          <w:szCs w:val="22"/>
        </w:rPr>
        <w:t>- Фонд Центрального правления ВОИ (ФЦП ВОИ);</w:t>
      </w:r>
    </w:p>
    <w:p w:rsidR="00174966" w:rsidRPr="009B23DC" w:rsidRDefault="00174966" w:rsidP="00B14358">
      <w:pPr>
        <w:ind w:left="-851" w:right="-993" w:firstLine="567"/>
        <w:jc w:val="both"/>
        <w:rPr>
          <w:rFonts w:ascii="Times New Roman" w:hAnsi="Times New Roman" w:cs="Times New Roman"/>
          <w:sz w:val="22"/>
          <w:szCs w:val="22"/>
        </w:rPr>
      </w:pPr>
      <w:r w:rsidRPr="009B23DC">
        <w:rPr>
          <w:rFonts w:ascii="Times New Roman" w:hAnsi="Times New Roman" w:cs="Times New Roman"/>
          <w:sz w:val="22"/>
          <w:szCs w:val="22"/>
        </w:rPr>
        <w:t xml:space="preserve">- Фонд ВОИ.  </w:t>
      </w:r>
    </w:p>
    <w:p w:rsidR="00174966" w:rsidRPr="009B23DC" w:rsidRDefault="00DB6B17" w:rsidP="00B14358">
      <w:pPr>
        <w:ind w:left="-851" w:right="-993" w:firstLine="567"/>
        <w:jc w:val="both"/>
        <w:rPr>
          <w:rFonts w:ascii="Times New Roman" w:hAnsi="Times New Roman" w:cs="Times New Roman"/>
          <w:sz w:val="22"/>
          <w:szCs w:val="22"/>
        </w:rPr>
      </w:pPr>
      <w:r w:rsidRPr="009B23DC">
        <w:rPr>
          <w:rFonts w:ascii="Times New Roman" w:hAnsi="Times New Roman" w:cs="Times New Roman"/>
          <w:sz w:val="22"/>
          <w:szCs w:val="22"/>
        </w:rPr>
        <w:t xml:space="preserve"> </w:t>
      </w:r>
      <w:r w:rsidR="00174966" w:rsidRPr="009B23DC">
        <w:rPr>
          <w:rFonts w:ascii="Times New Roman" w:hAnsi="Times New Roman" w:cs="Times New Roman"/>
          <w:sz w:val="22"/>
          <w:szCs w:val="22"/>
        </w:rPr>
        <w:t xml:space="preserve"> 1.3. Средства Центрального фонда ВОИ предназначаются для финансирования общероссийских, межрегиональных, международных социальных мероприятий ВОИ, проведения централизованных организационных мероприятий, информационно-методической деятельности, поддержки действующих и создания новых рабочих мест для инвалидов, модернизацию и укрепление материально-технической базы ВОИ и уставной деятельности региональных организаций ВОИ.</w:t>
      </w:r>
    </w:p>
    <w:p w:rsidR="00174966" w:rsidRPr="009B23DC" w:rsidRDefault="00174966" w:rsidP="00B14358">
      <w:pPr>
        <w:ind w:left="-851" w:right="-993" w:firstLine="567"/>
        <w:jc w:val="both"/>
        <w:rPr>
          <w:rFonts w:ascii="Times New Roman" w:hAnsi="Times New Roman" w:cs="Times New Roman"/>
          <w:sz w:val="22"/>
          <w:szCs w:val="22"/>
        </w:rPr>
      </w:pPr>
      <w:r w:rsidRPr="009B23DC">
        <w:rPr>
          <w:rFonts w:ascii="Times New Roman" w:hAnsi="Times New Roman" w:cs="Times New Roman"/>
          <w:sz w:val="22"/>
          <w:szCs w:val="22"/>
        </w:rPr>
        <w:t>Средства Фонда Центрального правления ВОИ предназначаются для финансирования деятельности Аппарата ВОИ направленной на обеспечение органов ВОИ по реализации их полномочий.</w:t>
      </w:r>
    </w:p>
    <w:p w:rsidR="00174966" w:rsidRPr="009B23DC" w:rsidRDefault="00174966" w:rsidP="00B14358">
      <w:pPr>
        <w:ind w:left="-851" w:right="-993" w:firstLine="567"/>
        <w:jc w:val="both"/>
        <w:rPr>
          <w:rFonts w:ascii="Times New Roman" w:hAnsi="Times New Roman" w:cs="Times New Roman"/>
          <w:sz w:val="22"/>
          <w:szCs w:val="22"/>
        </w:rPr>
      </w:pPr>
      <w:r w:rsidRPr="009B23DC">
        <w:rPr>
          <w:rFonts w:ascii="Times New Roman" w:hAnsi="Times New Roman" w:cs="Times New Roman"/>
          <w:sz w:val="22"/>
          <w:szCs w:val="22"/>
        </w:rPr>
        <w:t>Средства Фонда ВОИ предназначаются для финансирования инвестиционных проектов ВОИ, на создание резервов для обеспечения финансовой стабильности и самофинансирования уставной деятельности ВОИ.</w:t>
      </w:r>
    </w:p>
    <w:p w:rsidR="00174966" w:rsidRPr="009B23DC" w:rsidRDefault="00174966" w:rsidP="00B14358">
      <w:pPr>
        <w:ind w:left="-851" w:right="-993" w:firstLine="567"/>
        <w:jc w:val="both"/>
        <w:rPr>
          <w:rFonts w:ascii="Times New Roman" w:hAnsi="Times New Roman" w:cs="Times New Roman"/>
          <w:sz w:val="22"/>
          <w:szCs w:val="22"/>
        </w:rPr>
      </w:pPr>
      <w:r w:rsidRPr="009B23DC">
        <w:rPr>
          <w:rFonts w:ascii="Times New Roman" w:hAnsi="Times New Roman" w:cs="Times New Roman"/>
          <w:sz w:val="22"/>
          <w:szCs w:val="22"/>
        </w:rPr>
        <w:t xml:space="preserve"> 1.4. Объем средств, имеющихся в ВОИ на 01 января и плановые поступления текущего года, подлежат распределению между Централизованными фондами ВОИ. </w:t>
      </w:r>
    </w:p>
    <w:p w:rsidR="00174966" w:rsidRPr="009B23DC" w:rsidRDefault="00174966" w:rsidP="00B14358">
      <w:pPr>
        <w:ind w:left="-851" w:right="-993" w:firstLine="567"/>
        <w:jc w:val="both"/>
        <w:rPr>
          <w:rFonts w:ascii="Times New Roman" w:hAnsi="Times New Roman" w:cs="Times New Roman"/>
          <w:sz w:val="22"/>
          <w:szCs w:val="22"/>
        </w:rPr>
      </w:pPr>
      <w:r w:rsidRPr="009B23DC">
        <w:rPr>
          <w:rFonts w:ascii="Times New Roman" w:hAnsi="Times New Roman" w:cs="Times New Roman"/>
          <w:sz w:val="22"/>
          <w:szCs w:val="22"/>
        </w:rPr>
        <w:t>При рассмотрении и утверждении смет централизованных фондов ВОИ Президиумом ВОИ могут быть установлены дополнительные основания и условия выделения средств.</w:t>
      </w:r>
    </w:p>
    <w:p w:rsidR="00174966" w:rsidRPr="009B23DC" w:rsidRDefault="00DB6B17" w:rsidP="00B14358">
      <w:pPr>
        <w:ind w:left="-851" w:right="-993" w:firstLine="567"/>
        <w:jc w:val="both"/>
        <w:rPr>
          <w:rFonts w:ascii="Times New Roman" w:hAnsi="Times New Roman" w:cs="Times New Roman"/>
          <w:sz w:val="22"/>
          <w:szCs w:val="22"/>
        </w:rPr>
      </w:pPr>
      <w:r w:rsidRPr="009B23DC">
        <w:rPr>
          <w:rFonts w:ascii="Times New Roman" w:hAnsi="Times New Roman" w:cs="Times New Roman"/>
          <w:sz w:val="22"/>
          <w:szCs w:val="22"/>
        </w:rPr>
        <w:t xml:space="preserve"> </w:t>
      </w:r>
      <w:r w:rsidR="00174966" w:rsidRPr="009B23DC">
        <w:rPr>
          <w:rFonts w:ascii="Times New Roman" w:hAnsi="Times New Roman" w:cs="Times New Roman"/>
          <w:sz w:val="22"/>
          <w:szCs w:val="22"/>
        </w:rPr>
        <w:t xml:space="preserve"> Сметы расходов на конкретные мероприятия централизованных фондов ВОИ утверждаются Председателем ВОИ или уполномоченным им должностным лицом.</w:t>
      </w:r>
    </w:p>
    <w:p w:rsidR="00174966" w:rsidRPr="009B23DC" w:rsidRDefault="00DB6B17" w:rsidP="00B14358">
      <w:pPr>
        <w:ind w:left="-851" w:right="-993" w:firstLine="567"/>
        <w:jc w:val="both"/>
        <w:rPr>
          <w:rFonts w:ascii="Times New Roman" w:hAnsi="Times New Roman" w:cs="Times New Roman"/>
          <w:sz w:val="22"/>
          <w:szCs w:val="22"/>
        </w:rPr>
      </w:pPr>
      <w:r w:rsidRPr="009B23DC">
        <w:rPr>
          <w:rFonts w:ascii="Times New Roman" w:hAnsi="Times New Roman" w:cs="Times New Roman"/>
          <w:sz w:val="22"/>
          <w:szCs w:val="22"/>
        </w:rPr>
        <w:t xml:space="preserve">   </w:t>
      </w:r>
      <w:r w:rsidR="00174966" w:rsidRPr="009B23DC">
        <w:rPr>
          <w:rFonts w:ascii="Times New Roman" w:hAnsi="Times New Roman" w:cs="Times New Roman"/>
          <w:sz w:val="22"/>
          <w:szCs w:val="22"/>
        </w:rPr>
        <w:t xml:space="preserve"> Экономия средств по отдельным статьям сметы централизованных фондов ВОИ, может направляться Председателем ВОИ на финансирование других статей сметы.</w:t>
      </w:r>
    </w:p>
    <w:p w:rsidR="00174966" w:rsidRPr="009B23DC" w:rsidRDefault="00DB6B17"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xml:space="preserve"> </w:t>
      </w:r>
      <w:r w:rsidR="00174966" w:rsidRPr="009B23DC">
        <w:rPr>
          <w:rFonts w:ascii="Times New Roman" w:hAnsi="Times New Roman" w:cs="Times New Roman"/>
          <w:sz w:val="22"/>
          <w:szCs w:val="22"/>
        </w:rPr>
        <w:t>1.5. Источниками средств, поступающих в централизованные фонды ВОИ, являются:</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государственные целевые средства (субсидии, дотации, гранты);</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добровольные взносы, дарения и пожертвования (в том числе целевые) юридических и физических лиц;</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lastRenderedPageBreak/>
        <w:t>- поступления от приносящей доход деятельности;</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поступления от проводимых лотерей, аукционов, выставок, лекций, спортивных и иных мероприятий;</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поступления от благотворительных акций;</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отчисления региональных организаций ВОИ (10% от дохода организации в соответствии с Положением, утвержденным ЦП ВОИ);</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другие источники поступлений, не запрещенные законодательством Российской Федерации.</w:t>
      </w:r>
    </w:p>
    <w:p w:rsidR="00174966" w:rsidRPr="009B23DC" w:rsidRDefault="00174966" w:rsidP="00B14358">
      <w:pPr>
        <w:ind w:right="-993"/>
        <w:jc w:val="both"/>
        <w:rPr>
          <w:rFonts w:ascii="Times New Roman" w:hAnsi="Times New Roman" w:cs="Times New Roman"/>
          <w:sz w:val="22"/>
          <w:szCs w:val="22"/>
        </w:rPr>
      </w:pPr>
      <w:r w:rsidRPr="009B23DC">
        <w:rPr>
          <w:rFonts w:ascii="Times New Roman" w:hAnsi="Times New Roman" w:cs="Times New Roman"/>
          <w:sz w:val="22"/>
          <w:szCs w:val="22"/>
        </w:rPr>
        <w:tab/>
      </w:r>
    </w:p>
    <w:p w:rsidR="00174966" w:rsidRPr="009B23DC" w:rsidRDefault="00174966" w:rsidP="00B14358">
      <w:pPr>
        <w:ind w:right="-993"/>
        <w:jc w:val="center"/>
        <w:outlineLvl w:val="0"/>
        <w:rPr>
          <w:rFonts w:ascii="Times New Roman" w:hAnsi="Times New Roman" w:cs="Times New Roman"/>
          <w:b/>
          <w:sz w:val="22"/>
          <w:szCs w:val="22"/>
        </w:rPr>
      </w:pPr>
      <w:r w:rsidRPr="009B23DC">
        <w:rPr>
          <w:rFonts w:ascii="Times New Roman" w:hAnsi="Times New Roman" w:cs="Times New Roman"/>
          <w:b/>
          <w:sz w:val="22"/>
          <w:szCs w:val="22"/>
        </w:rPr>
        <w:t xml:space="preserve">   2. Формирование и использование Центрального фонда ВОИ</w:t>
      </w:r>
    </w:p>
    <w:p w:rsidR="00174966" w:rsidRPr="009B23DC" w:rsidRDefault="00174966" w:rsidP="00B14358">
      <w:pPr>
        <w:ind w:right="-993"/>
        <w:jc w:val="both"/>
        <w:rPr>
          <w:rFonts w:ascii="Times New Roman" w:hAnsi="Times New Roman" w:cs="Times New Roman"/>
          <w:sz w:val="22"/>
          <w:szCs w:val="22"/>
        </w:rPr>
      </w:pPr>
      <w:r w:rsidRPr="009B23DC">
        <w:rPr>
          <w:rFonts w:ascii="Times New Roman" w:hAnsi="Times New Roman" w:cs="Times New Roman"/>
          <w:sz w:val="22"/>
          <w:szCs w:val="22"/>
        </w:rPr>
        <w:t xml:space="preserve">        </w:t>
      </w:r>
    </w:p>
    <w:p w:rsidR="00174966" w:rsidRPr="009B23DC" w:rsidRDefault="00DB6B17"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xml:space="preserve"> </w:t>
      </w:r>
      <w:r w:rsidR="00174966" w:rsidRPr="009B23DC">
        <w:rPr>
          <w:rFonts w:ascii="Times New Roman" w:hAnsi="Times New Roman" w:cs="Times New Roman"/>
          <w:sz w:val="22"/>
          <w:szCs w:val="22"/>
        </w:rPr>
        <w:t xml:space="preserve"> 2.1. Центральный фонд ВОИ формируется, как правило, из средств федерального бюджета на государственную поддержку общероссийских общественных организаций инвалидов, отчислений региональных организаций ВОИ и других целевых средств.</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xml:space="preserve"> 2.2. Смета расходов ЦФ ВОИ составляется на основании календарного плана основных мероприятий ВОИ и распределяется по Разделам ЦФ ВОИ, указанным в пункте 2.3. настоящего Положения (далее – Разделы ЦФ ВОИ). </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Объем средств по Разделам ЦФ ВОИ определяется Президиумом ВОИ при утверждении Сметы ЦФ ВОИ на текущий год.</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xml:space="preserve"> 2.2.1. Участниками (Заявителями) формирования ежегодного Плана мероприятий ВОИ выступают:</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Аппарат ВОИ (в том числе по организациям и предприятиям, учредителем (участником) которых является ВОИ);</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Советы ВОИ;</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Межрегиональные Советы ВОИ;</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Центральная контрольно-ревизионная комиссия;</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xml:space="preserve">-Региональные организации ВОИ (по заявкам, направляемым для рассмотрения финансирования за счет Раздела 4 ЦФ ВОИ). </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xml:space="preserve">2.2.2.  Средства Сметы расходов ЦФ ВОИ распределяются Президиумом ВОИ: </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по Разделам 1-4 ЦФ ВОИ на основе Заявок, представляемых Участниками (Заявителями) в ВОИ;</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xml:space="preserve">- по Разделу 5 ЦФ ВОИ на основании отчетных данных, предоставляемых региональными организациями ВОИ, включающих показатели численности членов ВОИ, количества местных и первичных организаций ВОИ, входящих в структуру региональной организации ВОИ, и иных данных. </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Средства из ЦФ ВОИ выделяются безвозмездно в следующем объеме:</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на общероссийские и международные мероприятия - в размере 100%;</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на межрегиональные мероприятия - в размере 80%;</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xml:space="preserve">- на трудовую реабилитацию и укрепление материально-технической базы ВОИ (Раздел 4 ЦФ ВОИ) – в размере 90%.  </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2.2.3. Для включения в Проект календарного плана мероприятий ВОИ и Смету расходов ЦФ ВОИ Участник (Заявитель) подает Заявку:</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xml:space="preserve">- по Разделам 1-3 ЦФ ВОИ – согласно </w:t>
      </w:r>
      <w:r w:rsidRPr="009B23DC">
        <w:rPr>
          <w:rFonts w:ascii="Times New Roman" w:hAnsi="Times New Roman" w:cs="Times New Roman"/>
          <w:i/>
          <w:sz w:val="22"/>
          <w:szCs w:val="22"/>
        </w:rPr>
        <w:t>Приложению № 1</w:t>
      </w:r>
      <w:r w:rsidRPr="009B23DC">
        <w:rPr>
          <w:rFonts w:ascii="Times New Roman" w:hAnsi="Times New Roman" w:cs="Times New Roman"/>
          <w:sz w:val="22"/>
          <w:szCs w:val="22"/>
        </w:rPr>
        <w:t xml:space="preserve"> к настоящему Положению – не позднее 15 декабря года, предшествующего году планируемого периода.</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xml:space="preserve">- по Разделу 4 ЦФ ВОИ – согласно </w:t>
      </w:r>
      <w:r w:rsidRPr="009B23DC">
        <w:rPr>
          <w:rFonts w:ascii="Times New Roman" w:hAnsi="Times New Roman" w:cs="Times New Roman"/>
          <w:i/>
          <w:sz w:val="22"/>
          <w:szCs w:val="22"/>
        </w:rPr>
        <w:t>Приложению № 2</w:t>
      </w:r>
      <w:r w:rsidRPr="009B23DC">
        <w:rPr>
          <w:rFonts w:ascii="Times New Roman" w:hAnsi="Times New Roman" w:cs="Times New Roman"/>
          <w:sz w:val="22"/>
          <w:szCs w:val="22"/>
        </w:rPr>
        <w:t xml:space="preserve"> к настоящему Положению не позднее 1 февраля планируемого года.</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2.2.4. Решение о выделении средств по Разделу 4 ЦФ ВОИ принимается Председателем ВОИ по представлению специальной комиссии ВОИ по проведению Конкурса бизнес - проектов. Состав специальной комиссии и порядок проведения Конкурса бизнес - проектов утверждаются Президиумом ВОИ. На основании решения о выделении средств по Разделу 4 ЦФ ВОИ между ВОИ, с одной стороны, Правлением региональной организации ВОИ (предприятием ВОИ), с другой стороны, заключается соответствующее соглашение (договор) о порядке использования средств.</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2.2.5. Средства по Разделу 5 ЦФ ВОИ выделяются региональным организациям ВОИ при выполнении следующих условий:</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предоставления Сметы доходов и расходов региональной организации ВОИ (</w:t>
      </w:r>
      <w:r w:rsidRPr="009B23DC">
        <w:rPr>
          <w:rFonts w:ascii="Times New Roman" w:hAnsi="Times New Roman" w:cs="Times New Roman"/>
          <w:i/>
          <w:sz w:val="22"/>
          <w:szCs w:val="22"/>
        </w:rPr>
        <w:t>Приложение № 3</w:t>
      </w:r>
      <w:r w:rsidRPr="009B23DC">
        <w:rPr>
          <w:rFonts w:ascii="Times New Roman" w:hAnsi="Times New Roman" w:cs="Times New Roman"/>
          <w:sz w:val="22"/>
          <w:szCs w:val="22"/>
        </w:rPr>
        <w:t xml:space="preserve"> к настоящему Положению) на текущий год с приложением выписки из протокола коллегиального органа региональной организации ВОИ о соответствующем решении не позднее 15 апреля;</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предоставления исполнения Сметы доходов и расходов региональной организации ВОИ (</w:t>
      </w:r>
      <w:r w:rsidRPr="009B23DC">
        <w:rPr>
          <w:rFonts w:ascii="Times New Roman" w:hAnsi="Times New Roman" w:cs="Times New Roman"/>
          <w:i/>
          <w:sz w:val="22"/>
          <w:szCs w:val="22"/>
        </w:rPr>
        <w:t>Приложение № 4</w:t>
      </w:r>
      <w:r w:rsidRPr="009B23DC">
        <w:rPr>
          <w:rFonts w:ascii="Times New Roman" w:hAnsi="Times New Roman" w:cs="Times New Roman"/>
          <w:sz w:val="22"/>
          <w:szCs w:val="22"/>
        </w:rPr>
        <w:t xml:space="preserve"> к настоящему Положению) за предыдущий год с приложением выписки из протокола коллегиального органа региональной организации ВОИ о соответствующем решении не позднее 15 </w:t>
      </w:r>
      <w:r w:rsidRPr="009B23DC">
        <w:rPr>
          <w:rFonts w:ascii="Times New Roman" w:hAnsi="Times New Roman" w:cs="Times New Roman"/>
          <w:sz w:val="22"/>
          <w:szCs w:val="22"/>
        </w:rPr>
        <w:lastRenderedPageBreak/>
        <w:t>апреля текущего года;</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представления календарного плана мероприятий на текущий год (</w:t>
      </w:r>
      <w:r w:rsidRPr="009B23DC">
        <w:rPr>
          <w:rFonts w:ascii="Times New Roman" w:hAnsi="Times New Roman" w:cs="Times New Roman"/>
          <w:i/>
          <w:sz w:val="22"/>
          <w:szCs w:val="22"/>
        </w:rPr>
        <w:t>Приложения № 5</w:t>
      </w:r>
      <w:r w:rsidRPr="009B23DC">
        <w:rPr>
          <w:rFonts w:ascii="Times New Roman" w:hAnsi="Times New Roman" w:cs="Times New Roman"/>
          <w:sz w:val="22"/>
          <w:szCs w:val="22"/>
        </w:rPr>
        <w:t xml:space="preserve"> к настоящему Положению) не позднее 15 апреля текущего </w:t>
      </w:r>
      <w:r w:rsidR="00DB6B17" w:rsidRPr="009B23DC">
        <w:rPr>
          <w:rFonts w:ascii="Times New Roman" w:hAnsi="Times New Roman" w:cs="Times New Roman"/>
          <w:sz w:val="22"/>
          <w:szCs w:val="22"/>
        </w:rPr>
        <w:t>года;</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-предоставления бухгалтерской отчетности, отчетов по решению социальных вопросов инвалидов, организационной работе, отчетов по производственной деятельности и занятости инвалидов в полном объеме установленных форм за отчетный период;</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xml:space="preserve">- своевременном и полном отчислении в централизованные фонды ВОИ 10% доходов организации в установленные сроки; </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своевременном возврате займов (ссуд), полученных из Фонда ВОИ региональными организациями ВОИ, предприятиями и организациями регионального правления ВОИ в установленные соглашениями сроки;</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xml:space="preserve">- представления актов проверок деятельности региональной организации ВОИ контрольно-ревизионной комиссией региональной организации ВОИ проведенных в предшествующем году.  </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xml:space="preserve">2.2.6. Получатели средств из ЦФ ВОИ обязаны предоставить в ВОИ отчеты об их использовании: </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xml:space="preserve">- по Разделу 1-3 ЦФ ВОИ - согласно </w:t>
      </w:r>
      <w:r w:rsidRPr="009B23DC">
        <w:rPr>
          <w:rFonts w:ascii="Times New Roman" w:hAnsi="Times New Roman" w:cs="Times New Roman"/>
          <w:i/>
          <w:sz w:val="22"/>
          <w:szCs w:val="22"/>
        </w:rPr>
        <w:t>Приложению № 6</w:t>
      </w:r>
      <w:r w:rsidRPr="009B23DC">
        <w:rPr>
          <w:rFonts w:ascii="Times New Roman" w:hAnsi="Times New Roman" w:cs="Times New Roman"/>
          <w:sz w:val="22"/>
          <w:szCs w:val="22"/>
        </w:rPr>
        <w:t xml:space="preserve"> к настоящему Положению в течение месяца после завершения мероприятия; </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по Разделу 4 ЦФ ВОИ – согласно условиям заключенного соглашения (договора);</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xml:space="preserve">- по Разделу 5 ЦФ ВОИ – согласно </w:t>
      </w:r>
      <w:r w:rsidRPr="009B23DC">
        <w:rPr>
          <w:rFonts w:ascii="Times New Roman" w:hAnsi="Times New Roman" w:cs="Times New Roman"/>
          <w:i/>
          <w:sz w:val="22"/>
          <w:szCs w:val="22"/>
        </w:rPr>
        <w:t>Приложению № 7</w:t>
      </w:r>
      <w:r w:rsidRPr="009B23DC">
        <w:rPr>
          <w:rFonts w:ascii="Times New Roman" w:hAnsi="Times New Roman" w:cs="Times New Roman"/>
          <w:sz w:val="22"/>
          <w:szCs w:val="22"/>
        </w:rPr>
        <w:t xml:space="preserve"> к настоящему Положению не позднее 5 числа месяца после окончания отчетного квартала. </w:t>
      </w:r>
    </w:p>
    <w:p w:rsidR="00174966" w:rsidRPr="009B23DC" w:rsidRDefault="00174966" w:rsidP="00B14358">
      <w:pPr>
        <w:ind w:left="-1134" w:right="-993" w:firstLine="850"/>
        <w:jc w:val="both"/>
        <w:rPr>
          <w:rFonts w:ascii="Times New Roman" w:hAnsi="Times New Roman" w:cs="Times New Roman"/>
          <w:sz w:val="22"/>
          <w:szCs w:val="22"/>
        </w:rPr>
      </w:pP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2.3. Средства ЦФ ВОИ используются по следующим направлениям:</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xml:space="preserve">Раздел 1.  Социальные мероприятия ВОИ, в том числе: </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xml:space="preserve">           - международные, общероссийские и межрегиональные социально-культурные мероприятия;</w:t>
      </w:r>
    </w:p>
    <w:p w:rsidR="00174966" w:rsidRPr="009B23DC" w:rsidRDefault="00174966" w:rsidP="00B14358">
      <w:pPr>
        <w:ind w:left="-1134" w:right="-993" w:firstLine="850"/>
        <w:rPr>
          <w:rFonts w:ascii="Times New Roman" w:hAnsi="Times New Roman" w:cs="Times New Roman"/>
          <w:sz w:val="22"/>
          <w:szCs w:val="22"/>
        </w:rPr>
      </w:pPr>
      <w:r w:rsidRPr="009B23DC">
        <w:rPr>
          <w:rFonts w:ascii="Times New Roman" w:hAnsi="Times New Roman" w:cs="Times New Roman"/>
          <w:sz w:val="22"/>
          <w:szCs w:val="22"/>
        </w:rPr>
        <w:t xml:space="preserve">          -  международные, общероссийские и межрегиональные спортивные, туристические и учебно-реабилитационные мероприятия;</w:t>
      </w:r>
    </w:p>
    <w:p w:rsidR="00174966" w:rsidRPr="009B23DC" w:rsidRDefault="00174966" w:rsidP="00B14358">
      <w:pPr>
        <w:ind w:left="-1134" w:right="-993" w:firstLine="850"/>
        <w:rPr>
          <w:rFonts w:ascii="Times New Roman" w:hAnsi="Times New Roman" w:cs="Times New Roman"/>
          <w:sz w:val="22"/>
          <w:szCs w:val="22"/>
        </w:rPr>
      </w:pPr>
      <w:r w:rsidRPr="009B23DC">
        <w:rPr>
          <w:rFonts w:ascii="Times New Roman" w:hAnsi="Times New Roman" w:cs="Times New Roman"/>
          <w:sz w:val="22"/>
          <w:szCs w:val="22"/>
        </w:rPr>
        <w:t xml:space="preserve">          - материальная помощь;</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xml:space="preserve">          - социально-рекреационные мероприятия;</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xml:space="preserve">          - иные социальные мероприятия.</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Раздел 2. Информационно-методические мероприятия ВОИ, в том числе:</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субсидии для средств массовой информации ВОИ;</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конкурсы СМИ;</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интернет сайт ВОИ;</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проведение обучающих семинаров, совещаний, конференций;</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продвижение услуг по созданию доступной среды для людей с инвалидностью;</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участие в выставках.</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Раздел 3. Организационные мероприятия и деятельность ВОИ, в том числе:</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проведение организационных мероприятий ВОИ (съездов, заседаний ЦП ВОИ, Президиума ВОИ, межрегиональных конференций);</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расходы, связанные с деятельностью ЦКРК ВОИ;</w:t>
      </w:r>
    </w:p>
    <w:p w:rsidR="00174966" w:rsidRPr="009B23DC" w:rsidRDefault="00174966" w:rsidP="00B14358">
      <w:pPr>
        <w:ind w:left="-1134" w:right="-993" w:firstLine="850"/>
        <w:rPr>
          <w:rFonts w:ascii="Times New Roman" w:hAnsi="Times New Roman" w:cs="Times New Roman"/>
          <w:sz w:val="22"/>
          <w:szCs w:val="22"/>
        </w:rPr>
      </w:pPr>
      <w:r w:rsidRPr="009B23DC">
        <w:rPr>
          <w:rFonts w:ascii="Times New Roman" w:hAnsi="Times New Roman" w:cs="Times New Roman"/>
          <w:sz w:val="22"/>
          <w:szCs w:val="22"/>
        </w:rPr>
        <w:t>- деятельность Советов ВОИ;</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тематические конкурсы организаций ВОИ;</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международная деятельность ВОИ;</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иные организационные мероприятия.</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xml:space="preserve">Раздел 4. Профессиональная реабилитация и укрепление материально-технической базы ВОИ, в том числе: </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поддержание действующих и создание новых рабочих мест для инвалидов;</w:t>
      </w:r>
    </w:p>
    <w:p w:rsidR="00174966" w:rsidRPr="009B23DC" w:rsidRDefault="00174966" w:rsidP="00B14358">
      <w:pPr>
        <w:ind w:left="-1134" w:right="-993" w:firstLine="850"/>
        <w:rPr>
          <w:rFonts w:ascii="Times New Roman" w:hAnsi="Times New Roman" w:cs="Times New Roman"/>
          <w:sz w:val="22"/>
          <w:szCs w:val="22"/>
        </w:rPr>
      </w:pPr>
      <w:r w:rsidRPr="009B23DC">
        <w:rPr>
          <w:rFonts w:ascii="Times New Roman" w:hAnsi="Times New Roman" w:cs="Times New Roman"/>
          <w:sz w:val="22"/>
          <w:szCs w:val="22"/>
        </w:rPr>
        <w:t>- модернизация и укрепление материально-технической базы ВОИ;</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приобретение основных средств производства и на пополнение оборотных средств производства, используемых для трудоустройства, реабилитации и социальной интеграции инвалидов (в том числе технические средства реабилитации);</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приобретение/создание нематериальных активов (патентов, лицензий, авторских прав и т.п.) для уставной деятельности ВОИ.</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Раздел 5. Поддержка уставной деятельности региональных организаций ВОИ, в том числе:</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социальные мероприятия;</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информационно-методические мероприятия;</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организационные мероприятия;</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xml:space="preserve">- профессиональная реабилитация и укрепление материально-технической базы организации </w:t>
      </w:r>
      <w:r w:rsidRPr="009B23DC">
        <w:rPr>
          <w:rFonts w:ascii="Times New Roman" w:hAnsi="Times New Roman" w:cs="Times New Roman"/>
          <w:sz w:val="22"/>
          <w:szCs w:val="22"/>
        </w:rPr>
        <w:lastRenderedPageBreak/>
        <w:t>ВОИ;</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расходы на возмещение затрат уставной деятельности организации ВОИ.</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p>
    <w:p w:rsidR="00174966" w:rsidRPr="009B23DC" w:rsidRDefault="00BA327D" w:rsidP="00B14358">
      <w:pPr>
        <w:tabs>
          <w:tab w:val="left" w:pos="8505"/>
        </w:tabs>
        <w:ind w:left="-1134" w:right="-993" w:firstLine="850"/>
        <w:jc w:val="center"/>
        <w:outlineLvl w:val="0"/>
        <w:rPr>
          <w:rFonts w:ascii="Times New Roman" w:hAnsi="Times New Roman" w:cs="Times New Roman"/>
          <w:b/>
          <w:sz w:val="22"/>
          <w:szCs w:val="22"/>
        </w:rPr>
      </w:pPr>
      <w:r w:rsidRPr="009B23DC">
        <w:rPr>
          <w:rFonts w:ascii="Times New Roman" w:hAnsi="Times New Roman" w:cs="Times New Roman"/>
          <w:b/>
          <w:sz w:val="22"/>
          <w:szCs w:val="22"/>
        </w:rPr>
        <w:t>3. Формирование и использование</w:t>
      </w:r>
    </w:p>
    <w:p w:rsidR="00174966" w:rsidRPr="009B23DC" w:rsidRDefault="00174966" w:rsidP="00B14358">
      <w:pPr>
        <w:tabs>
          <w:tab w:val="left" w:pos="8505"/>
        </w:tabs>
        <w:ind w:left="-1134" w:right="-993" w:firstLine="850"/>
        <w:jc w:val="center"/>
        <w:outlineLvl w:val="0"/>
        <w:rPr>
          <w:rFonts w:ascii="Times New Roman" w:hAnsi="Times New Roman" w:cs="Times New Roman"/>
          <w:b/>
          <w:sz w:val="22"/>
          <w:szCs w:val="22"/>
        </w:rPr>
      </w:pPr>
      <w:r w:rsidRPr="009B23DC">
        <w:rPr>
          <w:rFonts w:ascii="Times New Roman" w:hAnsi="Times New Roman" w:cs="Times New Roman"/>
          <w:b/>
          <w:sz w:val="22"/>
          <w:szCs w:val="22"/>
        </w:rPr>
        <w:t>Фонда Центрального правления ВОИ</w:t>
      </w:r>
    </w:p>
    <w:p w:rsidR="00174966" w:rsidRPr="009B23DC" w:rsidRDefault="00174966" w:rsidP="00B14358">
      <w:pPr>
        <w:tabs>
          <w:tab w:val="left" w:pos="8505"/>
        </w:tabs>
        <w:ind w:left="-1134" w:right="-993" w:firstLine="850"/>
        <w:jc w:val="both"/>
        <w:rPr>
          <w:rFonts w:ascii="Times New Roman" w:hAnsi="Times New Roman" w:cs="Times New Roman"/>
          <w:sz w:val="22"/>
          <w:szCs w:val="22"/>
          <w:u w:val="single"/>
        </w:rPr>
      </w:pPr>
    </w:p>
    <w:p w:rsidR="00174966" w:rsidRPr="009B23DC" w:rsidRDefault="00174966" w:rsidP="00B14358">
      <w:pPr>
        <w:tabs>
          <w:tab w:val="left" w:pos="8505"/>
        </w:tabs>
        <w:ind w:left="-1134" w:right="-993" w:firstLine="850"/>
        <w:jc w:val="both"/>
        <w:rPr>
          <w:rFonts w:ascii="Times New Roman" w:hAnsi="Times New Roman" w:cs="Times New Roman"/>
          <w:sz w:val="22"/>
          <w:szCs w:val="22"/>
          <w:u w:val="single"/>
        </w:rPr>
      </w:pPr>
      <w:r w:rsidRPr="009B23DC">
        <w:rPr>
          <w:rFonts w:ascii="Times New Roman" w:hAnsi="Times New Roman" w:cs="Times New Roman"/>
          <w:sz w:val="22"/>
          <w:szCs w:val="22"/>
        </w:rPr>
        <w:t>3.1. Фонд ЦП ВОИ формируется, из средств федерального бюджета на государственную поддержку общероссийских общественных организаций инвалидов, а также собственных средств, направленных на формирование централизованных фондов ВОИ.</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3.2. Средства фонда ЦП ВОИ распределяются по следующим направлениям:</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оплата труда, в том числе договоры гражданско-правового характера;</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налоги и обязательные платежи во внебюджетные фонды;</w:t>
      </w:r>
    </w:p>
    <w:p w:rsidR="00174966" w:rsidRPr="009B23DC" w:rsidRDefault="00174966" w:rsidP="00B14358">
      <w:pPr>
        <w:ind w:left="-1134" w:right="-993" w:firstLine="850"/>
        <w:jc w:val="both"/>
        <w:rPr>
          <w:rFonts w:ascii="Times New Roman" w:hAnsi="Times New Roman" w:cs="Times New Roman"/>
          <w:sz w:val="22"/>
          <w:szCs w:val="22"/>
          <w:vertAlign w:val="superscript"/>
        </w:rPr>
      </w:pPr>
      <w:r w:rsidRPr="009B23DC">
        <w:rPr>
          <w:rFonts w:ascii="Times New Roman" w:hAnsi="Times New Roman" w:cs="Times New Roman"/>
          <w:sz w:val="22"/>
          <w:szCs w:val="22"/>
        </w:rPr>
        <w:t>- транспортные расходы, командировочные расходы;</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представительские расходы;</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технические средства реабилитации для сотрудников Аппарата ВОИ;</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 текущие расходы функционирования Аппарата ВОИ, в том числе: арендные платежи, коммунальные, почтовые, канцелярские и хозяйственные расходы, закупка орг. техники, ремонт служебного помещения, информационные услуги, услуги связи и другие расходы.</w:t>
      </w:r>
    </w:p>
    <w:p w:rsidR="00174966" w:rsidRPr="009B23DC" w:rsidRDefault="00174966" w:rsidP="00B14358">
      <w:pPr>
        <w:tabs>
          <w:tab w:val="left" w:pos="8505"/>
        </w:tabs>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3.3. Для своевременного формирования сметы фонда ЦП ВОИ в срок до 15 декабря года предшествующего планируемого, уполномоченные сотрудники Аппарата ВОИ формируют Заявки на финансирование соответствующего направления деятельности на следующий год.</w:t>
      </w:r>
    </w:p>
    <w:p w:rsidR="00174966" w:rsidRPr="009B23DC" w:rsidRDefault="00174966" w:rsidP="00B14358">
      <w:pPr>
        <w:ind w:left="-1134" w:right="-993" w:firstLine="850"/>
        <w:jc w:val="both"/>
        <w:rPr>
          <w:rFonts w:ascii="Times New Roman" w:hAnsi="Times New Roman" w:cs="Times New Roman"/>
          <w:sz w:val="22"/>
          <w:szCs w:val="22"/>
        </w:rPr>
      </w:pPr>
      <w:r w:rsidRPr="009B23DC">
        <w:rPr>
          <w:rFonts w:ascii="Times New Roman" w:hAnsi="Times New Roman" w:cs="Times New Roman"/>
          <w:sz w:val="22"/>
          <w:szCs w:val="22"/>
        </w:rPr>
        <w:t>3.4. Порядок распределения и использования средств фонда ЦП ВОИ определяется утвержденной годовой сметой и соответствующими Положениями.</w:t>
      </w:r>
    </w:p>
    <w:p w:rsidR="00174966" w:rsidRPr="009B23DC" w:rsidRDefault="00174966" w:rsidP="00B14358">
      <w:pPr>
        <w:ind w:left="-1134" w:right="-993" w:firstLine="850"/>
        <w:jc w:val="center"/>
        <w:outlineLvl w:val="0"/>
        <w:rPr>
          <w:rFonts w:ascii="Times New Roman" w:hAnsi="Times New Roman" w:cs="Times New Roman"/>
          <w:b/>
          <w:sz w:val="22"/>
          <w:szCs w:val="22"/>
        </w:rPr>
      </w:pPr>
    </w:p>
    <w:p w:rsidR="00174966" w:rsidRPr="009B23DC" w:rsidRDefault="00BA327D" w:rsidP="00B14358">
      <w:pPr>
        <w:ind w:left="-1134" w:right="-993" w:firstLine="850"/>
        <w:jc w:val="center"/>
        <w:outlineLvl w:val="0"/>
        <w:rPr>
          <w:rFonts w:ascii="Times New Roman" w:hAnsi="Times New Roman" w:cs="Times New Roman"/>
          <w:b/>
          <w:sz w:val="22"/>
          <w:szCs w:val="22"/>
        </w:rPr>
      </w:pPr>
      <w:r w:rsidRPr="009B23DC">
        <w:rPr>
          <w:rFonts w:ascii="Times New Roman" w:hAnsi="Times New Roman" w:cs="Times New Roman"/>
          <w:b/>
          <w:sz w:val="22"/>
          <w:szCs w:val="22"/>
        </w:rPr>
        <w:t>4. Формирование и использование</w:t>
      </w:r>
    </w:p>
    <w:p w:rsidR="00174966" w:rsidRPr="009B23DC" w:rsidRDefault="00174966" w:rsidP="00B14358">
      <w:pPr>
        <w:ind w:left="-1134" w:right="-993" w:firstLine="850"/>
        <w:jc w:val="center"/>
        <w:outlineLvl w:val="0"/>
        <w:rPr>
          <w:rFonts w:ascii="Times New Roman" w:hAnsi="Times New Roman" w:cs="Times New Roman"/>
          <w:b/>
          <w:sz w:val="22"/>
          <w:szCs w:val="22"/>
        </w:rPr>
      </w:pPr>
      <w:r w:rsidRPr="009B23DC">
        <w:rPr>
          <w:rFonts w:ascii="Times New Roman" w:hAnsi="Times New Roman" w:cs="Times New Roman"/>
          <w:b/>
          <w:sz w:val="22"/>
          <w:szCs w:val="22"/>
        </w:rPr>
        <w:t>Фонда ВОИ</w:t>
      </w:r>
    </w:p>
    <w:p w:rsidR="00174966" w:rsidRPr="009B23DC" w:rsidRDefault="00174966" w:rsidP="00B14358">
      <w:pPr>
        <w:ind w:left="-1134" w:right="-993" w:firstLine="850"/>
        <w:jc w:val="center"/>
        <w:outlineLvl w:val="0"/>
        <w:rPr>
          <w:rFonts w:ascii="Times New Roman" w:hAnsi="Times New Roman" w:cs="Times New Roman"/>
          <w:b/>
          <w:sz w:val="22"/>
          <w:szCs w:val="22"/>
        </w:rPr>
      </w:pPr>
    </w:p>
    <w:p w:rsidR="00174966" w:rsidRPr="009B23DC" w:rsidRDefault="00174966" w:rsidP="00B14358">
      <w:pPr>
        <w:tabs>
          <w:tab w:val="left" w:pos="8505"/>
        </w:tabs>
        <w:ind w:left="-1134" w:right="-993" w:firstLine="850"/>
        <w:jc w:val="both"/>
        <w:rPr>
          <w:rFonts w:ascii="Times New Roman" w:hAnsi="Times New Roman" w:cs="Times New Roman"/>
          <w:sz w:val="22"/>
          <w:szCs w:val="22"/>
          <w:u w:val="single"/>
        </w:rPr>
      </w:pPr>
      <w:r w:rsidRPr="009B23DC">
        <w:rPr>
          <w:rFonts w:ascii="Times New Roman" w:hAnsi="Times New Roman" w:cs="Times New Roman"/>
          <w:b/>
          <w:sz w:val="22"/>
          <w:szCs w:val="22"/>
        </w:rPr>
        <w:t xml:space="preserve"> </w:t>
      </w:r>
      <w:r w:rsidRPr="009B23DC">
        <w:rPr>
          <w:rFonts w:ascii="Times New Roman" w:hAnsi="Times New Roman" w:cs="Times New Roman"/>
          <w:sz w:val="22"/>
          <w:szCs w:val="22"/>
        </w:rPr>
        <w:t>4.1. Фонд ВОИ формируется за счет поступлений от приносящей доход деятельности, отчислений региональных организаций ВОИ, добровольных пожертвований на уставную деятельность ВОИ и других источников поступлений, не запрещенных законодательством Российской Федерации.</w:t>
      </w:r>
    </w:p>
    <w:p w:rsidR="00174966" w:rsidRPr="009B23DC" w:rsidRDefault="00174966" w:rsidP="00B14358">
      <w:pPr>
        <w:ind w:left="-1134" w:right="-993" w:firstLine="850"/>
        <w:jc w:val="both"/>
        <w:outlineLvl w:val="0"/>
        <w:rPr>
          <w:rFonts w:ascii="Times New Roman" w:hAnsi="Times New Roman" w:cs="Times New Roman"/>
          <w:sz w:val="22"/>
          <w:szCs w:val="22"/>
        </w:rPr>
      </w:pPr>
      <w:r w:rsidRPr="009B23DC">
        <w:rPr>
          <w:rFonts w:ascii="Times New Roman" w:hAnsi="Times New Roman" w:cs="Times New Roman"/>
          <w:sz w:val="22"/>
          <w:szCs w:val="22"/>
        </w:rPr>
        <w:t xml:space="preserve">          4.2. Президиум ВОИ ежегодно утверждает смету доходов и расходов и определяет резерв Фонда ВОИ.</w:t>
      </w:r>
    </w:p>
    <w:p w:rsidR="00174966" w:rsidRPr="009B23DC" w:rsidRDefault="00174966" w:rsidP="00B14358">
      <w:pPr>
        <w:ind w:left="-1134" w:right="-993" w:firstLine="850"/>
        <w:jc w:val="both"/>
        <w:outlineLvl w:val="0"/>
        <w:rPr>
          <w:rFonts w:ascii="Times New Roman" w:hAnsi="Times New Roman" w:cs="Times New Roman"/>
          <w:sz w:val="22"/>
          <w:szCs w:val="22"/>
        </w:rPr>
      </w:pPr>
      <w:r w:rsidRPr="009B23DC">
        <w:rPr>
          <w:rFonts w:ascii="Times New Roman" w:hAnsi="Times New Roman" w:cs="Times New Roman"/>
          <w:b/>
          <w:sz w:val="22"/>
          <w:szCs w:val="22"/>
        </w:rPr>
        <w:t xml:space="preserve">          </w:t>
      </w:r>
      <w:r w:rsidRPr="009B23DC">
        <w:rPr>
          <w:rFonts w:ascii="Times New Roman" w:hAnsi="Times New Roman" w:cs="Times New Roman"/>
          <w:sz w:val="22"/>
          <w:szCs w:val="22"/>
        </w:rPr>
        <w:t>4.3. Денежные средства Фонда ВОИ, не распределенные по отдельным статьям годовой сметы Фонда ВОИ, направляются в резерв Фонда ВОИ. Резерв Фонда ВОИ может расходоваться на цели, непредвиденные другими статьями расходов централизованных фондов ВОИ, а также направляться для получения дополнительного дохода.</w:t>
      </w:r>
    </w:p>
    <w:p w:rsidR="00174966" w:rsidRPr="009B23DC" w:rsidRDefault="00174966" w:rsidP="00B14358">
      <w:pPr>
        <w:ind w:left="-1134" w:right="-993" w:firstLine="850"/>
        <w:jc w:val="both"/>
        <w:outlineLvl w:val="0"/>
        <w:rPr>
          <w:rFonts w:ascii="Times New Roman" w:hAnsi="Times New Roman" w:cs="Times New Roman"/>
          <w:sz w:val="22"/>
          <w:szCs w:val="22"/>
        </w:rPr>
      </w:pPr>
      <w:r w:rsidRPr="009B23DC">
        <w:rPr>
          <w:rFonts w:ascii="Times New Roman" w:hAnsi="Times New Roman" w:cs="Times New Roman"/>
          <w:sz w:val="22"/>
          <w:szCs w:val="22"/>
        </w:rPr>
        <w:t xml:space="preserve">          4.4. С целью оперативного принятия решений, Председателю ВОИ предоставлено право расходования денежных средств резерва Фонда ВОИ с последующим утверждением отчета на Президиуме ВОИ.</w:t>
      </w:r>
    </w:p>
    <w:p w:rsidR="00174966" w:rsidRPr="00174966" w:rsidRDefault="00174966" w:rsidP="00B14358">
      <w:pPr>
        <w:ind w:left="-1134" w:right="-993" w:firstLine="850"/>
        <w:jc w:val="center"/>
        <w:rPr>
          <w:rFonts w:ascii="Times New Roman" w:eastAsia="Times New Roman" w:hAnsi="Times New Roman" w:cs="Times New Roman"/>
          <w:b/>
          <w:bCs/>
          <w:color w:val="auto"/>
        </w:rPr>
      </w:pPr>
    </w:p>
    <w:p w:rsidR="00174966" w:rsidRPr="00174966" w:rsidRDefault="00174966" w:rsidP="00B14358">
      <w:pPr>
        <w:ind w:right="-993"/>
        <w:jc w:val="center"/>
        <w:rPr>
          <w:rFonts w:ascii="Times New Roman" w:eastAsia="Times New Roman" w:hAnsi="Times New Roman" w:cs="Times New Roman"/>
          <w:b/>
          <w:bCs/>
          <w:color w:val="auto"/>
        </w:rPr>
      </w:pPr>
    </w:p>
    <w:p w:rsidR="00174966" w:rsidRPr="00174966" w:rsidRDefault="00174966" w:rsidP="00B14358">
      <w:pPr>
        <w:ind w:right="-993"/>
        <w:jc w:val="center"/>
        <w:rPr>
          <w:rFonts w:ascii="Times New Roman" w:eastAsia="Times New Roman" w:hAnsi="Times New Roman" w:cs="Times New Roman"/>
          <w:b/>
          <w:bCs/>
          <w:color w:val="auto"/>
        </w:rPr>
      </w:pPr>
    </w:p>
    <w:p w:rsidR="00174966" w:rsidRPr="00174966" w:rsidRDefault="00174966" w:rsidP="00B14358">
      <w:pPr>
        <w:ind w:right="-993"/>
        <w:jc w:val="center"/>
        <w:rPr>
          <w:rFonts w:ascii="Times New Roman" w:eastAsia="Times New Roman" w:hAnsi="Times New Roman" w:cs="Times New Roman"/>
          <w:b/>
          <w:bCs/>
          <w:color w:val="auto"/>
        </w:rPr>
      </w:pPr>
    </w:p>
    <w:p w:rsidR="00174966" w:rsidRPr="00174966" w:rsidRDefault="00174966" w:rsidP="00B14358">
      <w:pPr>
        <w:ind w:right="-993"/>
        <w:jc w:val="center"/>
        <w:rPr>
          <w:rFonts w:ascii="Times New Roman" w:eastAsia="Times New Roman" w:hAnsi="Times New Roman" w:cs="Times New Roman"/>
          <w:b/>
          <w:bCs/>
          <w:color w:val="auto"/>
        </w:rPr>
      </w:pPr>
    </w:p>
    <w:p w:rsidR="00174966" w:rsidRDefault="00174966" w:rsidP="00B14358">
      <w:pPr>
        <w:ind w:right="-993"/>
        <w:jc w:val="center"/>
        <w:rPr>
          <w:rFonts w:ascii="Times New Roman" w:eastAsia="Times New Roman" w:hAnsi="Times New Roman" w:cs="Times New Roman"/>
          <w:b/>
          <w:bCs/>
          <w:color w:val="auto"/>
        </w:rPr>
      </w:pPr>
    </w:p>
    <w:p w:rsidR="002E7751" w:rsidRDefault="002E7751" w:rsidP="00B14358">
      <w:pPr>
        <w:ind w:right="-993"/>
        <w:jc w:val="center"/>
        <w:rPr>
          <w:rFonts w:ascii="Times New Roman" w:eastAsia="Times New Roman" w:hAnsi="Times New Roman" w:cs="Times New Roman"/>
          <w:b/>
          <w:bCs/>
          <w:color w:val="auto"/>
        </w:rPr>
      </w:pPr>
    </w:p>
    <w:p w:rsidR="002E7751" w:rsidRDefault="002E7751" w:rsidP="00B14358">
      <w:pPr>
        <w:ind w:right="-993"/>
        <w:jc w:val="center"/>
        <w:rPr>
          <w:rFonts w:ascii="Times New Roman" w:eastAsia="Times New Roman" w:hAnsi="Times New Roman" w:cs="Times New Roman"/>
          <w:b/>
          <w:bCs/>
          <w:color w:val="auto"/>
        </w:rPr>
      </w:pPr>
    </w:p>
    <w:p w:rsidR="002E7751" w:rsidRDefault="002E7751" w:rsidP="00B14358">
      <w:pPr>
        <w:ind w:right="-993"/>
        <w:jc w:val="center"/>
        <w:rPr>
          <w:rFonts w:ascii="Times New Roman" w:eastAsia="Times New Roman" w:hAnsi="Times New Roman" w:cs="Times New Roman"/>
          <w:b/>
          <w:bCs/>
          <w:color w:val="auto"/>
        </w:rPr>
      </w:pPr>
    </w:p>
    <w:p w:rsidR="002E7751" w:rsidRDefault="002E7751" w:rsidP="00B14358">
      <w:pPr>
        <w:ind w:right="-993"/>
        <w:jc w:val="center"/>
        <w:rPr>
          <w:rFonts w:ascii="Times New Roman" w:eastAsia="Times New Roman" w:hAnsi="Times New Roman" w:cs="Times New Roman"/>
          <w:b/>
          <w:bCs/>
          <w:color w:val="auto"/>
        </w:rPr>
      </w:pPr>
    </w:p>
    <w:p w:rsidR="002E7751" w:rsidRDefault="002E7751" w:rsidP="00B14358">
      <w:pPr>
        <w:ind w:right="-993"/>
        <w:jc w:val="center"/>
        <w:rPr>
          <w:rFonts w:ascii="Times New Roman" w:eastAsia="Times New Roman" w:hAnsi="Times New Roman" w:cs="Times New Roman"/>
          <w:b/>
          <w:bCs/>
          <w:color w:val="auto"/>
        </w:rPr>
      </w:pPr>
    </w:p>
    <w:p w:rsidR="002E7751" w:rsidRDefault="002E7751" w:rsidP="00B14358">
      <w:pPr>
        <w:ind w:right="-993"/>
        <w:jc w:val="center"/>
        <w:rPr>
          <w:rFonts w:ascii="Times New Roman" w:eastAsia="Times New Roman" w:hAnsi="Times New Roman" w:cs="Times New Roman"/>
          <w:b/>
          <w:bCs/>
          <w:color w:val="auto"/>
        </w:rPr>
      </w:pPr>
    </w:p>
    <w:p w:rsidR="002E7751" w:rsidRDefault="002E7751" w:rsidP="00B14358">
      <w:pPr>
        <w:ind w:right="-993"/>
        <w:jc w:val="center"/>
        <w:rPr>
          <w:rFonts w:ascii="Times New Roman" w:eastAsia="Times New Roman" w:hAnsi="Times New Roman" w:cs="Times New Roman"/>
          <w:b/>
          <w:bCs/>
          <w:color w:val="auto"/>
        </w:rPr>
      </w:pPr>
    </w:p>
    <w:p w:rsidR="002E7751" w:rsidRDefault="002E7751" w:rsidP="00B14358">
      <w:pPr>
        <w:ind w:right="-993"/>
        <w:jc w:val="center"/>
        <w:rPr>
          <w:rFonts w:ascii="Times New Roman" w:eastAsia="Times New Roman" w:hAnsi="Times New Roman" w:cs="Times New Roman"/>
          <w:b/>
          <w:bCs/>
          <w:color w:val="auto"/>
        </w:rPr>
      </w:pPr>
    </w:p>
    <w:p w:rsidR="002E7751" w:rsidRDefault="002E7751" w:rsidP="009B23DC">
      <w:pPr>
        <w:rPr>
          <w:rFonts w:ascii="Times New Roman" w:eastAsia="Times New Roman" w:hAnsi="Times New Roman" w:cs="Times New Roman"/>
          <w:b/>
          <w:bCs/>
          <w:color w:val="auto"/>
        </w:rPr>
      </w:pPr>
    </w:p>
    <w:p w:rsidR="00D71BE4" w:rsidRDefault="00D71BE4" w:rsidP="009B23DC">
      <w:pPr>
        <w:rPr>
          <w:rFonts w:ascii="Times New Roman" w:eastAsia="Times New Roman" w:hAnsi="Times New Roman" w:cs="Times New Roman"/>
          <w:b/>
          <w:bCs/>
          <w:color w:val="auto"/>
        </w:rPr>
      </w:pPr>
    </w:p>
    <w:p w:rsidR="00D71BE4" w:rsidRDefault="00D71BE4" w:rsidP="00202660">
      <w:pPr>
        <w:jc w:val="center"/>
        <w:rPr>
          <w:rFonts w:ascii="Times New Roman" w:eastAsia="Times New Roman" w:hAnsi="Times New Roman" w:cs="Times New Roman"/>
          <w:b/>
          <w:bCs/>
          <w:color w:val="auto"/>
        </w:rPr>
      </w:pPr>
    </w:p>
    <w:p w:rsidR="002E7751" w:rsidRPr="002E7751" w:rsidRDefault="002E7751" w:rsidP="002E7751">
      <w:pPr>
        <w:spacing w:after="360"/>
        <w:ind w:right="-698"/>
        <w:rPr>
          <w:rFonts w:ascii="Times New Roman" w:eastAsia="Times New Roman" w:hAnsi="Times New Roman" w:cs="Times New Roman"/>
          <w:b/>
          <w:color w:val="auto"/>
          <w:sz w:val="20"/>
          <w:szCs w:val="20"/>
        </w:rPr>
      </w:pPr>
    </w:p>
    <w:p w:rsidR="002E7751" w:rsidRPr="00C40B0A" w:rsidRDefault="002E7751" w:rsidP="00C40B0A">
      <w:pPr>
        <w:spacing w:after="360"/>
        <w:ind w:right="-1985"/>
        <w:rPr>
          <w:rFonts w:ascii="Times New Roman" w:eastAsia="Times New Roman" w:hAnsi="Times New Roman" w:cs="Times New Roman"/>
          <w:color w:val="auto"/>
          <w:sz w:val="20"/>
          <w:szCs w:val="20"/>
        </w:rPr>
      </w:pPr>
      <w:r w:rsidRPr="002E7751">
        <w:rPr>
          <w:rFonts w:ascii="Times New Roman" w:eastAsia="Times New Roman" w:hAnsi="Times New Roman" w:cs="Times New Roman"/>
          <w:b/>
          <w:color w:val="auto"/>
          <w:sz w:val="20"/>
          <w:szCs w:val="20"/>
        </w:rPr>
        <w:lastRenderedPageBreak/>
        <w:t xml:space="preserve">Образец </w:t>
      </w:r>
      <w:r w:rsidRPr="002E7751">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2E7751">
        <w:rPr>
          <w:rFonts w:ascii="Times New Roman" w:eastAsia="Times New Roman" w:hAnsi="Times New Roman" w:cs="Times New Roman"/>
          <w:color w:val="auto"/>
          <w:sz w:val="20"/>
          <w:szCs w:val="20"/>
        </w:rPr>
        <w:t xml:space="preserve"> </w:t>
      </w:r>
      <w:r w:rsidR="00D71BE4">
        <w:rPr>
          <w:rFonts w:ascii="Times New Roman" w:eastAsia="Times New Roman" w:hAnsi="Times New Roman" w:cs="Times New Roman"/>
          <w:b/>
          <w:color w:val="auto"/>
          <w:sz w:val="20"/>
          <w:szCs w:val="20"/>
        </w:rPr>
        <w:t>Приложение № 5</w:t>
      </w:r>
    </w:p>
    <w:p w:rsidR="005671E5" w:rsidRDefault="005671E5" w:rsidP="00C40B0A">
      <w:pPr>
        <w:ind w:right="-697"/>
        <w:contextualSpacing/>
        <w:rPr>
          <w:rFonts w:ascii="Times New Roman" w:eastAsia="Times New Roman" w:hAnsi="Times New Roman" w:cs="Times New Roman"/>
          <w:b/>
          <w:bCs/>
          <w:color w:val="auto"/>
          <w:sz w:val="20"/>
          <w:szCs w:val="20"/>
        </w:rPr>
      </w:pPr>
    </w:p>
    <w:p w:rsidR="005671E5" w:rsidRPr="005671E5" w:rsidRDefault="005671E5" w:rsidP="005671E5">
      <w:pPr>
        <w:ind w:firstLine="851"/>
        <w:jc w:val="center"/>
        <w:rPr>
          <w:rFonts w:ascii="Times New Roman" w:hAnsi="Times New Roman" w:cs="Times New Roman"/>
          <w:b/>
          <w:sz w:val="20"/>
          <w:szCs w:val="20"/>
        </w:rPr>
      </w:pPr>
      <w:r w:rsidRPr="005671E5">
        <w:rPr>
          <w:rFonts w:ascii="Times New Roman" w:hAnsi="Times New Roman" w:cs="Times New Roman"/>
          <w:b/>
          <w:sz w:val="20"/>
          <w:szCs w:val="20"/>
        </w:rPr>
        <w:t>ДОГОВОР № ____</w:t>
      </w:r>
    </w:p>
    <w:p w:rsidR="005671E5" w:rsidRPr="005671E5" w:rsidRDefault="005671E5" w:rsidP="005671E5">
      <w:pPr>
        <w:ind w:firstLine="851"/>
        <w:jc w:val="center"/>
        <w:rPr>
          <w:rFonts w:ascii="Times New Roman" w:hAnsi="Times New Roman" w:cs="Times New Roman"/>
          <w:b/>
          <w:sz w:val="20"/>
          <w:szCs w:val="20"/>
        </w:rPr>
      </w:pPr>
      <w:r w:rsidRPr="005671E5">
        <w:rPr>
          <w:rFonts w:ascii="Times New Roman" w:hAnsi="Times New Roman" w:cs="Times New Roman"/>
          <w:b/>
          <w:sz w:val="20"/>
          <w:szCs w:val="20"/>
        </w:rPr>
        <w:t xml:space="preserve"> на безвозмездную благотворительную деятельность добровольца</w:t>
      </w:r>
    </w:p>
    <w:p w:rsidR="005671E5" w:rsidRPr="005671E5" w:rsidRDefault="005671E5" w:rsidP="005671E5">
      <w:pPr>
        <w:ind w:right="-1276" w:firstLine="851"/>
        <w:jc w:val="both"/>
        <w:rPr>
          <w:rFonts w:ascii="Times New Roman" w:hAnsi="Times New Roman" w:cs="Times New Roman"/>
          <w:sz w:val="20"/>
          <w:szCs w:val="20"/>
        </w:rPr>
      </w:pPr>
      <w:r w:rsidRPr="00582B2C">
        <w:rPr>
          <w:rFonts w:ascii="Times New Roman" w:hAnsi="Times New Roman" w:cs="Times New Roman"/>
        </w:rPr>
        <w:br/>
      </w:r>
      <w:r>
        <w:rPr>
          <w:rFonts w:ascii="Times New Roman" w:hAnsi="Times New Roman" w:cs="Times New Roman"/>
          <w:sz w:val="20"/>
          <w:szCs w:val="20"/>
        </w:rPr>
        <w:t>г. ______________</w:t>
      </w:r>
      <w:r w:rsidRPr="005671E5">
        <w:rPr>
          <w:rFonts w:ascii="Times New Roman" w:hAnsi="Times New Roman" w:cs="Times New Roman"/>
          <w:sz w:val="20"/>
          <w:szCs w:val="20"/>
        </w:rPr>
        <w:t xml:space="preserve">                         </w:t>
      </w:r>
      <w:r w:rsidRPr="005671E5">
        <w:rPr>
          <w:rFonts w:ascii="Times New Roman" w:hAnsi="Times New Roman" w:cs="Times New Roman"/>
          <w:sz w:val="20"/>
          <w:szCs w:val="20"/>
        </w:rPr>
        <w:tab/>
      </w:r>
      <w:r w:rsidRPr="005671E5">
        <w:rPr>
          <w:rFonts w:ascii="Times New Roman" w:hAnsi="Times New Roman" w:cs="Times New Roman"/>
          <w:sz w:val="20"/>
          <w:szCs w:val="20"/>
        </w:rPr>
        <w:tab/>
      </w:r>
      <w:r w:rsidRPr="005671E5">
        <w:rPr>
          <w:rFonts w:ascii="Times New Roman" w:hAnsi="Times New Roman" w:cs="Times New Roman"/>
          <w:sz w:val="20"/>
          <w:szCs w:val="20"/>
        </w:rPr>
        <w:tab/>
      </w:r>
      <w:r w:rsidRPr="005671E5">
        <w:rPr>
          <w:rFonts w:ascii="Times New Roman" w:hAnsi="Times New Roman" w:cs="Times New Roman"/>
          <w:sz w:val="20"/>
          <w:szCs w:val="20"/>
        </w:rPr>
        <w:tab/>
      </w:r>
      <w:r w:rsidRPr="005671E5">
        <w:rPr>
          <w:rFonts w:ascii="Times New Roman" w:hAnsi="Times New Roman" w:cs="Times New Roman"/>
          <w:sz w:val="20"/>
          <w:szCs w:val="20"/>
        </w:rPr>
        <w:tab/>
        <w:t xml:space="preserve"> «___» ____________ 201 г.</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ab/>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xml:space="preserve">Гражданин РФ _______________, __________ г.р., именуемый в дальнейшем «Доброволец», с одной стороны, </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и _____________________организация Общероссийской общественной организации «Всероссийское общество инвалидов», именуемая в дальнейшем «</w:t>
      </w:r>
      <w:proofErr w:type="spellStart"/>
      <w:r w:rsidRPr="005671E5">
        <w:rPr>
          <w:rFonts w:ascii="Times New Roman" w:hAnsi="Times New Roman" w:cs="Times New Roman"/>
          <w:sz w:val="20"/>
          <w:szCs w:val="20"/>
        </w:rPr>
        <w:t>Благопол</w:t>
      </w:r>
      <w:r w:rsidR="009B23DC">
        <w:rPr>
          <w:rFonts w:ascii="Times New Roman" w:hAnsi="Times New Roman" w:cs="Times New Roman"/>
          <w:sz w:val="20"/>
          <w:szCs w:val="20"/>
        </w:rPr>
        <w:t>учатель</w:t>
      </w:r>
      <w:proofErr w:type="spellEnd"/>
      <w:r w:rsidR="009B23DC">
        <w:rPr>
          <w:rFonts w:ascii="Times New Roman" w:hAnsi="Times New Roman" w:cs="Times New Roman"/>
          <w:sz w:val="20"/>
          <w:szCs w:val="20"/>
        </w:rPr>
        <w:t>» в лице Председателя организации</w:t>
      </w:r>
      <w:r w:rsidRPr="005671E5">
        <w:rPr>
          <w:rFonts w:ascii="Times New Roman" w:hAnsi="Times New Roman" w:cs="Times New Roman"/>
          <w:sz w:val="20"/>
          <w:szCs w:val="20"/>
        </w:rPr>
        <w:t xml:space="preserve"> (Ф.И.О.)</w:t>
      </w:r>
      <w:r w:rsidR="009B23DC">
        <w:rPr>
          <w:rFonts w:ascii="Times New Roman" w:hAnsi="Times New Roman" w:cs="Times New Roman"/>
          <w:sz w:val="20"/>
          <w:szCs w:val="20"/>
        </w:rPr>
        <w:t>, действующего на основании ____________________</w:t>
      </w:r>
      <w:r w:rsidRPr="005671E5">
        <w:rPr>
          <w:rFonts w:ascii="Times New Roman" w:hAnsi="Times New Roman" w:cs="Times New Roman"/>
          <w:sz w:val="20"/>
          <w:szCs w:val="20"/>
        </w:rPr>
        <w:t xml:space="preserve"> с другой стороны, </w:t>
      </w:r>
      <w:r w:rsidR="009D5EBA" w:rsidRPr="005671E5">
        <w:rPr>
          <w:rFonts w:ascii="Times New Roman" w:hAnsi="Times New Roman" w:cs="Times New Roman"/>
          <w:sz w:val="20"/>
          <w:szCs w:val="20"/>
        </w:rPr>
        <w:t>совместно именуемые</w:t>
      </w:r>
      <w:r w:rsidRPr="005671E5">
        <w:rPr>
          <w:rFonts w:ascii="Times New Roman" w:hAnsi="Times New Roman" w:cs="Times New Roman"/>
          <w:sz w:val="20"/>
          <w:szCs w:val="20"/>
        </w:rPr>
        <w:t xml:space="preserve"> в дальнейшем «Стороны», руководствуясь п.1 ст. 2 Федерального Закона № 135-ФЗ от 11.08.1995 г. «О благотворительной деятельности и добровольчестве (</w:t>
      </w:r>
      <w:proofErr w:type="spellStart"/>
      <w:r w:rsidRPr="005671E5">
        <w:rPr>
          <w:rFonts w:ascii="Times New Roman" w:hAnsi="Times New Roman" w:cs="Times New Roman"/>
          <w:sz w:val="20"/>
          <w:szCs w:val="20"/>
        </w:rPr>
        <w:t>волонтерстве</w:t>
      </w:r>
      <w:proofErr w:type="spellEnd"/>
      <w:r w:rsidRPr="005671E5">
        <w:rPr>
          <w:rFonts w:ascii="Times New Roman" w:hAnsi="Times New Roman" w:cs="Times New Roman"/>
          <w:sz w:val="20"/>
          <w:szCs w:val="20"/>
        </w:rPr>
        <w:t>)» (далее «Закон»), заключили настоящий договор о нижеследующем:</w:t>
      </w:r>
    </w:p>
    <w:p w:rsidR="005671E5" w:rsidRPr="005671E5" w:rsidRDefault="005671E5" w:rsidP="00B14358">
      <w:pPr>
        <w:ind w:right="-1135" w:firstLine="851"/>
        <w:jc w:val="both"/>
        <w:rPr>
          <w:rFonts w:ascii="Times New Roman" w:hAnsi="Times New Roman" w:cs="Times New Roman"/>
          <w:sz w:val="20"/>
          <w:szCs w:val="20"/>
        </w:rPr>
      </w:pPr>
    </w:p>
    <w:p w:rsidR="005671E5" w:rsidRPr="005671E5" w:rsidRDefault="005671E5" w:rsidP="00B14358">
      <w:pPr>
        <w:ind w:right="-1135" w:firstLine="851"/>
        <w:jc w:val="center"/>
        <w:rPr>
          <w:rFonts w:ascii="Times New Roman" w:hAnsi="Times New Roman" w:cs="Times New Roman"/>
          <w:b/>
          <w:sz w:val="20"/>
          <w:szCs w:val="20"/>
        </w:rPr>
      </w:pPr>
      <w:r w:rsidRPr="005671E5">
        <w:rPr>
          <w:rFonts w:ascii="Times New Roman" w:hAnsi="Times New Roman" w:cs="Times New Roman"/>
          <w:b/>
          <w:sz w:val="20"/>
          <w:szCs w:val="20"/>
        </w:rPr>
        <w:t>1. ТЕРМИНЫ и ОПРЕДЕЛЕНИЯ</w:t>
      </w:r>
    </w:p>
    <w:p w:rsidR="005671E5" w:rsidRPr="005671E5" w:rsidRDefault="005671E5" w:rsidP="00B14358">
      <w:pPr>
        <w:ind w:right="-1135" w:firstLine="851"/>
        <w:jc w:val="both"/>
        <w:rPr>
          <w:rFonts w:ascii="Times New Roman" w:hAnsi="Times New Roman" w:cs="Times New Roman"/>
          <w:b/>
          <w:sz w:val="20"/>
          <w:szCs w:val="20"/>
        </w:rPr>
      </w:pP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1.1. Доброволец - физическое лицо, осуществляющее благотворительную деятельность в форме безвозмездного выполнения работ, оказания услуг (добровольческая деятельность), с целью (выбрать из списка, нужное):</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социальной поддержки и защиты граждан, включая улучшение материального положения, социальную реабилитацию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содействия укреплению мира, дружбы и согласия между народами, предотвращению социальных, национальных, религиозных конфликтов;</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содействия деятельности в сфере образования, науки, культуры, искусства, просвещения, духовному развитию личности;</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xml:space="preserve">- 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оказания бесплатной юридической помощи и правового просвещения населения;</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если есть иные, общественно полезные цели, указать их.</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xml:space="preserve">1.2. </w:t>
      </w:r>
      <w:proofErr w:type="spellStart"/>
      <w:r w:rsidRPr="005671E5">
        <w:rPr>
          <w:rFonts w:ascii="Times New Roman" w:hAnsi="Times New Roman" w:cs="Times New Roman"/>
          <w:sz w:val="20"/>
          <w:szCs w:val="20"/>
        </w:rPr>
        <w:t>Благополучатель</w:t>
      </w:r>
      <w:proofErr w:type="spellEnd"/>
      <w:r w:rsidRPr="005671E5">
        <w:rPr>
          <w:rFonts w:ascii="Times New Roman" w:hAnsi="Times New Roman" w:cs="Times New Roman"/>
          <w:sz w:val="20"/>
          <w:szCs w:val="20"/>
        </w:rPr>
        <w:t xml:space="preserve"> – лица, в чьих интересах осуществляет свою безвозмездную деятельность Доброволец, учитываемые ВОИ и принимающие помощь в рамках реализуемых ВОИ программ, а также в интересах самого ВОИ.</w:t>
      </w:r>
    </w:p>
    <w:p w:rsidR="005671E5" w:rsidRPr="005671E5" w:rsidRDefault="005671E5" w:rsidP="00B14358">
      <w:pPr>
        <w:ind w:right="-1135" w:firstLine="851"/>
        <w:jc w:val="both"/>
        <w:rPr>
          <w:rFonts w:ascii="Times New Roman" w:hAnsi="Times New Roman" w:cs="Times New Roman"/>
          <w:sz w:val="20"/>
          <w:szCs w:val="20"/>
        </w:rPr>
      </w:pPr>
    </w:p>
    <w:p w:rsidR="005671E5" w:rsidRPr="005671E5" w:rsidRDefault="005671E5" w:rsidP="00B14358">
      <w:pPr>
        <w:ind w:right="-1135" w:firstLine="851"/>
        <w:jc w:val="center"/>
        <w:rPr>
          <w:rFonts w:ascii="Times New Roman" w:hAnsi="Times New Roman" w:cs="Times New Roman"/>
          <w:b/>
          <w:sz w:val="20"/>
          <w:szCs w:val="20"/>
        </w:rPr>
      </w:pPr>
      <w:r w:rsidRPr="005671E5">
        <w:rPr>
          <w:rFonts w:ascii="Times New Roman" w:hAnsi="Times New Roman" w:cs="Times New Roman"/>
          <w:b/>
          <w:sz w:val="20"/>
          <w:szCs w:val="20"/>
        </w:rPr>
        <w:t>2. ПРЕДМЕТ ДОГОВОРА</w:t>
      </w:r>
    </w:p>
    <w:p w:rsidR="005671E5" w:rsidRPr="005671E5" w:rsidRDefault="005671E5" w:rsidP="00B14358">
      <w:pPr>
        <w:ind w:right="-1135" w:firstLine="851"/>
        <w:jc w:val="both"/>
        <w:rPr>
          <w:rFonts w:ascii="Times New Roman" w:hAnsi="Times New Roman" w:cs="Times New Roman"/>
          <w:b/>
          <w:sz w:val="20"/>
          <w:szCs w:val="20"/>
        </w:rPr>
      </w:pP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xml:space="preserve">2.1.  В соответствии с настоящим договором, Доброволец в целях осуществления благотворительной деятельности, безвозмездно выполняет работы и (или) оказывает услуги в интересах </w:t>
      </w:r>
      <w:proofErr w:type="spellStart"/>
      <w:r w:rsidRPr="005671E5">
        <w:rPr>
          <w:rFonts w:ascii="Times New Roman" w:hAnsi="Times New Roman" w:cs="Times New Roman"/>
          <w:sz w:val="20"/>
          <w:szCs w:val="20"/>
        </w:rPr>
        <w:t>Благополучателя</w:t>
      </w:r>
      <w:proofErr w:type="spellEnd"/>
      <w:r w:rsidRPr="005671E5">
        <w:rPr>
          <w:rFonts w:ascii="Times New Roman" w:hAnsi="Times New Roman" w:cs="Times New Roman"/>
          <w:sz w:val="20"/>
          <w:szCs w:val="20"/>
        </w:rPr>
        <w:t xml:space="preserve">, а именно:  </w:t>
      </w:r>
    </w:p>
    <w:p w:rsidR="00C40B0A" w:rsidRPr="00C40B0A" w:rsidRDefault="00C40B0A" w:rsidP="00C40B0A">
      <w:pPr>
        <w:ind w:right="-1135" w:firstLine="851"/>
        <w:jc w:val="both"/>
        <w:rPr>
          <w:rFonts w:ascii="Times New Roman" w:hAnsi="Times New Roman" w:cs="Times New Roman"/>
          <w:sz w:val="22"/>
          <w:szCs w:val="22"/>
        </w:rPr>
      </w:pPr>
      <w:r>
        <w:rPr>
          <w:rFonts w:ascii="Times New Roman" w:hAnsi="Times New Roman" w:cs="Times New Roman"/>
          <w:sz w:val="20"/>
          <w:szCs w:val="20"/>
        </w:rPr>
        <w:t xml:space="preserve"> - оказывает услуги по общественным поручениям организации (</w:t>
      </w:r>
      <w:r w:rsidRPr="00C40B0A">
        <w:rPr>
          <w:rFonts w:ascii="Times New Roman" w:hAnsi="Times New Roman" w:cs="Times New Roman"/>
          <w:b/>
          <w:u w:val="single"/>
        </w:rPr>
        <w:t>указать какие</w:t>
      </w:r>
      <w:r w:rsidRPr="00C40B0A">
        <w:rPr>
          <w:rFonts w:ascii="Times New Roman" w:hAnsi="Times New Roman" w:cs="Times New Roman"/>
          <w:b/>
        </w:rPr>
        <w:t>)</w:t>
      </w:r>
      <w:r>
        <w:rPr>
          <w:rFonts w:ascii="Times New Roman" w:hAnsi="Times New Roman" w:cs="Times New Roman"/>
          <w:b/>
        </w:rPr>
        <w:t>,</w:t>
      </w:r>
      <w:r>
        <w:rPr>
          <w:rFonts w:ascii="Times New Roman" w:hAnsi="Times New Roman" w:cs="Times New Roman"/>
          <w:sz w:val="22"/>
          <w:szCs w:val="22"/>
        </w:rPr>
        <w:t xml:space="preserve"> участие в заседаниях организации, конкурсах, фестивалях, соревнованиях и других мероприятиях согласно Устава организации и Положения о КРК.</w:t>
      </w:r>
    </w:p>
    <w:p w:rsidR="005671E5" w:rsidRPr="005671E5" w:rsidRDefault="005671E5" w:rsidP="00C40B0A">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перечислить иные конкретные действия, кот</w:t>
      </w:r>
      <w:r w:rsidR="00C40B0A">
        <w:rPr>
          <w:rFonts w:ascii="Times New Roman" w:hAnsi="Times New Roman" w:cs="Times New Roman"/>
          <w:sz w:val="20"/>
          <w:szCs w:val="20"/>
        </w:rPr>
        <w:t xml:space="preserve">орые должен делать доброволец. </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2.2.  Доброволец выполняет работы и (или) оказывает услуги лично по следующему адресу: _______________</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2.3.  Сроки оказания услуг:</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xml:space="preserve">Начало: «___» ______201 г.,  </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Окончание: «____» _____________ 201 г.</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2.4. По окончании оказания услуг, Стороны обязаны составить и подписать акт, подтверждающий добровольческую деятельность.</w:t>
      </w:r>
    </w:p>
    <w:p w:rsidR="005671E5" w:rsidRPr="005671E5" w:rsidRDefault="005671E5" w:rsidP="00B14358">
      <w:pPr>
        <w:ind w:right="-1135" w:firstLine="851"/>
        <w:jc w:val="both"/>
        <w:rPr>
          <w:rFonts w:ascii="Times New Roman" w:hAnsi="Times New Roman" w:cs="Times New Roman"/>
          <w:sz w:val="20"/>
          <w:szCs w:val="20"/>
        </w:rPr>
      </w:pPr>
    </w:p>
    <w:p w:rsidR="005671E5" w:rsidRPr="005671E5" w:rsidRDefault="005671E5" w:rsidP="00B14358">
      <w:pPr>
        <w:ind w:right="-1135" w:firstLine="851"/>
        <w:jc w:val="center"/>
        <w:rPr>
          <w:rFonts w:ascii="Times New Roman" w:hAnsi="Times New Roman" w:cs="Times New Roman"/>
          <w:b/>
          <w:sz w:val="20"/>
          <w:szCs w:val="20"/>
        </w:rPr>
      </w:pPr>
      <w:r w:rsidRPr="005671E5">
        <w:rPr>
          <w:rFonts w:ascii="Times New Roman" w:hAnsi="Times New Roman" w:cs="Times New Roman"/>
          <w:b/>
          <w:sz w:val="20"/>
          <w:szCs w:val="20"/>
        </w:rPr>
        <w:t>3. КОНФИДЕНЦИАЛЬНОСТЬ</w:t>
      </w:r>
    </w:p>
    <w:p w:rsidR="005671E5" w:rsidRPr="005671E5" w:rsidRDefault="005671E5" w:rsidP="00B14358">
      <w:pPr>
        <w:ind w:right="-1135" w:firstLine="851"/>
        <w:jc w:val="both"/>
        <w:rPr>
          <w:rFonts w:ascii="Times New Roman" w:hAnsi="Times New Roman" w:cs="Times New Roman"/>
          <w:b/>
          <w:sz w:val="20"/>
          <w:szCs w:val="20"/>
        </w:rPr>
      </w:pP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3.1. Условия настоящего договора и дополнительных соглашений к нему конфиденциальны и не подлежат разглашению.</w:t>
      </w:r>
    </w:p>
    <w:p w:rsidR="005671E5" w:rsidRPr="005671E5" w:rsidRDefault="005671E5" w:rsidP="00B14358">
      <w:pPr>
        <w:ind w:right="-1135" w:firstLine="851"/>
        <w:jc w:val="both"/>
        <w:rPr>
          <w:rFonts w:ascii="Times New Roman" w:hAnsi="Times New Roman" w:cs="Times New Roman"/>
          <w:sz w:val="20"/>
          <w:szCs w:val="20"/>
        </w:rPr>
      </w:pPr>
    </w:p>
    <w:p w:rsidR="005671E5" w:rsidRPr="005671E5" w:rsidRDefault="005671E5" w:rsidP="00B14358">
      <w:pPr>
        <w:ind w:right="-1135" w:firstLine="851"/>
        <w:jc w:val="center"/>
        <w:rPr>
          <w:rFonts w:ascii="Times New Roman" w:hAnsi="Times New Roman" w:cs="Times New Roman"/>
          <w:b/>
          <w:sz w:val="20"/>
          <w:szCs w:val="20"/>
        </w:rPr>
      </w:pPr>
      <w:r w:rsidRPr="005671E5">
        <w:rPr>
          <w:rFonts w:ascii="Times New Roman" w:hAnsi="Times New Roman" w:cs="Times New Roman"/>
          <w:b/>
          <w:sz w:val="20"/>
          <w:szCs w:val="20"/>
        </w:rPr>
        <w:t>4. ПРАВА и ОБЯЗАННОСТИ СТОРОН:</w:t>
      </w:r>
    </w:p>
    <w:p w:rsidR="005671E5" w:rsidRPr="005671E5" w:rsidRDefault="005671E5" w:rsidP="00B14358">
      <w:pPr>
        <w:ind w:right="-1135" w:firstLine="851"/>
        <w:jc w:val="both"/>
        <w:rPr>
          <w:rFonts w:ascii="Times New Roman" w:hAnsi="Times New Roman" w:cs="Times New Roman"/>
          <w:b/>
          <w:sz w:val="20"/>
          <w:szCs w:val="20"/>
        </w:rPr>
      </w:pP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lastRenderedPageBreak/>
        <w:t>4.1. Доброволец обязуется:</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xml:space="preserve">4.1.1. Оказывать услуги, предусмотренные п.2.1. Договора добросовестно и разумно; </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xml:space="preserve">4.1.2. В срок не позднее _____________ 201 года предоставить </w:t>
      </w:r>
      <w:proofErr w:type="spellStart"/>
      <w:r w:rsidRPr="005671E5">
        <w:rPr>
          <w:rFonts w:ascii="Times New Roman" w:hAnsi="Times New Roman" w:cs="Times New Roman"/>
          <w:sz w:val="20"/>
          <w:szCs w:val="20"/>
        </w:rPr>
        <w:t>Благополучателю</w:t>
      </w:r>
      <w:proofErr w:type="spellEnd"/>
      <w:r w:rsidRPr="005671E5">
        <w:rPr>
          <w:rFonts w:ascii="Times New Roman" w:hAnsi="Times New Roman" w:cs="Times New Roman"/>
          <w:sz w:val="20"/>
          <w:szCs w:val="20"/>
        </w:rPr>
        <w:t xml:space="preserve"> отчет об оказанных услугах, с приложением документов, подтверждающих расходы Добровольца, подлежащих возмещению </w:t>
      </w:r>
      <w:proofErr w:type="spellStart"/>
      <w:r w:rsidRPr="005671E5">
        <w:rPr>
          <w:rFonts w:ascii="Times New Roman" w:hAnsi="Times New Roman" w:cs="Times New Roman"/>
          <w:sz w:val="20"/>
          <w:szCs w:val="20"/>
        </w:rPr>
        <w:t>Благополучателем</w:t>
      </w:r>
      <w:proofErr w:type="spellEnd"/>
      <w:r w:rsidRPr="005671E5">
        <w:rPr>
          <w:rFonts w:ascii="Times New Roman" w:hAnsi="Times New Roman" w:cs="Times New Roman"/>
          <w:sz w:val="20"/>
          <w:szCs w:val="20"/>
        </w:rPr>
        <w:t xml:space="preserve">, в соответствии с п.6 ст.17.1 Закона, а также п.  4.2.2. и 4.2.3 настоящего договора; </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xml:space="preserve">4.1.3. Бережно относиться к имуществу </w:t>
      </w:r>
      <w:proofErr w:type="spellStart"/>
      <w:r w:rsidRPr="005671E5">
        <w:rPr>
          <w:rFonts w:ascii="Times New Roman" w:hAnsi="Times New Roman" w:cs="Times New Roman"/>
          <w:sz w:val="20"/>
          <w:szCs w:val="20"/>
        </w:rPr>
        <w:t>Благополучателя</w:t>
      </w:r>
      <w:proofErr w:type="spellEnd"/>
      <w:r w:rsidRPr="005671E5">
        <w:rPr>
          <w:rFonts w:ascii="Times New Roman" w:hAnsi="Times New Roman" w:cs="Times New Roman"/>
          <w:sz w:val="20"/>
          <w:szCs w:val="20"/>
        </w:rPr>
        <w:t>;</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4.1.4. Не разглашать сведения, носящие конфиденциальный характер;</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xml:space="preserve">4.1.5. За 3 (три) дня уведомить </w:t>
      </w:r>
      <w:proofErr w:type="spellStart"/>
      <w:r w:rsidRPr="005671E5">
        <w:rPr>
          <w:rFonts w:ascii="Times New Roman" w:hAnsi="Times New Roman" w:cs="Times New Roman"/>
          <w:sz w:val="20"/>
          <w:szCs w:val="20"/>
        </w:rPr>
        <w:t>Благополучателя</w:t>
      </w:r>
      <w:proofErr w:type="spellEnd"/>
      <w:r w:rsidRPr="005671E5">
        <w:rPr>
          <w:rFonts w:ascii="Times New Roman" w:hAnsi="Times New Roman" w:cs="Times New Roman"/>
          <w:sz w:val="20"/>
          <w:szCs w:val="20"/>
        </w:rPr>
        <w:t xml:space="preserve"> в случае невозможности оказания услуг, указанных в </w:t>
      </w:r>
      <w:hyperlink r:id="rId173" w:anchor="Par28" w:history="1">
        <w:r w:rsidRPr="005671E5">
          <w:rPr>
            <w:rStyle w:val="af6"/>
            <w:rFonts w:ascii="Times New Roman" w:hAnsi="Times New Roman" w:cs="Times New Roman"/>
            <w:color w:val="auto"/>
            <w:sz w:val="20"/>
            <w:szCs w:val="20"/>
          </w:rPr>
          <w:t>п. 2.1</w:t>
        </w:r>
      </w:hyperlink>
      <w:r w:rsidRPr="005671E5">
        <w:rPr>
          <w:rFonts w:ascii="Times New Roman" w:hAnsi="Times New Roman" w:cs="Times New Roman"/>
          <w:sz w:val="20"/>
          <w:szCs w:val="20"/>
        </w:rPr>
        <w:t xml:space="preserve"> настоящего Договора.</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xml:space="preserve">4.2. </w:t>
      </w:r>
      <w:proofErr w:type="spellStart"/>
      <w:r w:rsidRPr="005671E5">
        <w:rPr>
          <w:rFonts w:ascii="Times New Roman" w:hAnsi="Times New Roman" w:cs="Times New Roman"/>
          <w:sz w:val="20"/>
          <w:szCs w:val="20"/>
        </w:rPr>
        <w:t>Благополучатель</w:t>
      </w:r>
      <w:proofErr w:type="spellEnd"/>
      <w:r w:rsidRPr="005671E5">
        <w:rPr>
          <w:rFonts w:ascii="Times New Roman" w:hAnsi="Times New Roman" w:cs="Times New Roman"/>
          <w:sz w:val="20"/>
          <w:szCs w:val="20"/>
        </w:rPr>
        <w:t xml:space="preserve"> обязуется:</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4.2.1. Создать условия для безопасного и эффективного выполнения Добровольцем взятых на себя обязательств;</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4.2.2. Возместить Добровольцу расходы на наем жилого помещения, на питание, а также на проезд до места оказания услуг и обратно, в случае если услуги оказываются не по месту жительства (пребывания) Добровольца.</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4.3. Доброволец вправе:</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xml:space="preserve">4.3.1.  Получать информацию о деятельности </w:t>
      </w:r>
      <w:proofErr w:type="spellStart"/>
      <w:r w:rsidRPr="005671E5">
        <w:rPr>
          <w:rFonts w:ascii="Times New Roman" w:hAnsi="Times New Roman" w:cs="Times New Roman"/>
          <w:sz w:val="20"/>
          <w:szCs w:val="20"/>
        </w:rPr>
        <w:t>Благополучателя</w:t>
      </w:r>
      <w:proofErr w:type="spellEnd"/>
      <w:r w:rsidRPr="005671E5">
        <w:rPr>
          <w:rFonts w:ascii="Times New Roman" w:hAnsi="Times New Roman" w:cs="Times New Roman"/>
          <w:sz w:val="20"/>
          <w:szCs w:val="20"/>
        </w:rPr>
        <w:t>;</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xml:space="preserve">4.3.3. Получить от </w:t>
      </w:r>
      <w:proofErr w:type="spellStart"/>
      <w:r w:rsidRPr="005671E5">
        <w:rPr>
          <w:rFonts w:ascii="Times New Roman" w:hAnsi="Times New Roman" w:cs="Times New Roman"/>
          <w:sz w:val="20"/>
          <w:szCs w:val="20"/>
        </w:rPr>
        <w:t>Благополучателя</w:t>
      </w:r>
      <w:proofErr w:type="spellEnd"/>
      <w:r w:rsidRPr="005671E5">
        <w:rPr>
          <w:rFonts w:ascii="Times New Roman" w:hAnsi="Times New Roman" w:cs="Times New Roman"/>
          <w:sz w:val="20"/>
          <w:szCs w:val="20"/>
        </w:rPr>
        <w:t xml:space="preserve"> письменный отзыв о своей деятельности.</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xml:space="preserve">4.4. </w:t>
      </w:r>
      <w:proofErr w:type="spellStart"/>
      <w:r w:rsidRPr="005671E5">
        <w:rPr>
          <w:rFonts w:ascii="Times New Roman" w:hAnsi="Times New Roman" w:cs="Times New Roman"/>
          <w:sz w:val="20"/>
          <w:szCs w:val="20"/>
        </w:rPr>
        <w:t>Благополучатель</w:t>
      </w:r>
      <w:proofErr w:type="spellEnd"/>
      <w:r w:rsidRPr="005671E5">
        <w:rPr>
          <w:rFonts w:ascii="Times New Roman" w:hAnsi="Times New Roman" w:cs="Times New Roman"/>
          <w:sz w:val="20"/>
          <w:szCs w:val="20"/>
        </w:rPr>
        <w:t xml:space="preserve"> вправе:</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4.4.1. Получить от Добровольца необходимые для выполнения работ и (или) оказания услуг по настоящему Договору документы, касающиеся его квалификации, персональных данных; если такие потребуются.</w:t>
      </w:r>
    </w:p>
    <w:p w:rsidR="005671E5" w:rsidRPr="005671E5" w:rsidRDefault="005671E5" w:rsidP="00B14358">
      <w:pPr>
        <w:ind w:right="-1135" w:firstLine="851"/>
        <w:jc w:val="both"/>
        <w:rPr>
          <w:rFonts w:ascii="Times New Roman" w:hAnsi="Times New Roman" w:cs="Times New Roman"/>
          <w:sz w:val="20"/>
          <w:szCs w:val="20"/>
        </w:rPr>
      </w:pPr>
    </w:p>
    <w:p w:rsidR="005671E5" w:rsidRPr="005671E5" w:rsidRDefault="005671E5" w:rsidP="00B14358">
      <w:pPr>
        <w:ind w:right="-1135" w:firstLine="851"/>
        <w:jc w:val="center"/>
        <w:rPr>
          <w:rFonts w:ascii="Times New Roman" w:hAnsi="Times New Roman" w:cs="Times New Roman"/>
          <w:b/>
          <w:sz w:val="20"/>
          <w:szCs w:val="20"/>
        </w:rPr>
      </w:pPr>
      <w:r w:rsidRPr="005671E5">
        <w:rPr>
          <w:rFonts w:ascii="Times New Roman" w:hAnsi="Times New Roman" w:cs="Times New Roman"/>
          <w:b/>
          <w:sz w:val="20"/>
          <w:szCs w:val="20"/>
        </w:rPr>
        <w:t>5. ОТВЕТСТВЕННОСТЬ СТОРОН</w:t>
      </w:r>
    </w:p>
    <w:p w:rsidR="005671E5" w:rsidRPr="005671E5" w:rsidRDefault="005671E5" w:rsidP="00B14358">
      <w:pPr>
        <w:ind w:right="-1135" w:firstLine="851"/>
        <w:jc w:val="both"/>
        <w:rPr>
          <w:rFonts w:ascii="Times New Roman" w:hAnsi="Times New Roman" w:cs="Times New Roman"/>
          <w:b/>
          <w:sz w:val="20"/>
          <w:szCs w:val="20"/>
        </w:rPr>
      </w:pP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5.1.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w:t>
      </w:r>
    </w:p>
    <w:p w:rsidR="005671E5" w:rsidRPr="005671E5" w:rsidRDefault="005671E5" w:rsidP="00B14358">
      <w:pPr>
        <w:autoSpaceDE w:val="0"/>
        <w:autoSpaceDN w:val="0"/>
        <w:adjustRightInd w:val="0"/>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xml:space="preserve">5.2. Доброволец обязан возместить по требованию </w:t>
      </w:r>
      <w:proofErr w:type="spellStart"/>
      <w:r w:rsidRPr="005671E5">
        <w:rPr>
          <w:rFonts w:ascii="Times New Roman" w:hAnsi="Times New Roman" w:cs="Times New Roman"/>
          <w:sz w:val="20"/>
          <w:szCs w:val="20"/>
        </w:rPr>
        <w:t>Благополучателя</w:t>
      </w:r>
      <w:proofErr w:type="spellEnd"/>
      <w:r w:rsidRPr="005671E5">
        <w:rPr>
          <w:rFonts w:ascii="Times New Roman" w:hAnsi="Times New Roman" w:cs="Times New Roman"/>
          <w:sz w:val="20"/>
          <w:szCs w:val="20"/>
        </w:rPr>
        <w:t>, убытки, причиненные по его вине.</w:t>
      </w:r>
    </w:p>
    <w:p w:rsidR="005671E5" w:rsidRPr="005671E5" w:rsidRDefault="005671E5" w:rsidP="00B14358">
      <w:pPr>
        <w:autoSpaceDE w:val="0"/>
        <w:autoSpaceDN w:val="0"/>
        <w:adjustRightInd w:val="0"/>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xml:space="preserve">Доброволец несет ответственность, если будет доказано, что при осуществлении своих прав и исполнении своих обязанностей он действовал </w:t>
      </w:r>
      <w:hyperlink r:id="rId174" w:history="1">
        <w:r w:rsidRPr="005671E5">
          <w:rPr>
            <w:rFonts w:ascii="Times New Roman" w:hAnsi="Times New Roman" w:cs="Times New Roman"/>
            <w:sz w:val="20"/>
            <w:szCs w:val="20"/>
          </w:rPr>
          <w:t>недобросовестно</w:t>
        </w:r>
      </w:hyperlink>
      <w:r w:rsidRPr="005671E5">
        <w:rPr>
          <w:rFonts w:ascii="Times New Roman" w:hAnsi="Times New Roman" w:cs="Times New Roman"/>
          <w:sz w:val="20"/>
          <w:szCs w:val="20"/>
        </w:rPr>
        <w:t xml:space="preserve"> или </w:t>
      </w:r>
      <w:hyperlink r:id="rId175" w:history="1">
        <w:r w:rsidRPr="005671E5">
          <w:rPr>
            <w:rFonts w:ascii="Times New Roman" w:hAnsi="Times New Roman" w:cs="Times New Roman"/>
            <w:sz w:val="20"/>
            <w:szCs w:val="20"/>
          </w:rPr>
          <w:t>неразумно</w:t>
        </w:r>
      </w:hyperlink>
      <w:r w:rsidRPr="005671E5">
        <w:rPr>
          <w:rFonts w:ascii="Times New Roman" w:hAnsi="Times New Roman" w:cs="Times New Roman"/>
          <w:sz w:val="20"/>
          <w:szCs w:val="20"/>
        </w:rP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5671E5" w:rsidRPr="005671E5" w:rsidRDefault="005671E5" w:rsidP="00B14358">
      <w:pPr>
        <w:ind w:right="-1135" w:firstLine="851"/>
        <w:jc w:val="both"/>
        <w:rPr>
          <w:rFonts w:ascii="Times New Roman" w:hAnsi="Times New Roman" w:cs="Times New Roman"/>
          <w:sz w:val="20"/>
          <w:szCs w:val="20"/>
        </w:rPr>
      </w:pPr>
    </w:p>
    <w:p w:rsidR="005671E5" w:rsidRPr="005671E5" w:rsidRDefault="005671E5" w:rsidP="00B14358">
      <w:pPr>
        <w:ind w:right="-1135" w:firstLine="851"/>
        <w:jc w:val="center"/>
        <w:rPr>
          <w:rFonts w:ascii="Times New Roman" w:hAnsi="Times New Roman" w:cs="Times New Roman"/>
          <w:b/>
          <w:sz w:val="20"/>
          <w:szCs w:val="20"/>
        </w:rPr>
      </w:pPr>
      <w:r w:rsidRPr="005671E5">
        <w:rPr>
          <w:rFonts w:ascii="Times New Roman" w:hAnsi="Times New Roman" w:cs="Times New Roman"/>
          <w:b/>
          <w:sz w:val="20"/>
          <w:szCs w:val="20"/>
        </w:rPr>
        <w:t>6. РАЗРЕШЕНИЕ СПОРОВ</w:t>
      </w:r>
    </w:p>
    <w:p w:rsidR="005671E5" w:rsidRPr="005671E5" w:rsidRDefault="005671E5" w:rsidP="00B14358">
      <w:pPr>
        <w:ind w:right="-1135" w:firstLine="851"/>
        <w:jc w:val="both"/>
        <w:rPr>
          <w:rFonts w:ascii="Times New Roman" w:hAnsi="Times New Roman" w:cs="Times New Roman"/>
          <w:b/>
          <w:sz w:val="20"/>
          <w:szCs w:val="20"/>
        </w:rPr>
      </w:pP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6.1.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6.2.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5671E5" w:rsidRPr="005671E5" w:rsidRDefault="005671E5" w:rsidP="00B14358">
      <w:pPr>
        <w:ind w:right="-1135" w:firstLine="851"/>
        <w:jc w:val="both"/>
        <w:rPr>
          <w:rFonts w:ascii="Times New Roman" w:hAnsi="Times New Roman" w:cs="Times New Roman"/>
          <w:sz w:val="20"/>
          <w:szCs w:val="20"/>
        </w:rPr>
      </w:pPr>
    </w:p>
    <w:p w:rsidR="005671E5" w:rsidRPr="005671E5" w:rsidRDefault="005671E5" w:rsidP="00B14358">
      <w:pPr>
        <w:ind w:right="-1135" w:firstLine="851"/>
        <w:jc w:val="both"/>
        <w:rPr>
          <w:rFonts w:ascii="Times New Roman" w:hAnsi="Times New Roman" w:cs="Times New Roman"/>
          <w:b/>
          <w:sz w:val="20"/>
          <w:szCs w:val="20"/>
        </w:rPr>
      </w:pPr>
    </w:p>
    <w:p w:rsidR="005671E5" w:rsidRPr="005671E5" w:rsidRDefault="005671E5" w:rsidP="00B14358">
      <w:pPr>
        <w:ind w:right="-1135" w:firstLine="851"/>
        <w:jc w:val="center"/>
        <w:rPr>
          <w:rFonts w:ascii="Times New Roman" w:hAnsi="Times New Roman" w:cs="Times New Roman"/>
          <w:b/>
          <w:sz w:val="20"/>
          <w:szCs w:val="20"/>
        </w:rPr>
      </w:pPr>
      <w:r w:rsidRPr="005671E5">
        <w:rPr>
          <w:rFonts w:ascii="Times New Roman" w:hAnsi="Times New Roman" w:cs="Times New Roman"/>
          <w:b/>
          <w:sz w:val="20"/>
          <w:szCs w:val="20"/>
        </w:rPr>
        <w:t>7. ДЕЙСТВИЕ ДОГОВОРА И ЕГО РАСТОРЖЕНИЕ</w:t>
      </w:r>
    </w:p>
    <w:p w:rsidR="005671E5" w:rsidRPr="005671E5" w:rsidRDefault="005671E5" w:rsidP="00B14358">
      <w:pPr>
        <w:ind w:right="-1135" w:firstLine="851"/>
        <w:jc w:val="both"/>
        <w:rPr>
          <w:rFonts w:ascii="Times New Roman" w:hAnsi="Times New Roman" w:cs="Times New Roman"/>
          <w:b/>
          <w:sz w:val="20"/>
          <w:szCs w:val="20"/>
        </w:rPr>
      </w:pP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7.1. Настоящий Договор вступает в силу с момента его подписания Сторонами и действует до момента избрания председателя организации ВОИ на конференции (общем собрании) организации ВОИ.</w:t>
      </w:r>
    </w:p>
    <w:p w:rsidR="005671E5" w:rsidRPr="005671E5" w:rsidRDefault="005671E5" w:rsidP="00B14358">
      <w:pPr>
        <w:ind w:right="-1135" w:firstLine="851"/>
        <w:jc w:val="both"/>
        <w:rPr>
          <w:rFonts w:ascii="Times New Roman" w:hAnsi="Times New Roman" w:cs="Times New Roman"/>
          <w:sz w:val="20"/>
          <w:szCs w:val="20"/>
        </w:rPr>
      </w:pPr>
    </w:p>
    <w:p w:rsidR="005671E5" w:rsidRPr="005671E5" w:rsidRDefault="005671E5" w:rsidP="00B14358">
      <w:pPr>
        <w:ind w:right="-1135" w:firstLine="851"/>
        <w:jc w:val="both"/>
        <w:rPr>
          <w:rFonts w:ascii="Times New Roman" w:hAnsi="Times New Roman" w:cs="Times New Roman"/>
          <w:sz w:val="20"/>
          <w:szCs w:val="20"/>
        </w:rPr>
      </w:pPr>
    </w:p>
    <w:p w:rsidR="005671E5" w:rsidRPr="005671E5" w:rsidRDefault="005671E5" w:rsidP="00B14358">
      <w:pPr>
        <w:ind w:right="-1135" w:firstLine="851"/>
        <w:jc w:val="center"/>
        <w:rPr>
          <w:rFonts w:ascii="Times New Roman" w:hAnsi="Times New Roman" w:cs="Times New Roman"/>
          <w:b/>
          <w:sz w:val="20"/>
          <w:szCs w:val="20"/>
        </w:rPr>
      </w:pPr>
      <w:r w:rsidRPr="005671E5">
        <w:rPr>
          <w:rFonts w:ascii="Times New Roman" w:hAnsi="Times New Roman" w:cs="Times New Roman"/>
          <w:b/>
          <w:sz w:val="20"/>
          <w:szCs w:val="20"/>
        </w:rPr>
        <w:t>8. ПРОЧИЕ УСЛОВИЯ</w:t>
      </w:r>
    </w:p>
    <w:p w:rsidR="005671E5" w:rsidRPr="005671E5" w:rsidRDefault="005671E5" w:rsidP="00B14358">
      <w:pPr>
        <w:ind w:right="-1135" w:firstLine="851"/>
        <w:jc w:val="both"/>
        <w:rPr>
          <w:rFonts w:ascii="Times New Roman" w:hAnsi="Times New Roman" w:cs="Times New Roman"/>
          <w:b/>
          <w:sz w:val="20"/>
          <w:szCs w:val="20"/>
        </w:rPr>
      </w:pP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8.1. Все изменения и дополнения к настоящему Договору должны быть совершены в письменной форме и подписаны Сторонами.</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8.2. Во всем остальном, что не урегулировано настоящим Договором, Стороны руководствуются действующим законодательством Российской Федерации.</w:t>
      </w:r>
    </w:p>
    <w:p w:rsidR="005671E5" w:rsidRPr="005671E5" w:rsidRDefault="005671E5" w:rsidP="00B14358">
      <w:pPr>
        <w:ind w:right="-1135" w:firstLine="851"/>
        <w:jc w:val="both"/>
        <w:rPr>
          <w:rFonts w:ascii="Times New Roman" w:hAnsi="Times New Roman" w:cs="Times New Roman"/>
          <w:sz w:val="20"/>
          <w:szCs w:val="20"/>
        </w:rPr>
      </w:pPr>
      <w:r w:rsidRPr="005671E5">
        <w:rPr>
          <w:rFonts w:ascii="Times New Roman" w:hAnsi="Times New Roman" w:cs="Times New Roman"/>
          <w:sz w:val="20"/>
          <w:szCs w:val="20"/>
        </w:rPr>
        <w:t xml:space="preserve">8.3. Настоящий Договор составлен в трех экземплярах, имеющих равную юридическую силу, по одному для каждой из Сторон и один экземпляр передается для хранения в ВОИ (при заключении договора с председателем региональной организации ВОИ, или в региональную организацию ВОИ, в случае заключения договора с председателем местной организации ВОИ). </w:t>
      </w:r>
    </w:p>
    <w:p w:rsidR="005671E5" w:rsidRPr="005671E5" w:rsidRDefault="005671E5" w:rsidP="00B14358">
      <w:pPr>
        <w:ind w:right="-1135" w:firstLine="851"/>
        <w:jc w:val="both"/>
        <w:rPr>
          <w:rFonts w:ascii="Times New Roman" w:hAnsi="Times New Roman" w:cs="Times New Roman"/>
          <w:sz w:val="20"/>
          <w:szCs w:val="20"/>
        </w:rPr>
      </w:pPr>
    </w:p>
    <w:p w:rsidR="005671E5" w:rsidRPr="005671E5" w:rsidRDefault="005671E5" w:rsidP="00B14358">
      <w:pPr>
        <w:ind w:right="-1135" w:firstLine="851"/>
        <w:jc w:val="center"/>
        <w:rPr>
          <w:rFonts w:ascii="Times New Roman" w:hAnsi="Times New Roman" w:cs="Times New Roman"/>
          <w:b/>
          <w:sz w:val="20"/>
          <w:szCs w:val="20"/>
        </w:rPr>
      </w:pPr>
      <w:r w:rsidRPr="005671E5">
        <w:rPr>
          <w:rFonts w:ascii="Times New Roman" w:hAnsi="Times New Roman" w:cs="Times New Roman"/>
          <w:b/>
          <w:sz w:val="20"/>
          <w:szCs w:val="20"/>
        </w:rPr>
        <w:t>9. АДРЕСА И РЕКВИЗИТЫ СТОРОН</w:t>
      </w:r>
    </w:p>
    <w:p w:rsidR="005671E5" w:rsidRPr="005671E5" w:rsidRDefault="005671E5" w:rsidP="00B14358">
      <w:pPr>
        <w:ind w:right="-1135" w:firstLine="851"/>
        <w:jc w:val="both"/>
        <w:rPr>
          <w:rFonts w:ascii="Times New Roman" w:hAnsi="Times New Roman" w:cs="Times New Roman"/>
          <w:sz w:val="20"/>
          <w:szCs w:val="20"/>
        </w:rPr>
      </w:pPr>
    </w:p>
    <w:p w:rsidR="005671E5" w:rsidRPr="002E7751" w:rsidRDefault="005671E5" w:rsidP="00C40B0A">
      <w:pPr>
        <w:ind w:right="-697"/>
        <w:contextualSpacing/>
        <w:rPr>
          <w:rFonts w:ascii="Times New Roman" w:eastAsia="Times New Roman" w:hAnsi="Times New Roman" w:cs="Times New Roman"/>
          <w:b/>
          <w:bCs/>
          <w:color w:val="auto"/>
          <w:sz w:val="20"/>
          <w:szCs w:val="20"/>
        </w:rPr>
      </w:pPr>
    </w:p>
    <w:p w:rsidR="00EE66C6" w:rsidRDefault="00EE66C6" w:rsidP="002E7751">
      <w:pPr>
        <w:rPr>
          <w:rFonts w:ascii="Times New Roman" w:eastAsia="Times New Roman" w:hAnsi="Times New Roman" w:cs="Times New Roman"/>
          <w:b/>
          <w:bCs/>
          <w:color w:val="auto"/>
        </w:rPr>
      </w:pPr>
    </w:p>
    <w:p w:rsidR="00263F04" w:rsidRDefault="00263F04" w:rsidP="002E7751">
      <w:pPr>
        <w:rPr>
          <w:rFonts w:ascii="Times New Roman" w:eastAsia="Times New Roman" w:hAnsi="Times New Roman" w:cs="Times New Roman"/>
          <w:b/>
          <w:bCs/>
          <w:color w:val="auto"/>
        </w:rPr>
      </w:pPr>
    </w:p>
    <w:p w:rsidR="00C90058" w:rsidRDefault="00C90058" w:rsidP="00C90058">
      <w:pPr>
        <w:pStyle w:val="afa"/>
        <w:spacing w:before="0" w:after="240"/>
        <w:jc w:val="center"/>
        <w:rPr>
          <w:rFonts w:ascii="Times New Roman" w:hAnsi="Times New Roman" w:cs="Times New Roman"/>
          <w:color w:val="auto"/>
          <w:sz w:val="20"/>
          <w:szCs w:val="20"/>
        </w:rPr>
      </w:pPr>
      <w:r>
        <w:rPr>
          <w:rFonts w:ascii="Times New Roman" w:hAnsi="Times New Roman" w:cs="Times New Roman"/>
          <w:color w:val="auto"/>
          <w:sz w:val="20"/>
          <w:szCs w:val="20"/>
        </w:rPr>
        <w:t>Содержание</w:t>
      </w:r>
    </w:p>
    <w:p w:rsidR="00C90058" w:rsidRDefault="00C90058" w:rsidP="00C90058">
      <w:pPr>
        <w:ind w:left="709"/>
        <w:contextualSpacing/>
        <w:rPr>
          <w:rFonts w:ascii="Times New Roman" w:hAnsi="Times New Roman" w:cs="Times New Roman"/>
          <w:sz w:val="20"/>
          <w:szCs w:val="20"/>
          <w:lang w:eastAsia="en-US"/>
        </w:rPr>
      </w:pPr>
      <w:r>
        <w:rPr>
          <w:rFonts w:ascii="Times New Roman" w:hAnsi="Times New Roman" w:cs="Times New Roman"/>
          <w:sz w:val="20"/>
          <w:szCs w:val="20"/>
        </w:rPr>
        <w:t xml:space="preserve"> Финансово-хозяйственная деятельность</w:t>
      </w:r>
      <w:r>
        <w:rPr>
          <w:rFonts w:ascii="Times New Roman" w:hAnsi="Times New Roman" w:cs="Times New Roman"/>
          <w:sz w:val="20"/>
          <w:szCs w:val="20"/>
        </w:rPr>
        <w:ptab w:relativeTo="margin" w:alignment="right" w:leader="dot"/>
      </w:r>
      <w:r w:rsidR="002E7751">
        <w:rPr>
          <w:rFonts w:ascii="Times New Roman" w:hAnsi="Times New Roman" w:cs="Times New Roman"/>
          <w:sz w:val="20"/>
          <w:szCs w:val="20"/>
        </w:rPr>
        <w:t>2</w:t>
      </w:r>
    </w:p>
    <w:p w:rsidR="00C90058" w:rsidRDefault="00C90058" w:rsidP="00C90058">
      <w:pPr>
        <w:ind w:left="709"/>
        <w:contextualSpacing/>
        <w:rPr>
          <w:rFonts w:ascii="Times New Roman" w:hAnsi="Times New Roman" w:cs="Times New Roman"/>
          <w:sz w:val="20"/>
          <w:szCs w:val="20"/>
        </w:rPr>
      </w:pPr>
      <w:r>
        <w:rPr>
          <w:rFonts w:ascii="Times New Roman" w:hAnsi="Times New Roman" w:cs="Times New Roman"/>
          <w:sz w:val="20"/>
          <w:szCs w:val="20"/>
        </w:rPr>
        <w:t>1</w:t>
      </w:r>
      <w:r w:rsidR="005A27FF">
        <w:rPr>
          <w:rFonts w:ascii="Times New Roman" w:hAnsi="Times New Roman" w:cs="Times New Roman"/>
          <w:sz w:val="20"/>
          <w:szCs w:val="20"/>
        </w:rPr>
        <w:t>.</w:t>
      </w:r>
      <w:r>
        <w:rPr>
          <w:rFonts w:ascii="Times New Roman" w:hAnsi="Times New Roman" w:cs="Times New Roman"/>
          <w:sz w:val="20"/>
          <w:szCs w:val="20"/>
        </w:rPr>
        <w:t xml:space="preserve">  Общая часть </w:t>
      </w:r>
      <w:r>
        <w:rPr>
          <w:rFonts w:ascii="Times New Roman" w:hAnsi="Times New Roman" w:cs="Times New Roman"/>
          <w:sz w:val="20"/>
          <w:szCs w:val="20"/>
        </w:rPr>
        <w:ptab w:relativeTo="margin" w:alignment="right" w:leader="dot"/>
      </w:r>
      <w:r w:rsidR="002E7751">
        <w:rPr>
          <w:rFonts w:ascii="Times New Roman" w:hAnsi="Times New Roman" w:cs="Times New Roman"/>
          <w:sz w:val="20"/>
          <w:szCs w:val="20"/>
        </w:rPr>
        <w:t>2</w:t>
      </w:r>
    </w:p>
    <w:p w:rsidR="00C90058" w:rsidRDefault="005A27FF" w:rsidP="00C90058">
      <w:pPr>
        <w:ind w:left="709"/>
        <w:contextualSpacing/>
        <w:rPr>
          <w:rFonts w:ascii="Times New Roman" w:hAnsi="Times New Roman" w:cs="Times New Roman"/>
          <w:sz w:val="20"/>
          <w:szCs w:val="20"/>
        </w:rPr>
      </w:pPr>
      <w:r>
        <w:rPr>
          <w:rFonts w:ascii="Times New Roman" w:hAnsi="Times New Roman" w:cs="Times New Roman"/>
          <w:sz w:val="20"/>
          <w:szCs w:val="20"/>
        </w:rPr>
        <w:t>2.</w:t>
      </w:r>
      <w:r w:rsidR="00C90058">
        <w:rPr>
          <w:rFonts w:ascii="Times New Roman" w:hAnsi="Times New Roman" w:cs="Times New Roman"/>
          <w:sz w:val="20"/>
          <w:szCs w:val="20"/>
        </w:rPr>
        <w:t xml:space="preserve"> Учетная политика</w:t>
      </w:r>
      <w:r w:rsidR="00C90058">
        <w:rPr>
          <w:rFonts w:ascii="Times New Roman" w:hAnsi="Times New Roman" w:cs="Times New Roman"/>
          <w:sz w:val="20"/>
          <w:szCs w:val="20"/>
        </w:rPr>
        <w:ptab w:relativeTo="margin" w:alignment="right" w:leader="dot"/>
      </w:r>
      <w:r w:rsidR="002E7751">
        <w:rPr>
          <w:rFonts w:ascii="Times New Roman" w:hAnsi="Times New Roman" w:cs="Times New Roman"/>
          <w:sz w:val="20"/>
          <w:szCs w:val="20"/>
        </w:rPr>
        <w:t>2</w:t>
      </w:r>
    </w:p>
    <w:p w:rsidR="00C90058" w:rsidRDefault="00C90058" w:rsidP="00C90058">
      <w:pPr>
        <w:ind w:left="709"/>
        <w:contextualSpacing/>
        <w:rPr>
          <w:rFonts w:ascii="Times New Roman" w:hAnsi="Times New Roman" w:cs="Times New Roman"/>
          <w:sz w:val="20"/>
          <w:szCs w:val="20"/>
        </w:rPr>
      </w:pPr>
      <w:r>
        <w:rPr>
          <w:rFonts w:ascii="Times New Roman" w:hAnsi="Times New Roman" w:cs="Times New Roman"/>
          <w:sz w:val="20"/>
          <w:szCs w:val="20"/>
        </w:rPr>
        <w:t>3</w:t>
      </w:r>
      <w:r w:rsidR="005A27FF">
        <w:rPr>
          <w:rFonts w:ascii="Times New Roman" w:hAnsi="Times New Roman" w:cs="Times New Roman"/>
          <w:sz w:val="20"/>
          <w:szCs w:val="20"/>
        </w:rPr>
        <w:t>.</w:t>
      </w:r>
      <w:r>
        <w:rPr>
          <w:rFonts w:ascii="Times New Roman" w:hAnsi="Times New Roman" w:cs="Times New Roman"/>
          <w:sz w:val="20"/>
          <w:szCs w:val="20"/>
        </w:rPr>
        <w:t xml:space="preserve">  Формирование фондов</w:t>
      </w:r>
      <w:r>
        <w:rPr>
          <w:rFonts w:ascii="Times New Roman" w:hAnsi="Times New Roman" w:cs="Times New Roman"/>
          <w:sz w:val="20"/>
          <w:szCs w:val="20"/>
        </w:rPr>
        <w:ptab w:relativeTo="margin" w:alignment="right" w:leader="dot"/>
      </w:r>
      <w:r w:rsidR="002E7751">
        <w:rPr>
          <w:rFonts w:ascii="Times New Roman" w:hAnsi="Times New Roman" w:cs="Times New Roman"/>
          <w:sz w:val="20"/>
          <w:szCs w:val="20"/>
        </w:rPr>
        <w:t>3</w:t>
      </w:r>
    </w:p>
    <w:p w:rsidR="00C90058" w:rsidRDefault="005A27FF" w:rsidP="00C90058">
      <w:pPr>
        <w:ind w:left="709"/>
        <w:contextualSpacing/>
        <w:rPr>
          <w:rFonts w:ascii="Times New Roman" w:hAnsi="Times New Roman" w:cs="Times New Roman"/>
          <w:sz w:val="20"/>
          <w:szCs w:val="20"/>
        </w:rPr>
      </w:pPr>
      <w:r>
        <w:rPr>
          <w:rFonts w:ascii="Times New Roman" w:hAnsi="Times New Roman" w:cs="Times New Roman"/>
          <w:sz w:val="20"/>
          <w:szCs w:val="20"/>
        </w:rPr>
        <w:t>4.</w:t>
      </w:r>
      <w:r w:rsidR="00C90058">
        <w:rPr>
          <w:rFonts w:ascii="Times New Roman" w:hAnsi="Times New Roman" w:cs="Times New Roman"/>
          <w:sz w:val="20"/>
          <w:szCs w:val="20"/>
        </w:rPr>
        <w:t xml:space="preserve">  Целевое финансирование</w:t>
      </w:r>
      <w:r w:rsidR="00C90058">
        <w:rPr>
          <w:rFonts w:ascii="Times New Roman" w:hAnsi="Times New Roman" w:cs="Times New Roman"/>
          <w:sz w:val="20"/>
          <w:szCs w:val="20"/>
        </w:rPr>
        <w:ptab w:relativeTo="margin" w:alignment="right" w:leader="dot"/>
      </w:r>
      <w:r w:rsidR="002E7751">
        <w:rPr>
          <w:rFonts w:ascii="Times New Roman" w:hAnsi="Times New Roman" w:cs="Times New Roman"/>
          <w:sz w:val="20"/>
          <w:szCs w:val="20"/>
        </w:rPr>
        <w:t>3</w:t>
      </w:r>
    </w:p>
    <w:p w:rsidR="00C90058" w:rsidRDefault="00C90058" w:rsidP="00C90058">
      <w:pPr>
        <w:ind w:left="709"/>
        <w:contextualSpacing/>
        <w:rPr>
          <w:rFonts w:ascii="Times New Roman" w:hAnsi="Times New Roman" w:cs="Times New Roman"/>
          <w:sz w:val="20"/>
          <w:szCs w:val="20"/>
        </w:rPr>
      </w:pPr>
      <w:r>
        <w:rPr>
          <w:rFonts w:ascii="Times New Roman" w:hAnsi="Times New Roman" w:cs="Times New Roman"/>
          <w:sz w:val="20"/>
          <w:szCs w:val="20"/>
        </w:rPr>
        <w:t>5</w:t>
      </w:r>
      <w:r w:rsidR="005A27FF">
        <w:rPr>
          <w:rFonts w:ascii="Times New Roman" w:hAnsi="Times New Roman" w:cs="Times New Roman"/>
          <w:sz w:val="20"/>
          <w:szCs w:val="20"/>
        </w:rPr>
        <w:t>.</w:t>
      </w:r>
      <w:r>
        <w:rPr>
          <w:rFonts w:ascii="Times New Roman" w:hAnsi="Times New Roman" w:cs="Times New Roman"/>
          <w:sz w:val="20"/>
          <w:szCs w:val="20"/>
        </w:rPr>
        <w:t xml:space="preserve">  Оформление первичных документов</w:t>
      </w:r>
      <w:r>
        <w:rPr>
          <w:rFonts w:ascii="Times New Roman" w:hAnsi="Times New Roman" w:cs="Times New Roman"/>
          <w:sz w:val="20"/>
          <w:szCs w:val="20"/>
        </w:rPr>
        <w:ptab w:relativeTo="margin" w:alignment="right" w:leader="dot"/>
      </w:r>
      <w:r w:rsidR="002E7751">
        <w:rPr>
          <w:rFonts w:ascii="Times New Roman" w:hAnsi="Times New Roman" w:cs="Times New Roman"/>
          <w:sz w:val="20"/>
          <w:szCs w:val="20"/>
        </w:rPr>
        <w:t>5</w:t>
      </w:r>
    </w:p>
    <w:p w:rsidR="00C90058" w:rsidRDefault="00C90058" w:rsidP="00C90058">
      <w:pPr>
        <w:ind w:left="709"/>
        <w:contextualSpacing/>
        <w:rPr>
          <w:rFonts w:ascii="Times New Roman" w:hAnsi="Times New Roman" w:cs="Times New Roman"/>
          <w:sz w:val="20"/>
          <w:szCs w:val="20"/>
        </w:rPr>
      </w:pPr>
      <w:r>
        <w:rPr>
          <w:rFonts w:ascii="Times New Roman" w:hAnsi="Times New Roman" w:cs="Times New Roman"/>
          <w:sz w:val="20"/>
          <w:szCs w:val="20"/>
        </w:rPr>
        <w:t>6</w:t>
      </w:r>
      <w:r w:rsidR="005A27FF">
        <w:rPr>
          <w:rFonts w:ascii="Times New Roman" w:hAnsi="Times New Roman" w:cs="Times New Roman"/>
          <w:sz w:val="20"/>
          <w:szCs w:val="20"/>
        </w:rPr>
        <w:t>.</w:t>
      </w:r>
      <w:r>
        <w:rPr>
          <w:rFonts w:ascii="Times New Roman" w:hAnsi="Times New Roman" w:cs="Times New Roman"/>
          <w:sz w:val="20"/>
          <w:szCs w:val="20"/>
        </w:rPr>
        <w:t xml:space="preserve">  Проверка кассы и кассовых операций</w:t>
      </w:r>
      <w:r>
        <w:rPr>
          <w:rFonts w:ascii="Times New Roman" w:hAnsi="Times New Roman" w:cs="Times New Roman"/>
          <w:sz w:val="20"/>
          <w:szCs w:val="20"/>
        </w:rPr>
        <w:ptab w:relativeTo="margin" w:alignment="right" w:leader="dot"/>
      </w:r>
      <w:r w:rsidR="00BD3F65">
        <w:rPr>
          <w:rFonts w:ascii="Times New Roman" w:hAnsi="Times New Roman" w:cs="Times New Roman"/>
          <w:sz w:val="20"/>
          <w:szCs w:val="20"/>
        </w:rPr>
        <w:t>6</w:t>
      </w:r>
    </w:p>
    <w:p w:rsidR="00C90058" w:rsidRDefault="00C90058" w:rsidP="00C90058">
      <w:pPr>
        <w:ind w:left="709"/>
        <w:contextualSpacing/>
        <w:rPr>
          <w:rFonts w:ascii="Times New Roman" w:hAnsi="Times New Roman" w:cs="Times New Roman"/>
          <w:sz w:val="20"/>
          <w:szCs w:val="20"/>
        </w:rPr>
      </w:pPr>
      <w:r>
        <w:rPr>
          <w:rFonts w:ascii="Times New Roman" w:hAnsi="Times New Roman" w:cs="Times New Roman"/>
          <w:sz w:val="20"/>
          <w:szCs w:val="20"/>
        </w:rPr>
        <w:t>7</w:t>
      </w:r>
      <w:r w:rsidR="005A27FF">
        <w:rPr>
          <w:rFonts w:ascii="Times New Roman" w:hAnsi="Times New Roman" w:cs="Times New Roman"/>
          <w:sz w:val="20"/>
          <w:szCs w:val="20"/>
        </w:rPr>
        <w:t>.</w:t>
      </w:r>
      <w:r>
        <w:rPr>
          <w:rFonts w:ascii="Times New Roman" w:hAnsi="Times New Roman" w:cs="Times New Roman"/>
          <w:sz w:val="20"/>
          <w:szCs w:val="20"/>
        </w:rPr>
        <w:t xml:space="preserve">  Проверка банковских операций</w:t>
      </w:r>
      <w:r>
        <w:rPr>
          <w:rFonts w:ascii="Times New Roman" w:hAnsi="Times New Roman" w:cs="Times New Roman"/>
          <w:sz w:val="20"/>
          <w:szCs w:val="20"/>
        </w:rPr>
        <w:ptab w:relativeTo="margin" w:alignment="right" w:leader="dot"/>
      </w:r>
      <w:r w:rsidR="009D5EBA">
        <w:rPr>
          <w:rFonts w:ascii="Times New Roman" w:hAnsi="Times New Roman" w:cs="Times New Roman"/>
          <w:sz w:val="20"/>
          <w:szCs w:val="20"/>
        </w:rPr>
        <w:t>8</w:t>
      </w:r>
    </w:p>
    <w:p w:rsidR="00C90058" w:rsidRDefault="00C90058" w:rsidP="00C90058">
      <w:pPr>
        <w:ind w:left="709"/>
        <w:contextualSpacing/>
        <w:rPr>
          <w:rFonts w:ascii="Times New Roman" w:hAnsi="Times New Roman" w:cs="Times New Roman"/>
          <w:sz w:val="20"/>
          <w:szCs w:val="20"/>
        </w:rPr>
      </w:pPr>
      <w:r>
        <w:rPr>
          <w:rFonts w:ascii="Times New Roman" w:hAnsi="Times New Roman" w:cs="Times New Roman"/>
          <w:sz w:val="20"/>
          <w:szCs w:val="20"/>
        </w:rPr>
        <w:t>8</w:t>
      </w:r>
      <w:r w:rsidR="005A27FF">
        <w:rPr>
          <w:rFonts w:ascii="Times New Roman" w:hAnsi="Times New Roman" w:cs="Times New Roman"/>
          <w:sz w:val="20"/>
          <w:szCs w:val="20"/>
        </w:rPr>
        <w:t>.</w:t>
      </w:r>
      <w:r>
        <w:rPr>
          <w:rFonts w:ascii="Times New Roman" w:hAnsi="Times New Roman" w:cs="Times New Roman"/>
          <w:sz w:val="20"/>
          <w:szCs w:val="20"/>
        </w:rPr>
        <w:t xml:space="preserve">  Расчеты с подотчетными лицами</w:t>
      </w:r>
      <w:r>
        <w:rPr>
          <w:rFonts w:ascii="Times New Roman" w:hAnsi="Times New Roman" w:cs="Times New Roman"/>
          <w:sz w:val="20"/>
          <w:szCs w:val="20"/>
        </w:rPr>
        <w:ptab w:relativeTo="margin" w:alignment="right" w:leader="dot"/>
      </w:r>
      <w:r w:rsidR="00BD3F65">
        <w:rPr>
          <w:rFonts w:ascii="Times New Roman" w:hAnsi="Times New Roman" w:cs="Times New Roman"/>
          <w:sz w:val="20"/>
          <w:szCs w:val="20"/>
        </w:rPr>
        <w:t>10</w:t>
      </w:r>
    </w:p>
    <w:p w:rsidR="00C90058" w:rsidRDefault="00C90058" w:rsidP="00C90058">
      <w:pPr>
        <w:ind w:left="709"/>
        <w:contextualSpacing/>
        <w:rPr>
          <w:rFonts w:ascii="Times New Roman" w:hAnsi="Times New Roman" w:cs="Times New Roman"/>
          <w:sz w:val="20"/>
          <w:szCs w:val="20"/>
        </w:rPr>
      </w:pPr>
      <w:r>
        <w:rPr>
          <w:rFonts w:ascii="Times New Roman" w:hAnsi="Times New Roman" w:cs="Times New Roman"/>
          <w:sz w:val="20"/>
          <w:szCs w:val="20"/>
        </w:rPr>
        <w:t>9</w:t>
      </w:r>
      <w:r w:rsidR="005A27FF">
        <w:rPr>
          <w:rFonts w:ascii="Times New Roman" w:hAnsi="Times New Roman" w:cs="Times New Roman"/>
          <w:sz w:val="20"/>
          <w:szCs w:val="20"/>
        </w:rPr>
        <w:t>.</w:t>
      </w:r>
      <w:r>
        <w:rPr>
          <w:rFonts w:ascii="Times New Roman" w:hAnsi="Times New Roman" w:cs="Times New Roman"/>
          <w:sz w:val="20"/>
          <w:szCs w:val="20"/>
        </w:rPr>
        <w:t xml:space="preserve">  Командировочные расходы </w:t>
      </w:r>
      <w:r>
        <w:rPr>
          <w:rFonts w:ascii="Times New Roman" w:hAnsi="Times New Roman" w:cs="Times New Roman"/>
          <w:sz w:val="20"/>
          <w:szCs w:val="20"/>
        </w:rPr>
        <w:ptab w:relativeTo="margin" w:alignment="right" w:leader="dot"/>
      </w:r>
      <w:r w:rsidR="002E7751">
        <w:rPr>
          <w:rFonts w:ascii="Times New Roman" w:hAnsi="Times New Roman" w:cs="Times New Roman"/>
          <w:sz w:val="20"/>
          <w:szCs w:val="20"/>
        </w:rPr>
        <w:t xml:space="preserve">    </w:t>
      </w:r>
      <w:r w:rsidR="00BD3F65">
        <w:rPr>
          <w:rFonts w:ascii="Times New Roman" w:hAnsi="Times New Roman" w:cs="Times New Roman"/>
          <w:sz w:val="20"/>
          <w:szCs w:val="20"/>
        </w:rPr>
        <w:t>12</w:t>
      </w:r>
    </w:p>
    <w:p w:rsidR="00C90058" w:rsidRDefault="00C90058" w:rsidP="00C90058">
      <w:pPr>
        <w:ind w:left="709"/>
        <w:contextualSpacing/>
        <w:rPr>
          <w:rFonts w:ascii="Times New Roman" w:hAnsi="Times New Roman" w:cs="Times New Roman"/>
          <w:sz w:val="20"/>
          <w:szCs w:val="20"/>
        </w:rPr>
      </w:pPr>
      <w:r>
        <w:rPr>
          <w:rFonts w:ascii="Times New Roman" w:hAnsi="Times New Roman" w:cs="Times New Roman"/>
          <w:sz w:val="20"/>
          <w:szCs w:val="20"/>
        </w:rPr>
        <w:t>10</w:t>
      </w:r>
      <w:r w:rsidR="005A27FF">
        <w:rPr>
          <w:rFonts w:ascii="Times New Roman" w:hAnsi="Times New Roman" w:cs="Times New Roman"/>
          <w:sz w:val="20"/>
          <w:szCs w:val="20"/>
        </w:rPr>
        <w:t>.</w:t>
      </w:r>
      <w:r>
        <w:rPr>
          <w:rFonts w:ascii="Times New Roman" w:hAnsi="Times New Roman" w:cs="Times New Roman"/>
          <w:sz w:val="20"/>
          <w:szCs w:val="20"/>
        </w:rPr>
        <w:t xml:space="preserve"> Учет возмещения расходов добровольцам (волонтерам), </w:t>
      </w:r>
    </w:p>
    <w:p w:rsidR="00C90058" w:rsidRDefault="00712B24" w:rsidP="005A5C48">
      <w:pPr>
        <w:ind w:left="709"/>
        <w:contextualSpacing/>
        <w:rPr>
          <w:rFonts w:ascii="Times New Roman" w:hAnsi="Times New Roman" w:cs="Times New Roman"/>
          <w:sz w:val="20"/>
          <w:szCs w:val="20"/>
          <w:lang w:eastAsia="en-US" w:bidi="ar-SA"/>
        </w:rPr>
      </w:pPr>
      <w:r>
        <w:rPr>
          <w:rFonts w:ascii="Times New Roman" w:hAnsi="Times New Roman" w:cs="Times New Roman"/>
          <w:sz w:val="20"/>
          <w:szCs w:val="20"/>
        </w:rPr>
        <w:t xml:space="preserve">      </w:t>
      </w:r>
      <w:r w:rsidR="00C90058">
        <w:rPr>
          <w:rFonts w:ascii="Times New Roman" w:hAnsi="Times New Roman" w:cs="Times New Roman"/>
          <w:sz w:val="20"/>
          <w:szCs w:val="20"/>
        </w:rPr>
        <w:t xml:space="preserve">участвующим в добровольческой (волонтерской) деятельности </w:t>
      </w:r>
      <w:r w:rsidR="00C90058">
        <w:rPr>
          <w:rFonts w:ascii="Times New Roman" w:hAnsi="Times New Roman" w:cs="Times New Roman"/>
          <w:sz w:val="20"/>
          <w:szCs w:val="20"/>
        </w:rPr>
        <w:ptab w:relativeTo="margin" w:alignment="right" w:leader="dot"/>
      </w:r>
      <w:r w:rsidR="00BD3F65">
        <w:rPr>
          <w:rFonts w:ascii="Times New Roman" w:hAnsi="Times New Roman" w:cs="Times New Roman"/>
          <w:sz w:val="20"/>
          <w:szCs w:val="20"/>
        </w:rPr>
        <w:t>14</w:t>
      </w:r>
    </w:p>
    <w:p w:rsidR="00C90058" w:rsidRDefault="005A5C48" w:rsidP="00C90058">
      <w:pPr>
        <w:ind w:left="709"/>
        <w:contextualSpacing/>
        <w:rPr>
          <w:rFonts w:ascii="Times New Roman" w:hAnsi="Times New Roman" w:cs="Times New Roman"/>
          <w:sz w:val="20"/>
          <w:szCs w:val="20"/>
        </w:rPr>
      </w:pPr>
      <w:r>
        <w:rPr>
          <w:rFonts w:ascii="Times New Roman" w:hAnsi="Times New Roman" w:cs="Times New Roman"/>
          <w:sz w:val="20"/>
          <w:szCs w:val="20"/>
        </w:rPr>
        <w:t>11</w:t>
      </w:r>
      <w:r w:rsidR="005A27FF">
        <w:rPr>
          <w:rFonts w:ascii="Times New Roman" w:hAnsi="Times New Roman" w:cs="Times New Roman"/>
          <w:sz w:val="20"/>
          <w:szCs w:val="20"/>
        </w:rPr>
        <w:t>.</w:t>
      </w:r>
      <w:r w:rsidR="00C90058">
        <w:rPr>
          <w:rFonts w:ascii="Times New Roman" w:hAnsi="Times New Roman" w:cs="Times New Roman"/>
          <w:sz w:val="20"/>
          <w:szCs w:val="20"/>
        </w:rPr>
        <w:t xml:space="preserve">  Авансовые отчеты </w:t>
      </w:r>
      <w:r w:rsidR="00C90058">
        <w:rPr>
          <w:rFonts w:ascii="Times New Roman" w:hAnsi="Times New Roman" w:cs="Times New Roman"/>
          <w:sz w:val="20"/>
          <w:szCs w:val="20"/>
        </w:rPr>
        <w:ptab w:relativeTo="margin" w:alignment="right" w:leader="dot"/>
      </w:r>
      <w:r w:rsidR="002E7751">
        <w:rPr>
          <w:rFonts w:ascii="Times New Roman" w:hAnsi="Times New Roman" w:cs="Times New Roman"/>
          <w:sz w:val="20"/>
          <w:szCs w:val="20"/>
        </w:rPr>
        <w:t>14</w:t>
      </w:r>
    </w:p>
    <w:p w:rsidR="00C90058" w:rsidRDefault="005A5C48" w:rsidP="00C90058">
      <w:pPr>
        <w:ind w:left="709"/>
        <w:contextualSpacing/>
        <w:rPr>
          <w:rFonts w:ascii="Times New Roman" w:hAnsi="Times New Roman" w:cs="Times New Roman"/>
          <w:sz w:val="20"/>
          <w:szCs w:val="20"/>
        </w:rPr>
      </w:pPr>
      <w:r>
        <w:rPr>
          <w:rFonts w:ascii="Times New Roman" w:hAnsi="Times New Roman" w:cs="Times New Roman"/>
          <w:sz w:val="20"/>
          <w:szCs w:val="20"/>
        </w:rPr>
        <w:t>12</w:t>
      </w:r>
      <w:r w:rsidR="005A27FF">
        <w:rPr>
          <w:rFonts w:ascii="Times New Roman" w:hAnsi="Times New Roman" w:cs="Times New Roman"/>
          <w:sz w:val="20"/>
          <w:szCs w:val="20"/>
        </w:rPr>
        <w:t>.</w:t>
      </w:r>
      <w:r>
        <w:rPr>
          <w:rFonts w:ascii="Times New Roman" w:hAnsi="Times New Roman" w:cs="Times New Roman"/>
          <w:sz w:val="20"/>
          <w:szCs w:val="20"/>
        </w:rPr>
        <w:t xml:space="preserve"> Расходы</w:t>
      </w:r>
      <w:r w:rsidR="00C90058">
        <w:rPr>
          <w:rFonts w:ascii="Times New Roman" w:hAnsi="Times New Roman" w:cs="Times New Roman"/>
          <w:sz w:val="20"/>
          <w:szCs w:val="20"/>
        </w:rPr>
        <w:t xml:space="preserve"> на компенсацию за использование личных легковых</w:t>
      </w:r>
    </w:p>
    <w:p w:rsidR="00C90058" w:rsidRDefault="00BA327D" w:rsidP="00C90058">
      <w:pPr>
        <w:ind w:left="709"/>
        <w:contextualSpacing/>
        <w:rPr>
          <w:rFonts w:ascii="Times New Roman" w:hAnsi="Times New Roman" w:cs="Times New Roman"/>
          <w:sz w:val="20"/>
          <w:szCs w:val="20"/>
          <w:lang w:bidi="ar-SA"/>
        </w:rPr>
      </w:pPr>
      <w:r>
        <w:rPr>
          <w:rFonts w:ascii="Times New Roman" w:hAnsi="Times New Roman" w:cs="Times New Roman"/>
          <w:sz w:val="20"/>
          <w:szCs w:val="20"/>
        </w:rPr>
        <w:t xml:space="preserve">      </w:t>
      </w:r>
      <w:r w:rsidR="00C90058">
        <w:rPr>
          <w:rFonts w:ascii="Times New Roman" w:hAnsi="Times New Roman" w:cs="Times New Roman"/>
          <w:sz w:val="20"/>
          <w:szCs w:val="20"/>
        </w:rPr>
        <w:t xml:space="preserve"> автомобилей для служебных поездок </w:t>
      </w:r>
      <w:r w:rsidR="00C90058">
        <w:rPr>
          <w:rFonts w:ascii="Times New Roman" w:hAnsi="Times New Roman" w:cs="Times New Roman"/>
          <w:sz w:val="20"/>
          <w:szCs w:val="20"/>
        </w:rPr>
        <w:ptab w:relativeTo="margin" w:alignment="right" w:leader="dot"/>
      </w:r>
      <w:r w:rsidR="00BD3F65">
        <w:rPr>
          <w:rFonts w:ascii="Times New Roman" w:hAnsi="Times New Roman" w:cs="Times New Roman"/>
          <w:sz w:val="20"/>
          <w:szCs w:val="20"/>
        </w:rPr>
        <w:t>15</w:t>
      </w:r>
    </w:p>
    <w:p w:rsidR="00C90058" w:rsidRDefault="005A5C48" w:rsidP="00C90058">
      <w:pPr>
        <w:ind w:left="709"/>
        <w:contextualSpacing/>
        <w:rPr>
          <w:rFonts w:ascii="Times New Roman" w:hAnsi="Times New Roman" w:cs="Times New Roman"/>
          <w:sz w:val="20"/>
          <w:szCs w:val="20"/>
        </w:rPr>
      </w:pPr>
      <w:r>
        <w:rPr>
          <w:rFonts w:ascii="Times New Roman" w:hAnsi="Times New Roman" w:cs="Times New Roman"/>
          <w:sz w:val="20"/>
          <w:szCs w:val="20"/>
        </w:rPr>
        <w:t>13</w:t>
      </w:r>
      <w:r w:rsidR="00712B24">
        <w:rPr>
          <w:rFonts w:ascii="Times New Roman" w:hAnsi="Times New Roman" w:cs="Times New Roman"/>
          <w:sz w:val="20"/>
          <w:szCs w:val="20"/>
        </w:rPr>
        <w:t>.</w:t>
      </w:r>
      <w:r w:rsidR="00C90058">
        <w:rPr>
          <w:rFonts w:ascii="Times New Roman" w:hAnsi="Times New Roman" w:cs="Times New Roman"/>
          <w:sz w:val="20"/>
          <w:szCs w:val="20"/>
        </w:rPr>
        <w:t xml:space="preserve">  Списание топлива на затраты </w:t>
      </w:r>
      <w:r w:rsidR="00C90058">
        <w:rPr>
          <w:rFonts w:ascii="Times New Roman" w:hAnsi="Times New Roman" w:cs="Times New Roman"/>
          <w:sz w:val="20"/>
          <w:szCs w:val="20"/>
        </w:rPr>
        <w:ptab w:relativeTo="margin" w:alignment="right" w:leader="dot"/>
      </w:r>
      <w:r w:rsidR="002E7751">
        <w:rPr>
          <w:rFonts w:ascii="Times New Roman" w:hAnsi="Times New Roman" w:cs="Times New Roman"/>
          <w:sz w:val="20"/>
          <w:szCs w:val="20"/>
        </w:rPr>
        <w:t>15</w:t>
      </w:r>
    </w:p>
    <w:p w:rsidR="00C90058" w:rsidRDefault="005A5C48" w:rsidP="00C90058">
      <w:pPr>
        <w:ind w:left="709"/>
        <w:contextualSpacing/>
        <w:rPr>
          <w:rFonts w:ascii="Times New Roman" w:hAnsi="Times New Roman" w:cs="Times New Roman"/>
          <w:sz w:val="20"/>
          <w:szCs w:val="20"/>
        </w:rPr>
      </w:pPr>
      <w:r>
        <w:rPr>
          <w:rFonts w:ascii="Times New Roman" w:hAnsi="Times New Roman" w:cs="Times New Roman"/>
          <w:sz w:val="20"/>
          <w:szCs w:val="20"/>
        </w:rPr>
        <w:t>14</w:t>
      </w:r>
      <w:r w:rsidR="00712B24">
        <w:rPr>
          <w:rFonts w:ascii="Times New Roman" w:hAnsi="Times New Roman" w:cs="Times New Roman"/>
          <w:sz w:val="20"/>
          <w:szCs w:val="20"/>
        </w:rPr>
        <w:t>.</w:t>
      </w:r>
      <w:r w:rsidR="00C90058">
        <w:rPr>
          <w:rFonts w:ascii="Times New Roman" w:hAnsi="Times New Roman" w:cs="Times New Roman"/>
          <w:sz w:val="20"/>
          <w:szCs w:val="20"/>
        </w:rPr>
        <w:t xml:space="preserve">  Проверка сохранности и использования основных средств </w:t>
      </w:r>
      <w:r w:rsidR="00C90058">
        <w:rPr>
          <w:rFonts w:ascii="Times New Roman" w:hAnsi="Times New Roman" w:cs="Times New Roman"/>
          <w:sz w:val="20"/>
          <w:szCs w:val="20"/>
        </w:rPr>
        <w:ptab w:relativeTo="margin" w:alignment="right" w:leader="dot"/>
      </w:r>
      <w:r w:rsidR="00BD3F65">
        <w:rPr>
          <w:rFonts w:ascii="Times New Roman" w:hAnsi="Times New Roman" w:cs="Times New Roman"/>
          <w:sz w:val="20"/>
          <w:szCs w:val="20"/>
        </w:rPr>
        <w:t>17</w:t>
      </w:r>
    </w:p>
    <w:p w:rsidR="00C90058" w:rsidRDefault="005A5C48" w:rsidP="00C90058">
      <w:pPr>
        <w:ind w:left="709"/>
        <w:contextualSpacing/>
        <w:rPr>
          <w:rFonts w:ascii="Times New Roman" w:hAnsi="Times New Roman" w:cs="Times New Roman"/>
          <w:sz w:val="20"/>
          <w:szCs w:val="20"/>
        </w:rPr>
      </w:pPr>
      <w:r>
        <w:rPr>
          <w:rFonts w:ascii="Times New Roman" w:hAnsi="Times New Roman" w:cs="Times New Roman"/>
          <w:sz w:val="20"/>
          <w:szCs w:val="20"/>
        </w:rPr>
        <w:t>15</w:t>
      </w:r>
      <w:r w:rsidR="00712B24">
        <w:rPr>
          <w:rFonts w:ascii="Times New Roman" w:hAnsi="Times New Roman" w:cs="Times New Roman"/>
          <w:sz w:val="20"/>
          <w:szCs w:val="20"/>
        </w:rPr>
        <w:t>.</w:t>
      </w:r>
      <w:r w:rsidR="00C90058">
        <w:rPr>
          <w:rFonts w:ascii="Times New Roman" w:hAnsi="Times New Roman" w:cs="Times New Roman"/>
          <w:sz w:val="20"/>
          <w:szCs w:val="20"/>
        </w:rPr>
        <w:t xml:space="preserve">  Заработная плата </w:t>
      </w:r>
      <w:r w:rsidR="00C90058">
        <w:rPr>
          <w:rFonts w:ascii="Times New Roman" w:hAnsi="Times New Roman" w:cs="Times New Roman"/>
          <w:sz w:val="20"/>
          <w:szCs w:val="20"/>
        </w:rPr>
        <w:ptab w:relativeTo="margin" w:alignment="right" w:leader="dot"/>
      </w:r>
      <w:r w:rsidR="00BD3F65">
        <w:rPr>
          <w:rFonts w:ascii="Times New Roman" w:hAnsi="Times New Roman" w:cs="Times New Roman"/>
          <w:sz w:val="20"/>
          <w:szCs w:val="20"/>
        </w:rPr>
        <w:t>18</w:t>
      </w:r>
    </w:p>
    <w:p w:rsidR="00C90058" w:rsidRDefault="005A5C48" w:rsidP="00C90058">
      <w:pPr>
        <w:ind w:left="709"/>
        <w:contextualSpacing/>
        <w:rPr>
          <w:rFonts w:ascii="Times New Roman" w:hAnsi="Times New Roman" w:cs="Times New Roman"/>
          <w:sz w:val="20"/>
          <w:szCs w:val="20"/>
        </w:rPr>
      </w:pPr>
      <w:r>
        <w:rPr>
          <w:rFonts w:ascii="Times New Roman" w:hAnsi="Times New Roman" w:cs="Times New Roman"/>
          <w:sz w:val="20"/>
          <w:szCs w:val="20"/>
        </w:rPr>
        <w:t>16</w:t>
      </w:r>
      <w:r w:rsidR="00712B24">
        <w:rPr>
          <w:rFonts w:ascii="Times New Roman" w:hAnsi="Times New Roman" w:cs="Times New Roman"/>
          <w:sz w:val="20"/>
          <w:szCs w:val="20"/>
        </w:rPr>
        <w:t>.</w:t>
      </w:r>
      <w:r w:rsidR="00C90058">
        <w:rPr>
          <w:rFonts w:ascii="Times New Roman" w:hAnsi="Times New Roman" w:cs="Times New Roman"/>
          <w:sz w:val="20"/>
          <w:szCs w:val="20"/>
        </w:rPr>
        <w:t xml:space="preserve">  Проверка расчетно-кредитных операций </w:t>
      </w:r>
      <w:r w:rsidR="00C90058">
        <w:rPr>
          <w:rFonts w:ascii="Times New Roman" w:hAnsi="Times New Roman" w:cs="Times New Roman"/>
          <w:sz w:val="20"/>
          <w:szCs w:val="20"/>
        </w:rPr>
        <w:ptab w:relativeTo="margin" w:alignment="right" w:leader="dot"/>
      </w:r>
      <w:r w:rsidR="00BD3F65">
        <w:rPr>
          <w:rFonts w:ascii="Times New Roman" w:hAnsi="Times New Roman" w:cs="Times New Roman"/>
          <w:sz w:val="20"/>
          <w:szCs w:val="20"/>
        </w:rPr>
        <w:t>20</w:t>
      </w:r>
    </w:p>
    <w:p w:rsidR="00C90058" w:rsidRDefault="005A5C48" w:rsidP="00C90058">
      <w:pPr>
        <w:ind w:left="709"/>
        <w:contextualSpacing/>
        <w:rPr>
          <w:rFonts w:ascii="Times New Roman" w:hAnsi="Times New Roman" w:cs="Times New Roman"/>
          <w:sz w:val="20"/>
          <w:szCs w:val="20"/>
        </w:rPr>
      </w:pPr>
      <w:r>
        <w:rPr>
          <w:rFonts w:ascii="Times New Roman" w:hAnsi="Times New Roman" w:cs="Times New Roman"/>
          <w:sz w:val="20"/>
          <w:szCs w:val="20"/>
        </w:rPr>
        <w:t>17</w:t>
      </w:r>
      <w:r w:rsidR="00712B24">
        <w:rPr>
          <w:rFonts w:ascii="Times New Roman" w:hAnsi="Times New Roman" w:cs="Times New Roman"/>
          <w:sz w:val="20"/>
          <w:szCs w:val="20"/>
        </w:rPr>
        <w:t>.</w:t>
      </w:r>
      <w:r w:rsidR="00C90058">
        <w:rPr>
          <w:rFonts w:ascii="Times New Roman" w:hAnsi="Times New Roman" w:cs="Times New Roman"/>
          <w:sz w:val="20"/>
          <w:szCs w:val="20"/>
        </w:rPr>
        <w:t xml:space="preserve">  Проверка использования и сохранности тов.-матер. ценностей </w:t>
      </w:r>
      <w:r w:rsidR="00C90058">
        <w:rPr>
          <w:rFonts w:ascii="Times New Roman" w:hAnsi="Times New Roman" w:cs="Times New Roman"/>
          <w:sz w:val="20"/>
          <w:szCs w:val="20"/>
        </w:rPr>
        <w:ptab w:relativeTo="margin" w:alignment="right" w:leader="dot"/>
      </w:r>
      <w:r w:rsidR="00BD3F65">
        <w:rPr>
          <w:rFonts w:ascii="Times New Roman" w:hAnsi="Times New Roman" w:cs="Times New Roman"/>
          <w:sz w:val="20"/>
          <w:szCs w:val="20"/>
        </w:rPr>
        <w:t>23</w:t>
      </w:r>
    </w:p>
    <w:p w:rsidR="00C90058" w:rsidRDefault="005A5C48" w:rsidP="00C90058">
      <w:pPr>
        <w:ind w:left="709"/>
        <w:contextualSpacing/>
        <w:rPr>
          <w:rFonts w:ascii="Times New Roman" w:hAnsi="Times New Roman" w:cs="Times New Roman"/>
          <w:sz w:val="20"/>
          <w:szCs w:val="20"/>
        </w:rPr>
      </w:pPr>
      <w:r>
        <w:rPr>
          <w:rFonts w:ascii="Times New Roman" w:hAnsi="Times New Roman" w:cs="Times New Roman"/>
          <w:sz w:val="20"/>
          <w:szCs w:val="20"/>
        </w:rPr>
        <w:t>18</w:t>
      </w:r>
      <w:r w:rsidR="00712B24">
        <w:rPr>
          <w:rFonts w:ascii="Times New Roman" w:hAnsi="Times New Roman" w:cs="Times New Roman"/>
          <w:sz w:val="20"/>
          <w:szCs w:val="20"/>
        </w:rPr>
        <w:t>.</w:t>
      </w:r>
      <w:r w:rsidR="00C90058">
        <w:rPr>
          <w:rFonts w:ascii="Times New Roman" w:hAnsi="Times New Roman" w:cs="Times New Roman"/>
          <w:sz w:val="20"/>
          <w:szCs w:val="20"/>
        </w:rPr>
        <w:t xml:space="preserve">  Проверка нематериальных активов</w:t>
      </w:r>
      <w:r w:rsidR="00C90058">
        <w:rPr>
          <w:rFonts w:ascii="Times New Roman" w:hAnsi="Times New Roman" w:cs="Times New Roman"/>
          <w:sz w:val="20"/>
          <w:szCs w:val="20"/>
        </w:rPr>
        <w:ptab w:relativeTo="margin" w:alignment="right" w:leader="dot"/>
      </w:r>
      <w:r w:rsidR="00BD3F65">
        <w:rPr>
          <w:rFonts w:ascii="Times New Roman" w:hAnsi="Times New Roman" w:cs="Times New Roman"/>
          <w:sz w:val="20"/>
          <w:szCs w:val="20"/>
        </w:rPr>
        <w:t>24</w:t>
      </w:r>
    </w:p>
    <w:p w:rsidR="00C90058" w:rsidRDefault="005A5C48" w:rsidP="00C90058">
      <w:pPr>
        <w:ind w:left="709"/>
        <w:contextualSpacing/>
        <w:rPr>
          <w:rFonts w:ascii="Times New Roman" w:hAnsi="Times New Roman" w:cs="Times New Roman"/>
          <w:sz w:val="20"/>
          <w:szCs w:val="20"/>
        </w:rPr>
      </w:pPr>
      <w:r>
        <w:rPr>
          <w:rFonts w:ascii="Times New Roman" w:hAnsi="Times New Roman" w:cs="Times New Roman"/>
          <w:sz w:val="20"/>
          <w:szCs w:val="20"/>
        </w:rPr>
        <w:t>19</w:t>
      </w:r>
      <w:r w:rsidR="00712B24">
        <w:rPr>
          <w:rFonts w:ascii="Times New Roman" w:hAnsi="Times New Roman" w:cs="Times New Roman"/>
          <w:sz w:val="20"/>
          <w:szCs w:val="20"/>
        </w:rPr>
        <w:t>.</w:t>
      </w:r>
      <w:r w:rsidR="00C90058">
        <w:rPr>
          <w:rFonts w:ascii="Times New Roman" w:hAnsi="Times New Roman" w:cs="Times New Roman"/>
          <w:sz w:val="20"/>
          <w:szCs w:val="20"/>
        </w:rPr>
        <w:t xml:space="preserve">  Прочие вопросы финансово-хозяйственной деятельности</w:t>
      </w:r>
      <w:r w:rsidR="00C90058">
        <w:rPr>
          <w:rFonts w:ascii="Times New Roman" w:hAnsi="Times New Roman" w:cs="Times New Roman"/>
          <w:sz w:val="20"/>
          <w:szCs w:val="20"/>
        </w:rPr>
        <w:ptab w:relativeTo="margin" w:alignment="right" w:leader="dot"/>
      </w:r>
      <w:r w:rsidR="00BD3F65">
        <w:rPr>
          <w:rFonts w:ascii="Times New Roman" w:hAnsi="Times New Roman" w:cs="Times New Roman"/>
          <w:sz w:val="20"/>
          <w:szCs w:val="20"/>
        </w:rPr>
        <w:t>24</w:t>
      </w: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C90058">
      <w:pPr>
        <w:jc w:val="center"/>
        <w:rPr>
          <w:rFonts w:ascii="Times New Roman" w:hAnsi="Times New Roman" w:cs="Times New Roman"/>
          <w:b/>
          <w:sz w:val="20"/>
          <w:szCs w:val="20"/>
        </w:rPr>
      </w:pPr>
      <w:r>
        <w:rPr>
          <w:rFonts w:ascii="Times New Roman" w:hAnsi="Times New Roman" w:cs="Times New Roman"/>
          <w:b/>
          <w:sz w:val="20"/>
          <w:szCs w:val="20"/>
        </w:rPr>
        <w:t>Приложения</w:t>
      </w:r>
    </w:p>
    <w:p w:rsidR="00BD3F65" w:rsidRDefault="00BD3F65" w:rsidP="00C90058">
      <w:pPr>
        <w:jc w:val="center"/>
        <w:rPr>
          <w:rFonts w:ascii="Times New Roman" w:hAnsi="Times New Roman" w:cs="Times New Roman"/>
          <w:b/>
          <w:color w:val="auto"/>
          <w:sz w:val="20"/>
          <w:szCs w:val="20"/>
        </w:rPr>
      </w:pPr>
      <w:bookmarkStart w:id="14" w:name="_GoBack"/>
      <w:bookmarkEnd w:id="14"/>
    </w:p>
    <w:p w:rsidR="00BD3F65" w:rsidRDefault="00BD3F65" w:rsidP="004D7B43">
      <w:pPr>
        <w:pStyle w:val="af4"/>
        <w:widowControl/>
        <w:numPr>
          <w:ilvl w:val="0"/>
          <w:numId w:val="2"/>
        </w:numPr>
        <w:spacing w:after="200" w:line="276" w:lineRule="auto"/>
        <w:ind w:left="993" w:hanging="284"/>
        <w:rPr>
          <w:rFonts w:ascii="Times New Roman" w:hAnsi="Times New Roman" w:cs="Times New Roman"/>
          <w:sz w:val="20"/>
          <w:szCs w:val="20"/>
        </w:rPr>
      </w:pPr>
      <w:r>
        <w:rPr>
          <w:rFonts w:ascii="Times New Roman" w:hAnsi="Times New Roman" w:cs="Times New Roman"/>
          <w:sz w:val="20"/>
          <w:szCs w:val="20"/>
        </w:rPr>
        <w:t xml:space="preserve">Образец учетной политики </w:t>
      </w:r>
      <w:r w:rsidR="002B78E5">
        <w:rPr>
          <w:rFonts w:ascii="Times New Roman" w:hAnsi="Times New Roman" w:cs="Times New Roman"/>
          <w:sz w:val="20"/>
          <w:szCs w:val="20"/>
        </w:rPr>
        <w:t>………………………………………………………26</w:t>
      </w:r>
    </w:p>
    <w:p w:rsidR="00C90058" w:rsidRDefault="00C90058" w:rsidP="004D7B43">
      <w:pPr>
        <w:pStyle w:val="af4"/>
        <w:widowControl/>
        <w:numPr>
          <w:ilvl w:val="0"/>
          <w:numId w:val="2"/>
        </w:numPr>
        <w:spacing w:after="200" w:line="276" w:lineRule="auto"/>
        <w:ind w:left="993" w:hanging="284"/>
        <w:rPr>
          <w:rFonts w:ascii="Times New Roman" w:hAnsi="Times New Roman" w:cs="Times New Roman"/>
          <w:sz w:val="20"/>
          <w:szCs w:val="20"/>
        </w:rPr>
      </w:pPr>
      <w:r>
        <w:rPr>
          <w:rFonts w:ascii="Times New Roman" w:hAnsi="Times New Roman" w:cs="Times New Roman"/>
          <w:sz w:val="20"/>
          <w:szCs w:val="20"/>
        </w:rPr>
        <w:t>Образец программы проверки учета кассовых операций</w:t>
      </w:r>
      <w:r>
        <w:rPr>
          <w:rFonts w:ascii="Times New Roman" w:hAnsi="Times New Roman" w:cs="Times New Roman"/>
          <w:sz w:val="20"/>
          <w:szCs w:val="20"/>
        </w:rPr>
        <w:ptab w:relativeTo="margin" w:alignment="right" w:leader="dot"/>
      </w:r>
      <w:r w:rsidR="005A1880">
        <w:rPr>
          <w:rFonts w:ascii="Times New Roman" w:hAnsi="Times New Roman" w:cs="Times New Roman"/>
          <w:bCs/>
          <w:sz w:val="20"/>
          <w:szCs w:val="20"/>
        </w:rPr>
        <w:t>33</w:t>
      </w:r>
    </w:p>
    <w:p w:rsidR="00C90058" w:rsidRDefault="00C90058" w:rsidP="004D7B43">
      <w:pPr>
        <w:pStyle w:val="af4"/>
        <w:widowControl/>
        <w:numPr>
          <w:ilvl w:val="0"/>
          <w:numId w:val="2"/>
        </w:numPr>
        <w:spacing w:after="200" w:line="276" w:lineRule="auto"/>
        <w:ind w:left="993" w:hanging="284"/>
        <w:rPr>
          <w:rFonts w:ascii="Times New Roman" w:hAnsi="Times New Roman" w:cs="Times New Roman"/>
          <w:sz w:val="20"/>
          <w:szCs w:val="20"/>
        </w:rPr>
      </w:pPr>
      <w:r>
        <w:rPr>
          <w:rFonts w:ascii="Times New Roman" w:hAnsi="Times New Roman" w:cs="Times New Roman"/>
          <w:sz w:val="20"/>
          <w:szCs w:val="20"/>
        </w:rPr>
        <w:t xml:space="preserve">Образец Положения о расчетах с подотчетными лицами </w:t>
      </w:r>
      <w:r>
        <w:rPr>
          <w:rFonts w:ascii="Times New Roman" w:hAnsi="Times New Roman" w:cs="Times New Roman"/>
          <w:sz w:val="20"/>
          <w:szCs w:val="20"/>
        </w:rPr>
        <w:ptab w:relativeTo="margin" w:alignment="right" w:leader="dot"/>
      </w:r>
      <w:r w:rsidR="00BD3F65">
        <w:rPr>
          <w:rFonts w:ascii="Times New Roman" w:hAnsi="Times New Roman" w:cs="Times New Roman"/>
          <w:bCs/>
          <w:sz w:val="20"/>
          <w:szCs w:val="20"/>
        </w:rPr>
        <w:t>3</w:t>
      </w:r>
      <w:r w:rsidR="005A1880">
        <w:rPr>
          <w:rFonts w:ascii="Times New Roman" w:hAnsi="Times New Roman" w:cs="Times New Roman"/>
          <w:bCs/>
          <w:sz w:val="20"/>
          <w:szCs w:val="20"/>
        </w:rPr>
        <w:t>4</w:t>
      </w:r>
    </w:p>
    <w:p w:rsidR="00C90058" w:rsidRPr="002E7751" w:rsidRDefault="00C90058" w:rsidP="004D7B43">
      <w:pPr>
        <w:pStyle w:val="af4"/>
        <w:widowControl/>
        <w:numPr>
          <w:ilvl w:val="0"/>
          <w:numId w:val="2"/>
        </w:numPr>
        <w:spacing w:after="200" w:line="276" w:lineRule="auto"/>
        <w:ind w:left="993" w:hanging="284"/>
        <w:rPr>
          <w:rFonts w:ascii="Times New Roman" w:hAnsi="Times New Roman" w:cs="Times New Roman"/>
          <w:sz w:val="20"/>
          <w:szCs w:val="20"/>
        </w:rPr>
      </w:pPr>
      <w:r>
        <w:rPr>
          <w:rFonts w:ascii="Times New Roman" w:hAnsi="Times New Roman" w:cs="Times New Roman"/>
          <w:sz w:val="20"/>
          <w:szCs w:val="20"/>
        </w:rPr>
        <w:t xml:space="preserve">Положение о порядке формирования и использования Централизованных фондов ВОИ </w:t>
      </w:r>
      <w:r>
        <w:rPr>
          <w:rFonts w:ascii="Times New Roman" w:hAnsi="Times New Roman" w:cs="Times New Roman"/>
          <w:sz w:val="20"/>
          <w:szCs w:val="20"/>
        </w:rPr>
        <w:ptab w:relativeTo="margin" w:alignment="right" w:leader="dot"/>
      </w:r>
      <w:r w:rsidR="00BD3F65">
        <w:rPr>
          <w:rFonts w:ascii="Times New Roman" w:hAnsi="Times New Roman" w:cs="Times New Roman"/>
          <w:bCs/>
          <w:sz w:val="20"/>
          <w:szCs w:val="20"/>
        </w:rPr>
        <w:t>3</w:t>
      </w:r>
      <w:r w:rsidR="005A1880">
        <w:rPr>
          <w:rFonts w:ascii="Times New Roman" w:hAnsi="Times New Roman" w:cs="Times New Roman"/>
          <w:bCs/>
          <w:sz w:val="20"/>
          <w:szCs w:val="20"/>
        </w:rPr>
        <w:t>6</w:t>
      </w:r>
    </w:p>
    <w:p w:rsidR="002E7751" w:rsidRDefault="002E7751" w:rsidP="004D7B43">
      <w:pPr>
        <w:pStyle w:val="af4"/>
        <w:widowControl/>
        <w:numPr>
          <w:ilvl w:val="0"/>
          <w:numId w:val="2"/>
        </w:numPr>
        <w:spacing w:after="200" w:line="276" w:lineRule="auto"/>
        <w:ind w:left="993" w:hanging="284"/>
        <w:rPr>
          <w:rFonts w:ascii="Times New Roman" w:hAnsi="Times New Roman" w:cs="Times New Roman"/>
          <w:sz w:val="20"/>
          <w:szCs w:val="20"/>
        </w:rPr>
      </w:pPr>
      <w:r>
        <w:rPr>
          <w:rFonts w:ascii="Times New Roman" w:hAnsi="Times New Roman" w:cs="Times New Roman"/>
          <w:sz w:val="20"/>
          <w:szCs w:val="20"/>
        </w:rPr>
        <w:t>Образец договора на безвозмездную благотворительную деятельность добровольца</w:t>
      </w:r>
      <w:r>
        <w:rPr>
          <w:rFonts w:ascii="Times New Roman" w:hAnsi="Times New Roman" w:cs="Times New Roman"/>
          <w:sz w:val="20"/>
          <w:szCs w:val="20"/>
        </w:rPr>
        <w:ptab w:relativeTo="margin" w:alignment="right" w:leader="dot"/>
      </w:r>
      <w:r w:rsidR="00BD3F65">
        <w:rPr>
          <w:rFonts w:ascii="Times New Roman" w:hAnsi="Times New Roman" w:cs="Times New Roman"/>
          <w:bCs/>
          <w:sz w:val="20"/>
          <w:szCs w:val="20"/>
        </w:rPr>
        <w:t>4</w:t>
      </w:r>
      <w:r w:rsidR="009D5EBA">
        <w:rPr>
          <w:rFonts w:ascii="Times New Roman" w:hAnsi="Times New Roman" w:cs="Times New Roman"/>
          <w:bCs/>
          <w:sz w:val="20"/>
          <w:szCs w:val="20"/>
        </w:rPr>
        <w:t>0</w:t>
      </w:r>
    </w:p>
    <w:p w:rsidR="002E7751" w:rsidRDefault="002E7751" w:rsidP="002E7751">
      <w:pPr>
        <w:pStyle w:val="af4"/>
        <w:widowControl/>
        <w:spacing w:after="200" w:line="276" w:lineRule="auto"/>
        <w:ind w:left="786"/>
        <w:rPr>
          <w:rFonts w:ascii="Times New Roman" w:hAnsi="Times New Roman" w:cs="Times New Roman"/>
          <w:sz w:val="20"/>
          <w:szCs w:val="20"/>
        </w:rPr>
      </w:pPr>
    </w:p>
    <w:p w:rsidR="00C90058" w:rsidRDefault="00C90058" w:rsidP="00C90058">
      <w:pPr>
        <w:rPr>
          <w:rFonts w:ascii="Times New Roman" w:hAnsi="Times New Roman" w:cs="Times New Roman"/>
          <w:b/>
          <w:sz w:val="20"/>
          <w:szCs w:val="20"/>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sectPr w:rsidR="00C90058" w:rsidSect="00D71BE4">
      <w:headerReference w:type="even" r:id="rId176"/>
      <w:headerReference w:type="default" r:id="rId177"/>
      <w:footerReference w:type="even" r:id="rId178"/>
      <w:pgSz w:w="11900" w:h="16840"/>
      <w:pgMar w:top="709" w:right="1977" w:bottom="1276" w:left="2127" w:header="0" w:footer="811"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173" w:rsidRDefault="00E54173">
      <w:r>
        <w:separator/>
      </w:r>
    </w:p>
  </w:endnote>
  <w:endnote w:type="continuationSeparator" w:id="0">
    <w:p w:rsidR="00E54173" w:rsidRDefault="00E5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645680"/>
      <w:docPartObj>
        <w:docPartGallery w:val="Page Numbers (Bottom of Page)"/>
        <w:docPartUnique/>
      </w:docPartObj>
    </w:sdtPr>
    <w:sdtEndPr>
      <w:rPr>
        <w:rFonts w:ascii="Times New Roman" w:hAnsi="Times New Roman" w:cs="Times New Roman"/>
      </w:rPr>
    </w:sdtEndPr>
    <w:sdtContent>
      <w:p w:rsidR="00DE169E" w:rsidRPr="00516798" w:rsidRDefault="00DE169E">
        <w:pPr>
          <w:pStyle w:val="af2"/>
          <w:jc w:val="center"/>
          <w:rPr>
            <w:rFonts w:ascii="Times New Roman" w:hAnsi="Times New Roman" w:cs="Times New Roman"/>
          </w:rPr>
        </w:pPr>
        <w:r w:rsidRPr="00516798">
          <w:rPr>
            <w:rFonts w:ascii="Times New Roman" w:hAnsi="Times New Roman" w:cs="Times New Roman"/>
          </w:rPr>
          <w:fldChar w:fldCharType="begin"/>
        </w:r>
        <w:r w:rsidRPr="00516798">
          <w:rPr>
            <w:rFonts w:ascii="Times New Roman" w:hAnsi="Times New Roman" w:cs="Times New Roman"/>
          </w:rPr>
          <w:instrText>PAGE   \* MERGEFORMAT</w:instrText>
        </w:r>
        <w:r w:rsidRPr="00516798">
          <w:rPr>
            <w:rFonts w:ascii="Times New Roman" w:hAnsi="Times New Roman" w:cs="Times New Roman"/>
          </w:rPr>
          <w:fldChar w:fldCharType="separate"/>
        </w:r>
        <w:r>
          <w:rPr>
            <w:rFonts w:ascii="Times New Roman" w:hAnsi="Times New Roman" w:cs="Times New Roman"/>
            <w:noProof/>
          </w:rPr>
          <w:t>36</w:t>
        </w:r>
        <w:r w:rsidRPr="00516798">
          <w:rPr>
            <w:rFonts w:ascii="Times New Roman" w:hAnsi="Times New Roman" w:cs="Times New Roman"/>
          </w:rPr>
          <w:fldChar w:fldCharType="end"/>
        </w:r>
      </w:p>
    </w:sdtContent>
  </w:sdt>
  <w:p w:rsidR="00DE169E" w:rsidRDefault="00DE169E" w:rsidP="007838D1">
    <w:pPr>
      <w:pStyle w:val="af2"/>
      <w:tabs>
        <w:tab w:val="clear" w:pos="4677"/>
        <w:tab w:val="clear" w:pos="9355"/>
        <w:tab w:val="left" w:pos="1233"/>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336519"/>
      <w:docPartObj>
        <w:docPartGallery w:val="Page Numbers (Bottom of Page)"/>
        <w:docPartUnique/>
      </w:docPartObj>
    </w:sdtPr>
    <w:sdtEndPr/>
    <w:sdtContent>
      <w:p w:rsidR="00DE169E" w:rsidRDefault="00DE169E">
        <w:pPr>
          <w:pStyle w:val="af2"/>
          <w:jc w:val="center"/>
        </w:pPr>
        <w:r w:rsidRPr="001806DE">
          <w:rPr>
            <w:rFonts w:ascii="Times New Roman" w:hAnsi="Times New Roman" w:cs="Times New Roman"/>
          </w:rPr>
          <w:fldChar w:fldCharType="begin"/>
        </w:r>
        <w:r w:rsidRPr="001806DE">
          <w:rPr>
            <w:rFonts w:ascii="Times New Roman" w:hAnsi="Times New Roman" w:cs="Times New Roman"/>
          </w:rPr>
          <w:instrText>PAGE   \* MERGEFORMAT</w:instrText>
        </w:r>
        <w:r w:rsidRPr="001806DE">
          <w:rPr>
            <w:rFonts w:ascii="Times New Roman" w:hAnsi="Times New Roman" w:cs="Times New Roman"/>
          </w:rPr>
          <w:fldChar w:fldCharType="separate"/>
        </w:r>
        <w:r w:rsidR="00D70358">
          <w:rPr>
            <w:rFonts w:ascii="Times New Roman" w:hAnsi="Times New Roman" w:cs="Times New Roman"/>
            <w:noProof/>
          </w:rPr>
          <w:t>2</w:t>
        </w:r>
        <w:r w:rsidRPr="001806DE">
          <w:rPr>
            <w:rFonts w:ascii="Times New Roman" w:hAnsi="Times New Roman" w:cs="Times New Roman"/>
          </w:rPr>
          <w:fldChar w:fldCharType="end"/>
        </w:r>
      </w:p>
    </w:sdtContent>
  </w:sdt>
  <w:p w:rsidR="00DE169E" w:rsidRDefault="00DE169E" w:rsidP="007838D1">
    <w:pPr>
      <w:pStyle w:val="af2"/>
      <w:tabs>
        <w:tab w:val="clear" w:pos="4677"/>
        <w:tab w:val="clear" w:pos="9355"/>
        <w:tab w:val="left" w:pos="2615"/>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9E" w:rsidRDefault="00DE169E">
    <w:pPr>
      <w:spacing w:line="14" w:lineRule="exact"/>
    </w:pPr>
    <w:r>
      <w:rPr>
        <w:noProof/>
        <w:lang w:bidi="ar-SA"/>
      </w:rPr>
      <mc:AlternateContent>
        <mc:Choice Requires="wps">
          <w:drawing>
            <wp:anchor distT="0" distB="0" distL="0" distR="0" simplePos="0" relativeHeight="251656704" behindDoc="1" locked="0" layoutInCell="1" allowOverlap="1" wp14:anchorId="7872F0BF" wp14:editId="6C8AD582">
              <wp:simplePos x="0" y="0"/>
              <wp:positionH relativeFrom="page">
                <wp:posOffset>3989705</wp:posOffset>
              </wp:positionH>
              <wp:positionV relativeFrom="page">
                <wp:posOffset>7532370</wp:posOffset>
              </wp:positionV>
              <wp:extent cx="84455" cy="75565"/>
              <wp:effectExtent l="0" t="0" r="0" b="0"/>
              <wp:wrapNone/>
              <wp:docPr id="98" name="Shape 98"/>
              <wp:cNvGraphicFramePr/>
              <a:graphic xmlns:a="http://schemas.openxmlformats.org/drawingml/2006/main">
                <a:graphicData uri="http://schemas.microsoft.com/office/word/2010/wordprocessingShape">
                  <wps:wsp>
                    <wps:cNvSpPr txBox="1"/>
                    <wps:spPr>
                      <a:xfrm>
                        <a:off x="0" y="0"/>
                        <a:ext cx="84455" cy="75565"/>
                      </a:xfrm>
                      <a:prstGeom prst="rect">
                        <a:avLst/>
                      </a:prstGeom>
                      <a:noFill/>
                    </wps:spPr>
                    <wps:txbx>
                      <w:txbxContent>
                        <w:p w:rsidR="00DE169E" w:rsidRDefault="00DE169E">
                          <w:pPr>
                            <w:pStyle w:val="ab"/>
                            <w:shd w:val="clear" w:color="auto" w:fill="auto"/>
                          </w:pPr>
                        </w:p>
                      </w:txbxContent>
                    </wps:txbx>
                    <wps:bodyPr wrap="none" lIns="0" tIns="0" rIns="0" bIns="0">
                      <a:spAutoFit/>
                    </wps:bodyPr>
                  </wps:wsp>
                </a:graphicData>
              </a:graphic>
            </wp:anchor>
          </w:drawing>
        </mc:Choice>
        <mc:Fallback>
          <w:pict>
            <v:shapetype w14:anchorId="7872F0BF" id="_x0000_t202" coordsize="21600,21600" o:spt="202" path="m,l,21600r21600,l21600,xe">
              <v:stroke joinstyle="miter"/>
              <v:path gradientshapeok="t" o:connecttype="rect"/>
            </v:shapetype>
            <v:shape id="Shape 98" o:spid="_x0000_s1027" type="#_x0000_t202" style="position:absolute;margin-left:314.15pt;margin-top:593.1pt;width:6.65pt;height:5.9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" filled="f" stroked="f">
              <v:textbox style="mso-fit-shape-to-text:t" inset="0,0,0,0">
                <w:txbxContent>
                  <w:p w:rsidR="00DE169E" w:rsidRDefault="00DE169E">
                    <w:pPr>
                      <w:pStyle w:val="ab"/>
                      <w:shd w:val="clear" w:color="auto" w:fill="auto"/>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12092857"/>
      <w:docPartObj>
        <w:docPartGallery w:val="Page Numbers (Bottom of Page)"/>
        <w:docPartUnique/>
      </w:docPartObj>
    </w:sdtPr>
    <w:sdtEndPr/>
    <w:sdtContent>
      <w:p w:rsidR="00DE169E" w:rsidRPr="001806DE" w:rsidRDefault="00DE169E">
        <w:pPr>
          <w:pStyle w:val="af2"/>
          <w:jc w:val="center"/>
          <w:rPr>
            <w:rFonts w:ascii="Times New Roman" w:hAnsi="Times New Roman" w:cs="Times New Roman"/>
          </w:rPr>
        </w:pPr>
        <w:r w:rsidRPr="001806DE">
          <w:rPr>
            <w:rFonts w:ascii="Times New Roman" w:hAnsi="Times New Roman" w:cs="Times New Roman"/>
          </w:rPr>
          <w:fldChar w:fldCharType="begin"/>
        </w:r>
        <w:r w:rsidRPr="001806DE">
          <w:rPr>
            <w:rFonts w:ascii="Times New Roman" w:hAnsi="Times New Roman" w:cs="Times New Roman"/>
          </w:rPr>
          <w:instrText>PAGE   \* MERGEFORMAT</w:instrText>
        </w:r>
        <w:r w:rsidRPr="001806DE">
          <w:rPr>
            <w:rFonts w:ascii="Times New Roman" w:hAnsi="Times New Roman" w:cs="Times New Roman"/>
          </w:rPr>
          <w:fldChar w:fldCharType="separate"/>
        </w:r>
        <w:r w:rsidR="00D70358">
          <w:rPr>
            <w:rFonts w:ascii="Times New Roman" w:hAnsi="Times New Roman" w:cs="Times New Roman"/>
            <w:noProof/>
          </w:rPr>
          <w:t>40</w:t>
        </w:r>
        <w:r w:rsidRPr="001806DE">
          <w:rPr>
            <w:rFonts w:ascii="Times New Roman" w:hAnsi="Times New Roman" w:cs="Times New Roman"/>
          </w:rPr>
          <w:fldChar w:fldCharType="end"/>
        </w:r>
      </w:p>
    </w:sdtContent>
  </w:sdt>
  <w:p w:rsidR="00DE169E" w:rsidRPr="001806DE" w:rsidRDefault="00DE169E">
    <w:pPr>
      <w:spacing w:line="14" w:lineRule="exact"/>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9E" w:rsidRDefault="00DE169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173" w:rsidRDefault="00E54173"/>
  </w:footnote>
  <w:footnote w:type="continuationSeparator" w:id="0">
    <w:p w:rsidR="00E54173" w:rsidRDefault="00E5417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9E" w:rsidRDefault="00DE169E">
    <w:pPr>
      <w:pStyle w:val="af0"/>
      <w:jc w:val="center"/>
    </w:pPr>
  </w:p>
  <w:p w:rsidR="00DE169E" w:rsidRDefault="00DE169E">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9E" w:rsidRDefault="00DE169E">
    <w:pPr>
      <w:spacing w:line="14"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9E" w:rsidRDefault="00DE169E">
    <w:pPr>
      <w:spacing w:line="14" w:lineRule="exact"/>
    </w:pPr>
    <w:r>
      <w:rPr>
        <w:noProof/>
        <w:lang w:bidi="ar-SA"/>
      </w:rPr>
      <mc:AlternateContent>
        <mc:Choice Requires="wps">
          <w:drawing>
            <wp:anchor distT="0" distB="0" distL="0" distR="0" simplePos="0" relativeHeight="251655680" behindDoc="1" locked="0" layoutInCell="1" allowOverlap="1" wp14:anchorId="70AF02F2" wp14:editId="0511017E">
              <wp:simplePos x="0" y="0"/>
              <wp:positionH relativeFrom="page">
                <wp:posOffset>2030730</wp:posOffset>
              </wp:positionH>
              <wp:positionV relativeFrom="page">
                <wp:posOffset>1470025</wp:posOffset>
              </wp:positionV>
              <wp:extent cx="3924935" cy="105410"/>
              <wp:effectExtent l="0" t="0" r="0" b="0"/>
              <wp:wrapNone/>
              <wp:docPr id="92" name="Shape 92"/>
              <wp:cNvGraphicFramePr/>
              <a:graphic xmlns:a="http://schemas.openxmlformats.org/drawingml/2006/main">
                <a:graphicData uri="http://schemas.microsoft.com/office/word/2010/wordprocessingShape">
                  <wps:wsp>
                    <wps:cNvSpPr txBox="1"/>
                    <wps:spPr>
                      <a:xfrm>
                        <a:off x="0" y="0"/>
                        <a:ext cx="3924935" cy="105410"/>
                      </a:xfrm>
                      <a:prstGeom prst="rect">
                        <a:avLst/>
                      </a:prstGeom>
                      <a:noFill/>
                    </wps:spPr>
                    <wps:txbx>
                      <w:txbxContent>
                        <w:p w:rsidR="00DE169E" w:rsidRDefault="00DE169E">
                          <w:pPr>
                            <w:pStyle w:val="ab"/>
                            <w:shd w:val="clear" w:color="auto" w:fill="auto"/>
                            <w:tabs>
                              <w:tab w:val="right" w:pos="6181"/>
                            </w:tabs>
                          </w:pPr>
                        </w:p>
                      </w:txbxContent>
                    </wps:txbx>
                    <wps:bodyPr lIns="0" tIns="0" rIns="0" bIns="0">
                      <a:spAutoFit/>
                    </wps:bodyPr>
                  </wps:wsp>
                </a:graphicData>
              </a:graphic>
            </wp:anchor>
          </w:drawing>
        </mc:Choice>
        <mc:Fallback>
          <w:pict>
            <v:shapetype w14:anchorId="70AF02F2" id="_x0000_t202" coordsize="21600,21600" o:spt="202" path="m,l,21600r21600,l21600,xe">
              <v:stroke joinstyle="miter"/>
              <v:path gradientshapeok="t" o:connecttype="rect"/>
            </v:shapetype>
            <v:shape id="Shape 92" o:spid="_x0000_s1026" type="#_x0000_t202" style="position:absolute;margin-left:159.9pt;margin-top:115.75pt;width:309.05pt;height:8.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" filled="f" stroked="f">
              <v:textbox style="mso-fit-shape-to-text:t" inset="0,0,0,0">
                <w:txbxContent>
                  <w:p w:rsidR="00DE169E" w:rsidRDefault="00DE169E">
                    <w:pPr>
                      <w:pStyle w:val="ab"/>
                      <w:shd w:val="clear" w:color="auto" w:fill="auto"/>
                      <w:tabs>
                        <w:tab w:val="right" w:pos="6181"/>
                      </w:tabs>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9E" w:rsidRDefault="00DE169E">
    <w:pPr>
      <w:spacing w:line="14" w:lineRule="exact"/>
    </w:pPr>
    <w:r>
      <w:rPr>
        <w:noProof/>
        <w:lang w:bidi="ar-SA"/>
      </w:rPr>
      <mc:AlternateContent>
        <mc:Choice Requires="wps">
          <w:drawing>
            <wp:anchor distT="0" distB="0" distL="0" distR="0" simplePos="0" relativeHeight="251657728" behindDoc="1" locked="0" layoutInCell="1" allowOverlap="1" wp14:anchorId="75A2B538" wp14:editId="7E0F0A6B">
              <wp:simplePos x="0" y="0"/>
              <wp:positionH relativeFrom="page">
                <wp:posOffset>1988185</wp:posOffset>
              </wp:positionH>
              <wp:positionV relativeFrom="page">
                <wp:posOffset>1470025</wp:posOffset>
              </wp:positionV>
              <wp:extent cx="3929380" cy="105410"/>
              <wp:effectExtent l="0" t="0" r="0" b="0"/>
              <wp:wrapNone/>
              <wp:docPr id="100" name="Shape 100"/>
              <wp:cNvGraphicFramePr/>
              <a:graphic xmlns:a="http://schemas.openxmlformats.org/drawingml/2006/main">
                <a:graphicData uri="http://schemas.microsoft.com/office/word/2010/wordprocessingShape">
                  <wps:wsp>
                    <wps:cNvSpPr txBox="1"/>
                    <wps:spPr>
                      <a:xfrm>
                        <a:off x="0" y="0"/>
                        <a:ext cx="3929380" cy="105410"/>
                      </a:xfrm>
                      <a:prstGeom prst="rect">
                        <a:avLst/>
                      </a:prstGeom>
                      <a:noFill/>
                    </wps:spPr>
                    <wps:txbx>
                      <w:txbxContent>
                        <w:p w:rsidR="00DE169E" w:rsidRDefault="00DE169E">
                          <w:pPr>
                            <w:pStyle w:val="ab"/>
                            <w:shd w:val="clear" w:color="auto" w:fill="auto"/>
                            <w:tabs>
                              <w:tab w:val="right" w:pos="6188"/>
                            </w:tabs>
                          </w:pPr>
                        </w:p>
                      </w:txbxContent>
                    </wps:txbx>
                    <wps:bodyPr lIns="0" tIns="0" rIns="0" bIns="0">
                      <a:spAutoFit/>
                    </wps:bodyPr>
                  </wps:wsp>
                </a:graphicData>
              </a:graphic>
            </wp:anchor>
          </w:drawing>
        </mc:Choice>
        <mc:Fallback>
          <w:pict>
            <v:shapetype w14:anchorId="75A2B538" id="_x0000_t202" coordsize="21600,21600" o:spt="202" path="m,l,21600r21600,l21600,xe">
              <v:stroke joinstyle="miter"/>
              <v:path gradientshapeok="t" o:connecttype="rect"/>
            </v:shapetype>
            <v:shape id="Shape 100" o:spid="_x0000_s1028" type="#_x0000_t202" style="position:absolute;margin-left:156.55pt;margin-top:115.75pt;width:309.4pt;height:8.3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" filled="f" stroked="f">
              <v:textbox style="mso-fit-shape-to-text:t" inset="0,0,0,0">
                <w:txbxContent>
                  <w:p w:rsidR="00DE169E" w:rsidRDefault="00DE169E">
                    <w:pPr>
                      <w:pStyle w:val="ab"/>
                      <w:shd w:val="clear" w:color="auto" w:fill="auto"/>
                      <w:tabs>
                        <w:tab w:val="right" w:pos="6188"/>
                      </w:tabs>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9E" w:rsidRDefault="00DE169E"/>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9E" w:rsidRDefault="00DE169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5772"/>
    <w:multiLevelType w:val="multilevel"/>
    <w:tmpl w:val="B3CE5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304AC7"/>
    <w:multiLevelType w:val="hybridMultilevel"/>
    <w:tmpl w:val="B2BC4FF2"/>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15:restartNumberingAfterBreak="0">
    <w:nsid w:val="34EB5584"/>
    <w:multiLevelType w:val="hybridMultilevel"/>
    <w:tmpl w:val="08E8F83E"/>
    <w:lvl w:ilvl="0" w:tplc="0419000F">
      <w:start w:val="1"/>
      <w:numFmt w:val="decimal"/>
      <w:lvlText w:val="%1."/>
      <w:lvlJc w:val="lef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 w15:restartNumberingAfterBreak="0">
    <w:nsid w:val="3B2E21F7"/>
    <w:multiLevelType w:val="multilevel"/>
    <w:tmpl w:val="02D631D2"/>
    <w:lvl w:ilvl="0">
      <w:start w:val="1"/>
      <w:numFmt w:val="decimal"/>
      <w:lvlText w:val="%1."/>
      <w:lvlJc w:val="left"/>
      <w:pPr>
        <w:ind w:left="720" w:hanging="360"/>
      </w:pPr>
      <w:rPr>
        <w:rFonts w:hint="default"/>
        <w:b/>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F8B195D"/>
    <w:multiLevelType w:val="hybridMultilevel"/>
    <w:tmpl w:val="8DDA772E"/>
    <w:lvl w:ilvl="0" w:tplc="B3F65B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780C28F4"/>
    <w:multiLevelType w:val="hybridMultilevel"/>
    <w:tmpl w:val="EB746856"/>
    <w:lvl w:ilvl="0" w:tplc="0419000F">
      <w:start w:val="1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EE"/>
    <w:rsid w:val="00000A52"/>
    <w:rsid w:val="00001E1A"/>
    <w:rsid w:val="00004A62"/>
    <w:rsid w:val="00010446"/>
    <w:rsid w:val="000114C7"/>
    <w:rsid w:val="000116A4"/>
    <w:rsid w:val="00011CDA"/>
    <w:rsid w:val="000122ED"/>
    <w:rsid w:val="000131F3"/>
    <w:rsid w:val="00013F05"/>
    <w:rsid w:val="0001522C"/>
    <w:rsid w:val="00015D67"/>
    <w:rsid w:val="000236E3"/>
    <w:rsid w:val="00023841"/>
    <w:rsid w:val="00024480"/>
    <w:rsid w:val="000261BF"/>
    <w:rsid w:val="00026CFE"/>
    <w:rsid w:val="000310A0"/>
    <w:rsid w:val="000316CA"/>
    <w:rsid w:val="00031FAC"/>
    <w:rsid w:val="0003236C"/>
    <w:rsid w:val="000416E5"/>
    <w:rsid w:val="0004282D"/>
    <w:rsid w:val="00042A0A"/>
    <w:rsid w:val="00042CEE"/>
    <w:rsid w:val="00043381"/>
    <w:rsid w:val="000433A7"/>
    <w:rsid w:val="00045475"/>
    <w:rsid w:val="00046918"/>
    <w:rsid w:val="000470F3"/>
    <w:rsid w:val="00050415"/>
    <w:rsid w:val="000505F0"/>
    <w:rsid w:val="00051F97"/>
    <w:rsid w:val="00052B27"/>
    <w:rsid w:val="0005476C"/>
    <w:rsid w:val="00060279"/>
    <w:rsid w:val="00060671"/>
    <w:rsid w:val="00063853"/>
    <w:rsid w:val="00064352"/>
    <w:rsid w:val="00065B08"/>
    <w:rsid w:val="00067247"/>
    <w:rsid w:val="000713E0"/>
    <w:rsid w:val="00072C1E"/>
    <w:rsid w:val="00075211"/>
    <w:rsid w:val="00076735"/>
    <w:rsid w:val="00076C92"/>
    <w:rsid w:val="00083B93"/>
    <w:rsid w:val="00083FAD"/>
    <w:rsid w:val="0008426C"/>
    <w:rsid w:val="00085030"/>
    <w:rsid w:val="000853B8"/>
    <w:rsid w:val="00087776"/>
    <w:rsid w:val="00090183"/>
    <w:rsid w:val="00091A02"/>
    <w:rsid w:val="00094F8F"/>
    <w:rsid w:val="00095458"/>
    <w:rsid w:val="0009584D"/>
    <w:rsid w:val="00096BF9"/>
    <w:rsid w:val="000A0F1C"/>
    <w:rsid w:val="000A1673"/>
    <w:rsid w:val="000A3333"/>
    <w:rsid w:val="000A53FE"/>
    <w:rsid w:val="000B0437"/>
    <w:rsid w:val="000B32E3"/>
    <w:rsid w:val="000B3558"/>
    <w:rsid w:val="000B3C1A"/>
    <w:rsid w:val="000C3CDE"/>
    <w:rsid w:val="000D032C"/>
    <w:rsid w:val="000D0723"/>
    <w:rsid w:val="000D2D83"/>
    <w:rsid w:val="000D3141"/>
    <w:rsid w:val="000D46AF"/>
    <w:rsid w:val="000D4A06"/>
    <w:rsid w:val="000D61C2"/>
    <w:rsid w:val="000D6C25"/>
    <w:rsid w:val="000D6F02"/>
    <w:rsid w:val="000D7DAD"/>
    <w:rsid w:val="000E003E"/>
    <w:rsid w:val="000E08C1"/>
    <w:rsid w:val="000E1714"/>
    <w:rsid w:val="000E1AB3"/>
    <w:rsid w:val="000E1BD2"/>
    <w:rsid w:val="000E50AD"/>
    <w:rsid w:val="000E5C04"/>
    <w:rsid w:val="000E70CA"/>
    <w:rsid w:val="000F2DDA"/>
    <w:rsid w:val="000F355E"/>
    <w:rsid w:val="000F672B"/>
    <w:rsid w:val="000F6BF2"/>
    <w:rsid w:val="001016D2"/>
    <w:rsid w:val="001038CE"/>
    <w:rsid w:val="0010489C"/>
    <w:rsid w:val="0011435F"/>
    <w:rsid w:val="00114A81"/>
    <w:rsid w:val="00114F55"/>
    <w:rsid w:val="00115E22"/>
    <w:rsid w:val="0012083E"/>
    <w:rsid w:val="001212D3"/>
    <w:rsid w:val="001217E9"/>
    <w:rsid w:val="0012250F"/>
    <w:rsid w:val="001225A8"/>
    <w:rsid w:val="00122A15"/>
    <w:rsid w:val="00123C22"/>
    <w:rsid w:val="001256DE"/>
    <w:rsid w:val="00126683"/>
    <w:rsid w:val="00126E8B"/>
    <w:rsid w:val="00130995"/>
    <w:rsid w:val="00130E45"/>
    <w:rsid w:val="0013112E"/>
    <w:rsid w:val="001324AA"/>
    <w:rsid w:val="00132C6E"/>
    <w:rsid w:val="00133774"/>
    <w:rsid w:val="001364EC"/>
    <w:rsid w:val="001369C7"/>
    <w:rsid w:val="0014042D"/>
    <w:rsid w:val="00141D10"/>
    <w:rsid w:val="00146547"/>
    <w:rsid w:val="00150E2F"/>
    <w:rsid w:val="00150FF0"/>
    <w:rsid w:val="00152115"/>
    <w:rsid w:val="00152821"/>
    <w:rsid w:val="0016088A"/>
    <w:rsid w:val="001633DF"/>
    <w:rsid w:val="001647F1"/>
    <w:rsid w:val="0016684F"/>
    <w:rsid w:val="00171F8E"/>
    <w:rsid w:val="00174966"/>
    <w:rsid w:val="00175914"/>
    <w:rsid w:val="001806DE"/>
    <w:rsid w:val="0018095D"/>
    <w:rsid w:val="0018354D"/>
    <w:rsid w:val="00184CCC"/>
    <w:rsid w:val="00184CEF"/>
    <w:rsid w:val="0018601F"/>
    <w:rsid w:val="00186E56"/>
    <w:rsid w:val="00190F3A"/>
    <w:rsid w:val="001948B8"/>
    <w:rsid w:val="001A16EA"/>
    <w:rsid w:val="001A1DF8"/>
    <w:rsid w:val="001A42D3"/>
    <w:rsid w:val="001A5A69"/>
    <w:rsid w:val="001A5D03"/>
    <w:rsid w:val="001A6900"/>
    <w:rsid w:val="001A74F2"/>
    <w:rsid w:val="001B0937"/>
    <w:rsid w:val="001B34F5"/>
    <w:rsid w:val="001B41FF"/>
    <w:rsid w:val="001B4304"/>
    <w:rsid w:val="001B48CC"/>
    <w:rsid w:val="001B5492"/>
    <w:rsid w:val="001C27D1"/>
    <w:rsid w:val="001C2DC5"/>
    <w:rsid w:val="001C347A"/>
    <w:rsid w:val="001C64AB"/>
    <w:rsid w:val="001C7055"/>
    <w:rsid w:val="001D0C42"/>
    <w:rsid w:val="001D1729"/>
    <w:rsid w:val="001D1F88"/>
    <w:rsid w:val="001D3A9F"/>
    <w:rsid w:val="001D559A"/>
    <w:rsid w:val="001D77D4"/>
    <w:rsid w:val="001F1D05"/>
    <w:rsid w:val="001F3413"/>
    <w:rsid w:val="001F3547"/>
    <w:rsid w:val="001F61B0"/>
    <w:rsid w:val="002022BC"/>
    <w:rsid w:val="00202514"/>
    <w:rsid w:val="00202660"/>
    <w:rsid w:val="00203651"/>
    <w:rsid w:val="002049BD"/>
    <w:rsid w:val="00210D1F"/>
    <w:rsid w:val="00211817"/>
    <w:rsid w:val="0021218A"/>
    <w:rsid w:val="00216B9F"/>
    <w:rsid w:val="00217D87"/>
    <w:rsid w:val="00221A20"/>
    <w:rsid w:val="00222D45"/>
    <w:rsid w:val="00222D6E"/>
    <w:rsid w:val="0022350D"/>
    <w:rsid w:val="002247FF"/>
    <w:rsid w:val="0022593F"/>
    <w:rsid w:val="0022737B"/>
    <w:rsid w:val="00231115"/>
    <w:rsid w:val="0023136F"/>
    <w:rsid w:val="002332E7"/>
    <w:rsid w:val="0023375A"/>
    <w:rsid w:val="002374DC"/>
    <w:rsid w:val="00240F09"/>
    <w:rsid w:val="0024114B"/>
    <w:rsid w:val="00241F73"/>
    <w:rsid w:val="0024236C"/>
    <w:rsid w:val="00242E37"/>
    <w:rsid w:val="002464F4"/>
    <w:rsid w:val="002465B9"/>
    <w:rsid w:val="00246A79"/>
    <w:rsid w:val="00250B3D"/>
    <w:rsid w:val="00251575"/>
    <w:rsid w:val="00252386"/>
    <w:rsid w:val="002557C2"/>
    <w:rsid w:val="00256A67"/>
    <w:rsid w:val="00263F04"/>
    <w:rsid w:val="0026557C"/>
    <w:rsid w:val="002705F7"/>
    <w:rsid w:val="002731EA"/>
    <w:rsid w:val="00276448"/>
    <w:rsid w:val="00281A84"/>
    <w:rsid w:val="00283ED0"/>
    <w:rsid w:val="00283FD8"/>
    <w:rsid w:val="00285AD8"/>
    <w:rsid w:val="00287BC2"/>
    <w:rsid w:val="0029003B"/>
    <w:rsid w:val="002908FC"/>
    <w:rsid w:val="00294B12"/>
    <w:rsid w:val="0029625E"/>
    <w:rsid w:val="0029779E"/>
    <w:rsid w:val="002A02F5"/>
    <w:rsid w:val="002A568E"/>
    <w:rsid w:val="002A5798"/>
    <w:rsid w:val="002B5A1A"/>
    <w:rsid w:val="002B78E5"/>
    <w:rsid w:val="002C37A6"/>
    <w:rsid w:val="002C6E46"/>
    <w:rsid w:val="002D56FB"/>
    <w:rsid w:val="002D5D3F"/>
    <w:rsid w:val="002E20E9"/>
    <w:rsid w:val="002E3CC2"/>
    <w:rsid w:val="002E694E"/>
    <w:rsid w:val="002E6FF9"/>
    <w:rsid w:val="002E7751"/>
    <w:rsid w:val="002F0282"/>
    <w:rsid w:val="002F0587"/>
    <w:rsid w:val="002F1D31"/>
    <w:rsid w:val="002F35FC"/>
    <w:rsid w:val="002F73E7"/>
    <w:rsid w:val="00303C47"/>
    <w:rsid w:val="00303EC4"/>
    <w:rsid w:val="003117B8"/>
    <w:rsid w:val="00311E0B"/>
    <w:rsid w:val="0031206A"/>
    <w:rsid w:val="00312264"/>
    <w:rsid w:val="00312FF1"/>
    <w:rsid w:val="00320CEE"/>
    <w:rsid w:val="0032189D"/>
    <w:rsid w:val="003318D1"/>
    <w:rsid w:val="00333AC9"/>
    <w:rsid w:val="003341C9"/>
    <w:rsid w:val="0034096B"/>
    <w:rsid w:val="00340DB2"/>
    <w:rsid w:val="00341024"/>
    <w:rsid w:val="003432DE"/>
    <w:rsid w:val="00344AB2"/>
    <w:rsid w:val="00345FAF"/>
    <w:rsid w:val="003501CE"/>
    <w:rsid w:val="00350972"/>
    <w:rsid w:val="00350B18"/>
    <w:rsid w:val="00352D7D"/>
    <w:rsid w:val="00353909"/>
    <w:rsid w:val="00353F53"/>
    <w:rsid w:val="00354154"/>
    <w:rsid w:val="00354E65"/>
    <w:rsid w:val="003556C6"/>
    <w:rsid w:val="00357E9B"/>
    <w:rsid w:val="00361D8E"/>
    <w:rsid w:val="00364F6A"/>
    <w:rsid w:val="00365B8A"/>
    <w:rsid w:val="003727F8"/>
    <w:rsid w:val="00375A37"/>
    <w:rsid w:val="003772CB"/>
    <w:rsid w:val="003773DA"/>
    <w:rsid w:val="00377FD0"/>
    <w:rsid w:val="003810E1"/>
    <w:rsid w:val="00381161"/>
    <w:rsid w:val="00382B7A"/>
    <w:rsid w:val="00382C98"/>
    <w:rsid w:val="003837EA"/>
    <w:rsid w:val="003845BC"/>
    <w:rsid w:val="00385698"/>
    <w:rsid w:val="00385D28"/>
    <w:rsid w:val="003864AC"/>
    <w:rsid w:val="00390596"/>
    <w:rsid w:val="00392458"/>
    <w:rsid w:val="00392EEA"/>
    <w:rsid w:val="00395330"/>
    <w:rsid w:val="003965E1"/>
    <w:rsid w:val="00396775"/>
    <w:rsid w:val="003A0B7A"/>
    <w:rsid w:val="003A0FDC"/>
    <w:rsid w:val="003A238E"/>
    <w:rsid w:val="003A4C06"/>
    <w:rsid w:val="003A5BC2"/>
    <w:rsid w:val="003B0094"/>
    <w:rsid w:val="003B654F"/>
    <w:rsid w:val="003B752E"/>
    <w:rsid w:val="003C22B9"/>
    <w:rsid w:val="003C5695"/>
    <w:rsid w:val="003C6C78"/>
    <w:rsid w:val="003C7F54"/>
    <w:rsid w:val="003D1EA1"/>
    <w:rsid w:val="003D2530"/>
    <w:rsid w:val="003D2DFB"/>
    <w:rsid w:val="003E15AB"/>
    <w:rsid w:val="003E16AD"/>
    <w:rsid w:val="003E1715"/>
    <w:rsid w:val="003E4D10"/>
    <w:rsid w:val="003E5643"/>
    <w:rsid w:val="003E5E9D"/>
    <w:rsid w:val="003F28B8"/>
    <w:rsid w:val="003F3553"/>
    <w:rsid w:val="003F5B46"/>
    <w:rsid w:val="003F5CEE"/>
    <w:rsid w:val="00400E00"/>
    <w:rsid w:val="00402DEF"/>
    <w:rsid w:val="00402E86"/>
    <w:rsid w:val="00403338"/>
    <w:rsid w:val="00405072"/>
    <w:rsid w:val="004063C5"/>
    <w:rsid w:val="004101EF"/>
    <w:rsid w:val="004109F5"/>
    <w:rsid w:val="004157FC"/>
    <w:rsid w:val="00416272"/>
    <w:rsid w:val="004217CD"/>
    <w:rsid w:val="00424CE8"/>
    <w:rsid w:val="00430113"/>
    <w:rsid w:val="00431496"/>
    <w:rsid w:val="00431701"/>
    <w:rsid w:val="00435A95"/>
    <w:rsid w:val="004416AC"/>
    <w:rsid w:val="00442810"/>
    <w:rsid w:val="004461DD"/>
    <w:rsid w:val="0044702D"/>
    <w:rsid w:val="00447D1B"/>
    <w:rsid w:val="00451946"/>
    <w:rsid w:val="004539CF"/>
    <w:rsid w:val="00453ABC"/>
    <w:rsid w:val="004552E1"/>
    <w:rsid w:val="00460D98"/>
    <w:rsid w:val="004618ED"/>
    <w:rsid w:val="00462985"/>
    <w:rsid w:val="00463184"/>
    <w:rsid w:val="00463B13"/>
    <w:rsid w:val="0046600F"/>
    <w:rsid w:val="00466E1A"/>
    <w:rsid w:val="0046723E"/>
    <w:rsid w:val="0047291E"/>
    <w:rsid w:val="00473635"/>
    <w:rsid w:val="00474D31"/>
    <w:rsid w:val="00477329"/>
    <w:rsid w:val="00477679"/>
    <w:rsid w:val="0048102F"/>
    <w:rsid w:val="00483E8C"/>
    <w:rsid w:val="004846C0"/>
    <w:rsid w:val="00484AAA"/>
    <w:rsid w:val="00484FAA"/>
    <w:rsid w:val="004865E5"/>
    <w:rsid w:val="00487360"/>
    <w:rsid w:val="004A113E"/>
    <w:rsid w:val="004A1CA2"/>
    <w:rsid w:val="004A5321"/>
    <w:rsid w:val="004A7669"/>
    <w:rsid w:val="004B07B9"/>
    <w:rsid w:val="004B2978"/>
    <w:rsid w:val="004B3F2C"/>
    <w:rsid w:val="004B4D45"/>
    <w:rsid w:val="004B52CA"/>
    <w:rsid w:val="004B5E3D"/>
    <w:rsid w:val="004C030E"/>
    <w:rsid w:val="004C037E"/>
    <w:rsid w:val="004C4AD9"/>
    <w:rsid w:val="004C59F4"/>
    <w:rsid w:val="004C66DF"/>
    <w:rsid w:val="004D2575"/>
    <w:rsid w:val="004D2736"/>
    <w:rsid w:val="004D35CE"/>
    <w:rsid w:val="004D40C5"/>
    <w:rsid w:val="004D6E3A"/>
    <w:rsid w:val="004D7B43"/>
    <w:rsid w:val="004E0C90"/>
    <w:rsid w:val="004E1354"/>
    <w:rsid w:val="004E2943"/>
    <w:rsid w:val="004E476E"/>
    <w:rsid w:val="004E5526"/>
    <w:rsid w:val="004F00BE"/>
    <w:rsid w:val="004F380E"/>
    <w:rsid w:val="004F3A0C"/>
    <w:rsid w:val="004F5B14"/>
    <w:rsid w:val="004F61AC"/>
    <w:rsid w:val="004F6D98"/>
    <w:rsid w:val="004F78D0"/>
    <w:rsid w:val="00500939"/>
    <w:rsid w:val="00501745"/>
    <w:rsid w:val="0050200D"/>
    <w:rsid w:val="005040B6"/>
    <w:rsid w:val="00504982"/>
    <w:rsid w:val="00506F69"/>
    <w:rsid w:val="0051322C"/>
    <w:rsid w:val="00516798"/>
    <w:rsid w:val="00525080"/>
    <w:rsid w:val="00525CFD"/>
    <w:rsid w:val="00527079"/>
    <w:rsid w:val="005307C2"/>
    <w:rsid w:val="0053385A"/>
    <w:rsid w:val="00535478"/>
    <w:rsid w:val="005362E8"/>
    <w:rsid w:val="0053667D"/>
    <w:rsid w:val="00540A44"/>
    <w:rsid w:val="0054323D"/>
    <w:rsid w:val="005448EE"/>
    <w:rsid w:val="00545A69"/>
    <w:rsid w:val="00546D2F"/>
    <w:rsid w:val="0054707D"/>
    <w:rsid w:val="005554FD"/>
    <w:rsid w:val="00561F61"/>
    <w:rsid w:val="0056690B"/>
    <w:rsid w:val="005671E5"/>
    <w:rsid w:val="00567F11"/>
    <w:rsid w:val="00567FD7"/>
    <w:rsid w:val="00570F10"/>
    <w:rsid w:val="00572DA0"/>
    <w:rsid w:val="005744B8"/>
    <w:rsid w:val="0057487D"/>
    <w:rsid w:val="00576676"/>
    <w:rsid w:val="005828DB"/>
    <w:rsid w:val="00582BEE"/>
    <w:rsid w:val="005903E3"/>
    <w:rsid w:val="005903F5"/>
    <w:rsid w:val="00591185"/>
    <w:rsid w:val="00591638"/>
    <w:rsid w:val="00594579"/>
    <w:rsid w:val="005A1880"/>
    <w:rsid w:val="005A27FF"/>
    <w:rsid w:val="005A363C"/>
    <w:rsid w:val="005A3E66"/>
    <w:rsid w:val="005A404E"/>
    <w:rsid w:val="005A5C48"/>
    <w:rsid w:val="005A5E65"/>
    <w:rsid w:val="005B05F2"/>
    <w:rsid w:val="005B3B04"/>
    <w:rsid w:val="005B7231"/>
    <w:rsid w:val="005B7FA1"/>
    <w:rsid w:val="005C22D9"/>
    <w:rsid w:val="005C260B"/>
    <w:rsid w:val="005C336D"/>
    <w:rsid w:val="005C4408"/>
    <w:rsid w:val="005C62B0"/>
    <w:rsid w:val="005D0326"/>
    <w:rsid w:val="005D0B17"/>
    <w:rsid w:val="005D175B"/>
    <w:rsid w:val="005D3A5D"/>
    <w:rsid w:val="005D4735"/>
    <w:rsid w:val="005D4E2B"/>
    <w:rsid w:val="005D50CA"/>
    <w:rsid w:val="005E0554"/>
    <w:rsid w:val="005E0B0D"/>
    <w:rsid w:val="005E25D3"/>
    <w:rsid w:val="005E5C98"/>
    <w:rsid w:val="005F0BF0"/>
    <w:rsid w:val="005F6E4A"/>
    <w:rsid w:val="005F7C20"/>
    <w:rsid w:val="00601AD3"/>
    <w:rsid w:val="00602C25"/>
    <w:rsid w:val="00602C62"/>
    <w:rsid w:val="00602F8C"/>
    <w:rsid w:val="00603C0D"/>
    <w:rsid w:val="00611404"/>
    <w:rsid w:val="00611AA1"/>
    <w:rsid w:val="00612DF1"/>
    <w:rsid w:val="006144A6"/>
    <w:rsid w:val="00614DB9"/>
    <w:rsid w:val="00617508"/>
    <w:rsid w:val="00617EF5"/>
    <w:rsid w:val="006208BB"/>
    <w:rsid w:val="006214A2"/>
    <w:rsid w:val="006216E8"/>
    <w:rsid w:val="00622012"/>
    <w:rsid w:val="00622CC9"/>
    <w:rsid w:val="00626692"/>
    <w:rsid w:val="0062728A"/>
    <w:rsid w:val="006305A5"/>
    <w:rsid w:val="00631882"/>
    <w:rsid w:val="00632028"/>
    <w:rsid w:val="00632076"/>
    <w:rsid w:val="0063550D"/>
    <w:rsid w:val="00635B38"/>
    <w:rsid w:val="00636A3B"/>
    <w:rsid w:val="00637C5D"/>
    <w:rsid w:val="006433C9"/>
    <w:rsid w:val="00646BD0"/>
    <w:rsid w:val="00650482"/>
    <w:rsid w:val="00651707"/>
    <w:rsid w:val="00652B94"/>
    <w:rsid w:val="00653AC1"/>
    <w:rsid w:val="0065460F"/>
    <w:rsid w:val="006563FB"/>
    <w:rsid w:val="00664B09"/>
    <w:rsid w:val="00666942"/>
    <w:rsid w:val="00667D02"/>
    <w:rsid w:val="00667D82"/>
    <w:rsid w:val="00670660"/>
    <w:rsid w:val="00670D42"/>
    <w:rsid w:val="00670E6A"/>
    <w:rsid w:val="00671342"/>
    <w:rsid w:val="006714FC"/>
    <w:rsid w:val="0067354E"/>
    <w:rsid w:val="00673A30"/>
    <w:rsid w:val="00680E2E"/>
    <w:rsid w:val="00681AC8"/>
    <w:rsid w:val="00684937"/>
    <w:rsid w:val="00685D5C"/>
    <w:rsid w:val="00686529"/>
    <w:rsid w:val="0069015F"/>
    <w:rsid w:val="00695A64"/>
    <w:rsid w:val="00696BF9"/>
    <w:rsid w:val="006A5FE3"/>
    <w:rsid w:val="006B0024"/>
    <w:rsid w:val="006B357F"/>
    <w:rsid w:val="006B4B40"/>
    <w:rsid w:val="006B5625"/>
    <w:rsid w:val="006B56FF"/>
    <w:rsid w:val="006C4DEF"/>
    <w:rsid w:val="006D2BE4"/>
    <w:rsid w:val="006D5C7C"/>
    <w:rsid w:val="006E1DFA"/>
    <w:rsid w:val="006E5A4F"/>
    <w:rsid w:val="006E662B"/>
    <w:rsid w:val="006F0DC2"/>
    <w:rsid w:val="006F68FC"/>
    <w:rsid w:val="006F7241"/>
    <w:rsid w:val="007036B5"/>
    <w:rsid w:val="0070385B"/>
    <w:rsid w:val="00704A02"/>
    <w:rsid w:val="00704AFB"/>
    <w:rsid w:val="00712340"/>
    <w:rsid w:val="00712B24"/>
    <w:rsid w:val="00715132"/>
    <w:rsid w:val="0071608B"/>
    <w:rsid w:val="00717F2C"/>
    <w:rsid w:val="007213D7"/>
    <w:rsid w:val="007245FE"/>
    <w:rsid w:val="00726BF3"/>
    <w:rsid w:val="00727A04"/>
    <w:rsid w:val="0073047C"/>
    <w:rsid w:val="007338C5"/>
    <w:rsid w:val="00733A30"/>
    <w:rsid w:val="007355AE"/>
    <w:rsid w:val="007356EE"/>
    <w:rsid w:val="00736272"/>
    <w:rsid w:val="007373C1"/>
    <w:rsid w:val="0073753C"/>
    <w:rsid w:val="00737790"/>
    <w:rsid w:val="00737ABA"/>
    <w:rsid w:val="00740F53"/>
    <w:rsid w:val="00743428"/>
    <w:rsid w:val="007444E7"/>
    <w:rsid w:val="00746386"/>
    <w:rsid w:val="00754727"/>
    <w:rsid w:val="007552D1"/>
    <w:rsid w:val="0075552A"/>
    <w:rsid w:val="00755959"/>
    <w:rsid w:val="00756CF4"/>
    <w:rsid w:val="0075722E"/>
    <w:rsid w:val="007647E4"/>
    <w:rsid w:val="007666C2"/>
    <w:rsid w:val="00767493"/>
    <w:rsid w:val="00767876"/>
    <w:rsid w:val="00770505"/>
    <w:rsid w:val="00771DC7"/>
    <w:rsid w:val="007728AA"/>
    <w:rsid w:val="00772A9B"/>
    <w:rsid w:val="00773A61"/>
    <w:rsid w:val="00774415"/>
    <w:rsid w:val="00775F07"/>
    <w:rsid w:val="007807C8"/>
    <w:rsid w:val="007838D1"/>
    <w:rsid w:val="00787E46"/>
    <w:rsid w:val="00790F5B"/>
    <w:rsid w:val="00792356"/>
    <w:rsid w:val="007938B2"/>
    <w:rsid w:val="00793E8A"/>
    <w:rsid w:val="007948D5"/>
    <w:rsid w:val="007949B4"/>
    <w:rsid w:val="007954CF"/>
    <w:rsid w:val="00796114"/>
    <w:rsid w:val="0079646F"/>
    <w:rsid w:val="00797908"/>
    <w:rsid w:val="007A0AB3"/>
    <w:rsid w:val="007A1E24"/>
    <w:rsid w:val="007A6A2E"/>
    <w:rsid w:val="007B2335"/>
    <w:rsid w:val="007B37A0"/>
    <w:rsid w:val="007B3FC2"/>
    <w:rsid w:val="007B5216"/>
    <w:rsid w:val="007B5AA4"/>
    <w:rsid w:val="007C08FB"/>
    <w:rsid w:val="007C483E"/>
    <w:rsid w:val="007D09CC"/>
    <w:rsid w:val="007D27E9"/>
    <w:rsid w:val="007D2C68"/>
    <w:rsid w:val="007D3043"/>
    <w:rsid w:val="007D3FC6"/>
    <w:rsid w:val="007D5B31"/>
    <w:rsid w:val="007D5C6D"/>
    <w:rsid w:val="007E63DB"/>
    <w:rsid w:val="007E6E65"/>
    <w:rsid w:val="007E7BA1"/>
    <w:rsid w:val="007E7F49"/>
    <w:rsid w:val="007F1122"/>
    <w:rsid w:val="007F4AB6"/>
    <w:rsid w:val="007F5500"/>
    <w:rsid w:val="007F5C7B"/>
    <w:rsid w:val="0080145F"/>
    <w:rsid w:val="008015A1"/>
    <w:rsid w:val="0080167E"/>
    <w:rsid w:val="00802CA0"/>
    <w:rsid w:val="00802ED4"/>
    <w:rsid w:val="00803CC8"/>
    <w:rsid w:val="00806C4E"/>
    <w:rsid w:val="008101E1"/>
    <w:rsid w:val="00812A01"/>
    <w:rsid w:val="00813B02"/>
    <w:rsid w:val="0081681C"/>
    <w:rsid w:val="00820C15"/>
    <w:rsid w:val="00821A35"/>
    <w:rsid w:val="00825D71"/>
    <w:rsid w:val="00830C52"/>
    <w:rsid w:val="00830D23"/>
    <w:rsid w:val="00830F57"/>
    <w:rsid w:val="0083341F"/>
    <w:rsid w:val="0083487F"/>
    <w:rsid w:val="0083576E"/>
    <w:rsid w:val="00842044"/>
    <w:rsid w:val="00850CC3"/>
    <w:rsid w:val="00850CDC"/>
    <w:rsid w:val="0085148B"/>
    <w:rsid w:val="008519EF"/>
    <w:rsid w:val="00852354"/>
    <w:rsid w:val="00853A54"/>
    <w:rsid w:val="008547A7"/>
    <w:rsid w:val="00854B6C"/>
    <w:rsid w:val="00855C57"/>
    <w:rsid w:val="00860051"/>
    <w:rsid w:val="0086067B"/>
    <w:rsid w:val="00861122"/>
    <w:rsid w:val="00861A45"/>
    <w:rsid w:val="00862593"/>
    <w:rsid w:val="00862D4C"/>
    <w:rsid w:val="0086652A"/>
    <w:rsid w:val="008672C1"/>
    <w:rsid w:val="00867638"/>
    <w:rsid w:val="0087104F"/>
    <w:rsid w:val="008717AE"/>
    <w:rsid w:val="00873160"/>
    <w:rsid w:val="0087345A"/>
    <w:rsid w:val="00873EEE"/>
    <w:rsid w:val="0087609C"/>
    <w:rsid w:val="00876D98"/>
    <w:rsid w:val="008818B5"/>
    <w:rsid w:val="008824DD"/>
    <w:rsid w:val="008835DE"/>
    <w:rsid w:val="0088682D"/>
    <w:rsid w:val="00886B4C"/>
    <w:rsid w:val="00887213"/>
    <w:rsid w:val="0089316A"/>
    <w:rsid w:val="00894EE5"/>
    <w:rsid w:val="00895719"/>
    <w:rsid w:val="00897D8A"/>
    <w:rsid w:val="008A02F2"/>
    <w:rsid w:val="008A1192"/>
    <w:rsid w:val="008A1528"/>
    <w:rsid w:val="008A177D"/>
    <w:rsid w:val="008A66E1"/>
    <w:rsid w:val="008B01F8"/>
    <w:rsid w:val="008B2DA0"/>
    <w:rsid w:val="008B5D66"/>
    <w:rsid w:val="008B716B"/>
    <w:rsid w:val="008C2582"/>
    <w:rsid w:val="008C2B69"/>
    <w:rsid w:val="008C750B"/>
    <w:rsid w:val="008D1474"/>
    <w:rsid w:val="008D311B"/>
    <w:rsid w:val="008D38A8"/>
    <w:rsid w:val="008D3D0F"/>
    <w:rsid w:val="008D4054"/>
    <w:rsid w:val="008D6CFA"/>
    <w:rsid w:val="008E173A"/>
    <w:rsid w:val="008E1B57"/>
    <w:rsid w:val="008E3927"/>
    <w:rsid w:val="008E4B1D"/>
    <w:rsid w:val="008E6681"/>
    <w:rsid w:val="008E7704"/>
    <w:rsid w:val="008F1315"/>
    <w:rsid w:val="008F1680"/>
    <w:rsid w:val="008F492A"/>
    <w:rsid w:val="008F6FFC"/>
    <w:rsid w:val="008F7D31"/>
    <w:rsid w:val="00900D90"/>
    <w:rsid w:val="00911301"/>
    <w:rsid w:val="009139A0"/>
    <w:rsid w:val="00914003"/>
    <w:rsid w:val="00915587"/>
    <w:rsid w:val="009155BC"/>
    <w:rsid w:val="009159A6"/>
    <w:rsid w:val="00915CA9"/>
    <w:rsid w:val="009162A8"/>
    <w:rsid w:val="00916B2F"/>
    <w:rsid w:val="00916B4B"/>
    <w:rsid w:val="00916EC1"/>
    <w:rsid w:val="00922040"/>
    <w:rsid w:val="00922714"/>
    <w:rsid w:val="0092657A"/>
    <w:rsid w:val="00926699"/>
    <w:rsid w:val="009271F7"/>
    <w:rsid w:val="00927B1F"/>
    <w:rsid w:val="009303BE"/>
    <w:rsid w:val="00931C2F"/>
    <w:rsid w:val="00933E16"/>
    <w:rsid w:val="009341AB"/>
    <w:rsid w:val="0093608F"/>
    <w:rsid w:val="0094173D"/>
    <w:rsid w:val="00941A0D"/>
    <w:rsid w:val="009462B4"/>
    <w:rsid w:val="0094639A"/>
    <w:rsid w:val="009505E2"/>
    <w:rsid w:val="00951A97"/>
    <w:rsid w:val="00952288"/>
    <w:rsid w:val="009603AA"/>
    <w:rsid w:val="0096069F"/>
    <w:rsid w:val="00963793"/>
    <w:rsid w:val="00966B81"/>
    <w:rsid w:val="00971C49"/>
    <w:rsid w:val="009725A6"/>
    <w:rsid w:val="0097672D"/>
    <w:rsid w:val="0098206B"/>
    <w:rsid w:val="00982C2F"/>
    <w:rsid w:val="00983156"/>
    <w:rsid w:val="009875FB"/>
    <w:rsid w:val="009909A5"/>
    <w:rsid w:val="0099272B"/>
    <w:rsid w:val="00992915"/>
    <w:rsid w:val="00992E1F"/>
    <w:rsid w:val="009956FE"/>
    <w:rsid w:val="00996967"/>
    <w:rsid w:val="009977C6"/>
    <w:rsid w:val="009A0490"/>
    <w:rsid w:val="009A12B4"/>
    <w:rsid w:val="009A24C3"/>
    <w:rsid w:val="009A49BB"/>
    <w:rsid w:val="009A5F8C"/>
    <w:rsid w:val="009A7497"/>
    <w:rsid w:val="009B0F4C"/>
    <w:rsid w:val="009B23DC"/>
    <w:rsid w:val="009B28AB"/>
    <w:rsid w:val="009B380E"/>
    <w:rsid w:val="009C457C"/>
    <w:rsid w:val="009D149E"/>
    <w:rsid w:val="009D3174"/>
    <w:rsid w:val="009D5385"/>
    <w:rsid w:val="009D5EBA"/>
    <w:rsid w:val="009D6098"/>
    <w:rsid w:val="009D6B50"/>
    <w:rsid w:val="009E0E0A"/>
    <w:rsid w:val="009E1062"/>
    <w:rsid w:val="009E2374"/>
    <w:rsid w:val="009E2FA7"/>
    <w:rsid w:val="009E4D71"/>
    <w:rsid w:val="009E5101"/>
    <w:rsid w:val="009F1337"/>
    <w:rsid w:val="009F1689"/>
    <w:rsid w:val="009F1FD0"/>
    <w:rsid w:val="009F5476"/>
    <w:rsid w:val="00A00453"/>
    <w:rsid w:val="00A02AFB"/>
    <w:rsid w:val="00A0457D"/>
    <w:rsid w:val="00A0644B"/>
    <w:rsid w:val="00A06FF6"/>
    <w:rsid w:val="00A0744B"/>
    <w:rsid w:val="00A0761E"/>
    <w:rsid w:val="00A1384B"/>
    <w:rsid w:val="00A13FDD"/>
    <w:rsid w:val="00A162E6"/>
    <w:rsid w:val="00A233CE"/>
    <w:rsid w:val="00A25346"/>
    <w:rsid w:val="00A264C1"/>
    <w:rsid w:val="00A30550"/>
    <w:rsid w:val="00A30AEF"/>
    <w:rsid w:val="00A31AA6"/>
    <w:rsid w:val="00A3334B"/>
    <w:rsid w:val="00A33386"/>
    <w:rsid w:val="00A42097"/>
    <w:rsid w:val="00A428B8"/>
    <w:rsid w:val="00A4327C"/>
    <w:rsid w:val="00A43595"/>
    <w:rsid w:val="00A4438B"/>
    <w:rsid w:val="00A44E82"/>
    <w:rsid w:val="00A46B46"/>
    <w:rsid w:val="00A50D54"/>
    <w:rsid w:val="00A53B9F"/>
    <w:rsid w:val="00A5665B"/>
    <w:rsid w:val="00A56F4D"/>
    <w:rsid w:val="00A6027A"/>
    <w:rsid w:val="00A612D8"/>
    <w:rsid w:val="00A61758"/>
    <w:rsid w:val="00A64D87"/>
    <w:rsid w:val="00A739ED"/>
    <w:rsid w:val="00A73F4D"/>
    <w:rsid w:val="00A7409F"/>
    <w:rsid w:val="00A74183"/>
    <w:rsid w:val="00A76678"/>
    <w:rsid w:val="00A7788D"/>
    <w:rsid w:val="00A77A31"/>
    <w:rsid w:val="00A83788"/>
    <w:rsid w:val="00A84241"/>
    <w:rsid w:val="00A84FDF"/>
    <w:rsid w:val="00A872E7"/>
    <w:rsid w:val="00A87515"/>
    <w:rsid w:val="00A87ED0"/>
    <w:rsid w:val="00A9098B"/>
    <w:rsid w:val="00A91410"/>
    <w:rsid w:val="00A9171F"/>
    <w:rsid w:val="00A921FE"/>
    <w:rsid w:val="00A93DC4"/>
    <w:rsid w:val="00A94B04"/>
    <w:rsid w:val="00A94CA0"/>
    <w:rsid w:val="00A9741D"/>
    <w:rsid w:val="00AA296A"/>
    <w:rsid w:val="00AA3377"/>
    <w:rsid w:val="00AA3FA5"/>
    <w:rsid w:val="00AA42BF"/>
    <w:rsid w:val="00AA6352"/>
    <w:rsid w:val="00AA79F3"/>
    <w:rsid w:val="00AB16B8"/>
    <w:rsid w:val="00AB25F4"/>
    <w:rsid w:val="00AC10C9"/>
    <w:rsid w:val="00AC2219"/>
    <w:rsid w:val="00AC6BBB"/>
    <w:rsid w:val="00AC7EAF"/>
    <w:rsid w:val="00AD4293"/>
    <w:rsid w:val="00AD5B43"/>
    <w:rsid w:val="00AE0F8D"/>
    <w:rsid w:val="00AE2A20"/>
    <w:rsid w:val="00AE3066"/>
    <w:rsid w:val="00AE602C"/>
    <w:rsid w:val="00AE62B6"/>
    <w:rsid w:val="00AE651D"/>
    <w:rsid w:val="00AE717D"/>
    <w:rsid w:val="00AE7FCC"/>
    <w:rsid w:val="00AF0FD5"/>
    <w:rsid w:val="00AF3878"/>
    <w:rsid w:val="00AF6171"/>
    <w:rsid w:val="00AF7AD1"/>
    <w:rsid w:val="00B0229B"/>
    <w:rsid w:val="00B02FF8"/>
    <w:rsid w:val="00B037ED"/>
    <w:rsid w:val="00B04109"/>
    <w:rsid w:val="00B04333"/>
    <w:rsid w:val="00B07A57"/>
    <w:rsid w:val="00B07C44"/>
    <w:rsid w:val="00B10630"/>
    <w:rsid w:val="00B10D63"/>
    <w:rsid w:val="00B13CFE"/>
    <w:rsid w:val="00B14358"/>
    <w:rsid w:val="00B156B0"/>
    <w:rsid w:val="00B22517"/>
    <w:rsid w:val="00B319A1"/>
    <w:rsid w:val="00B31FA4"/>
    <w:rsid w:val="00B330D5"/>
    <w:rsid w:val="00B34EE8"/>
    <w:rsid w:val="00B36F8F"/>
    <w:rsid w:val="00B40EEE"/>
    <w:rsid w:val="00B43897"/>
    <w:rsid w:val="00B43E11"/>
    <w:rsid w:val="00B45B56"/>
    <w:rsid w:val="00B47F93"/>
    <w:rsid w:val="00B50204"/>
    <w:rsid w:val="00B60689"/>
    <w:rsid w:val="00B615BA"/>
    <w:rsid w:val="00B63219"/>
    <w:rsid w:val="00B706B7"/>
    <w:rsid w:val="00B71F53"/>
    <w:rsid w:val="00B73A1B"/>
    <w:rsid w:val="00B75FA2"/>
    <w:rsid w:val="00B80CC2"/>
    <w:rsid w:val="00B82438"/>
    <w:rsid w:val="00B82591"/>
    <w:rsid w:val="00B83787"/>
    <w:rsid w:val="00B846A3"/>
    <w:rsid w:val="00B8569C"/>
    <w:rsid w:val="00B8570E"/>
    <w:rsid w:val="00B87DFD"/>
    <w:rsid w:val="00B93458"/>
    <w:rsid w:val="00B96AFB"/>
    <w:rsid w:val="00BA0D75"/>
    <w:rsid w:val="00BA0EA2"/>
    <w:rsid w:val="00BA2BD6"/>
    <w:rsid w:val="00BA327D"/>
    <w:rsid w:val="00BA3905"/>
    <w:rsid w:val="00BA3AC9"/>
    <w:rsid w:val="00BA447F"/>
    <w:rsid w:val="00BA5EC7"/>
    <w:rsid w:val="00BA72B2"/>
    <w:rsid w:val="00BB5DA8"/>
    <w:rsid w:val="00BB62AA"/>
    <w:rsid w:val="00BB6966"/>
    <w:rsid w:val="00BC22BF"/>
    <w:rsid w:val="00BC4145"/>
    <w:rsid w:val="00BC4C64"/>
    <w:rsid w:val="00BC5C15"/>
    <w:rsid w:val="00BC6F06"/>
    <w:rsid w:val="00BC7ABE"/>
    <w:rsid w:val="00BD328B"/>
    <w:rsid w:val="00BD3F65"/>
    <w:rsid w:val="00BD602C"/>
    <w:rsid w:val="00BE0F9E"/>
    <w:rsid w:val="00BE3317"/>
    <w:rsid w:val="00BE57DF"/>
    <w:rsid w:val="00BF2450"/>
    <w:rsid w:val="00BF2A69"/>
    <w:rsid w:val="00BF3C60"/>
    <w:rsid w:val="00BF721B"/>
    <w:rsid w:val="00BF7387"/>
    <w:rsid w:val="00C009A8"/>
    <w:rsid w:val="00C01CD0"/>
    <w:rsid w:val="00C03281"/>
    <w:rsid w:val="00C07174"/>
    <w:rsid w:val="00C07287"/>
    <w:rsid w:val="00C1036F"/>
    <w:rsid w:val="00C10FB9"/>
    <w:rsid w:val="00C12974"/>
    <w:rsid w:val="00C1752B"/>
    <w:rsid w:val="00C201B0"/>
    <w:rsid w:val="00C227C7"/>
    <w:rsid w:val="00C2340F"/>
    <w:rsid w:val="00C24659"/>
    <w:rsid w:val="00C26725"/>
    <w:rsid w:val="00C274B8"/>
    <w:rsid w:val="00C27B45"/>
    <w:rsid w:val="00C27B47"/>
    <w:rsid w:val="00C318FD"/>
    <w:rsid w:val="00C322A4"/>
    <w:rsid w:val="00C32D12"/>
    <w:rsid w:val="00C33FD3"/>
    <w:rsid w:val="00C4027B"/>
    <w:rsid w:val="00C40B0A"/>
    <w:rsid w:val="00C41283"/>
    <w:rsid w:val="00C44625"/>
    <w:rsid w:val="00C46F09"/>
    <w:rsid w:val="00C47B7F"/>
    <w:rsid w:val="00C526F8"/>
    <w:rsid w:val="00C53F52"/>
    <w:rsid w:val="00C57781"/>
    <w:rsid w:val="00C629C5"/>
    <w:rsid w:val="00C63439"/>
    <w:rsid w:val="00C6628B"/>
    <w:rsid w:val="00C675F7"/>
    <w:rsid w:val="00C7096D"/>
    <w:rsid w:val="00C72146"/>
    <w:rsid w:val="00C74740"/>
    <w:rsid w:val="00C75722"/>
    <w:rsid w:val="00C75D60"/>
    <w:rsid w:val="00C776FE"/>
    <w:rsid w:val="00C8024C"/>
    <w:rsid w:val="00C80BB1"/>
    <w:rsid w:val="00C837E3"/>
    <w:rsid w:val="00C8614F"/>
    <w:rsid w:val="00C8630C"/>
    <w:rsid w:val="00C8644B"/>
    <w:rsid w:val="00C86F1F"/>
    <w:rsid w:val="00C90058"/>
    <w:rsid w:val="00C904DC"/>
    <w:rsid w:val="00C90B7A"/>
    <w:rsid w:val="00C90D56"/>
    <w:rsid w:val="00C9213D"/>
    <w:rsid w:val="00C92B15"/>
    <w:rsid w:val="00C93841"/>
    <w:rsid w:val="00C93BDE"/>
    <w:rsid w:val="00C945A9"/>
    <w:rsid w:val="00C9756C"/>
    <w:rsid w:val="00C97F0F"/>
    <w:rsid w:val="00CA0975"/>
    <w:rsid w:val="00CA2096"/>
    <w:rsid w:val="00CA6346"/>
    <w:rsid w:val="00CA7F3F"/>
    <w:rsid w:val="00CB11FC"/>
    <w:rsid w:val="00CB4297"/>
    <w:rsid w:val="00CB4652"/>
    <w:rsid w:val="00CC1A5F"/>
    <w:rsid w:val="00CC51F6"/>
    <w:rsid w:val="00CC618B"/>
    <w:rsid w:val="00CC6E03"/>
    <w:rsid w:val="00CC7CA0"/>
    <w:rsid w:val="00CD2ABD"/>
    <w:rsid w:val="00CD41A5"/>
    <w:rsid w:val="00CD6CF1"/>
    <w:rsid w:val="00CE2C85"/>
    <w:rsid w:val="00CE5B49"/>
    <w:rsid w:val="00CE79B6"/>
    <w:rsid w:val="00CF4991"/>
    <w:rsid w:val="00D01846"/>
    <w:rsid w:val="00D024E8"/>
    <w:rsid w:val="00D036E6"/>
    <w:rsid w:val="00D05DA7"/>
    <w:rsid w:val="00D07516"/>
    <w:rsid w:val="00D07993"/>
    <w:rsid w:val="00D07DF5"/>
    <w:rsid w:val="00D15685"/>
    <w:rsid w:val="00D166E8"/>
    <w:rsid w:val="00D16885"/>
    <w:rsid w:val="00D2352B"/>
    <w:rsid w:val="00D248B1"/>
    <w:rsid w:val="00D24FE2"/>
    <w:rsid w:val="00D25DE0"/>
    <w:rsid w:val="00D25F2B"/>
    <w:rsid w:val="00D26E18"/>
    <w:rsid w:val="00D27A5D"/>
    <w:rsid w:val="00D314D2"/>
    <w:rsid w:val="00D31C38"/>
    <w:rsid w:val="00D3658F"/>
    <w:rsid w:val="00D373E8"/>
    <w:rsid w:val="00D41877"/>
    <w:rsid w:val="00D4364F"/>
    <w:rsid w:val="00D4421A"/>
    <w:rsid w:val="00D4497B"/>
    <w:rsid w:val="00D45AED"/>
    <w:rsid w:val="00D461AA"/>
    <w:rsid w:val="00D4729D"/>
    <w:rsid w:val="00D50FE9"/>
    <w:rsid w:val="00D5209E"/>
    <w:rsid w:val="00D53A3F"/>
    <w:rsid w:val="00D54C48"/>
    <w:rsid w:val="00D552A2"/>
    <w:rsid w:val="00D55C51"/>
    <w:rsid w:val="00D5762E"/>
    <w:rsid w:val="00D624EB"/>
    <w:rsid w:val="00D6269C"/>
    <w:rsid w:val="00D62A22"/>
    <w:rsid w:val="00D65EE3"/>
    <w:rsid w:val="00D70358"/>
    <w:rsid w:val="00D704B1"/>
    <w:rsid w:val="00D70673"/>
    <w:rsid w:val="00D71BE4"/>
    <w:rsid w:val="00D72E88"/>
    <w:rsid w:val="00D72FA8"/>
    <w:rsid w:val="00D745C4"/>
    <w:rsid w:val="00D76287"/>
    <w:rsid w:val="00D76737"/>
    <w:rsid w:val="00D8199E"/>
    <w:rsid w:val="00D81E8B"/>
    <w:rsid w:val="00D81F2A"/>
    <w:rsid w:val="00D86FB2"/>
    <w:rsid w:val="00D877C8"/>
    <w:rsid w:val="00D94540"/>
    <w:rsid w:val="00D95B75"/>
    <w:rsid w:val="00D95E8F"/>
    <w:rsid w:val="00D9614D"/>
    <w:rsid w:val="00DA097D"/>
    <w:rsid w:val="00DA1FC7"/>
    <w:rsid w:val="00DA2330"/>
    <w:rsid w:val="00DA2544"/>
    <w:rsid w:val="00DA3E10"/>
    <w:rsid w:val="00DA6083"/>
    <w:rsid w:val="00DA7542"/>
    <w:rsid w:val="00DB3331"/>
    <w:rsid w:val="00DB3432"/>
    <w:rsid w:val="00DB487B"/>
    <w:rsid w:val="00DB4889"/>
    <w:rsid w:val="00DB5269"/>
    <w:rsid w:val="00DB5E51"/>
    <w:rsid w:val="00DB6B17"/>
    <w:rsid w:val="00DB6C1C"/>
    <w:rsid w:val="00DB7D65"/>
    <w:rsid w:val="00DB7F3C"/>
    <w:rsid w:val="00DC0E5F"/>
    <w:rsid w:val="00DC27B7"/>
    <w:rsid w:val="00DC38DC"/>
    <w:rsid w:val="00DC3C20"/>
    <w:rsid w:val="00DC4B16"/>
    <w:rsid w:val="00DC7643"/>
    <w:rsid w:val="00DC78C7"/>
    <w:rsid w:val="00DD3C7C"/>
    <w:rsid w:val="00DD566C"/>
    <w:rsid w:val="00DD5679"/>
    <w:rsid w:val="00DD7783"/>
    <w:rsid w:val="00DE169E"/>
    <w:rsid w:val="00DE1B4D"/>
    <w:rsid w:val="00DE4729"/>
    <w:rsid w:val="00DE6143"/>
    <w:rsid w:val="00DE63EA"/>
    <w:rsid w:val="00DF57B4"/>
    <w:rsid w:val="00DF7328"/>
    <w:rsid w:val="00E0033B"/>
    <w:rsid w:val="00E04026"/>
    <w:rsid w:val="00E062A6"/>
    <w:rsid w:val="00E103CE"/>
    <w:rsid w:val="00E11A16"/>
    <w:rsid w:val="00E14D27"/>
    <w:rsid w:val="00E224B4"/>
    <w:rsid w:val="00E2503B"/>
    <w:rsid w:val="00E25765"/>
    <w:rsid w:val="00E27DA0"/>
    <w:rsid w:val="00E3088C"/>
    <w:rsid w:val="00E31703"/>
    <w:rsid w:val="00E33225"/>
    <w:rsid w:val="00E3548B"/>
    <w:rsid w:val="00E36775"/>
    <w:rsid w:val="00E42E19"/>
    <w:rsid w:val="00E44645"/>
    <w:rsid w:val="00E451D2"/>
    <w:rsid w:val="00E46733"/>
    <w:rsid w:val="00E46A1B"/>
    <w:rsid w:val="00E524CD"/>
    <w:rsid w:val="00E54173"/>
    <w:rsid w:val="00E55356"/>
    <w:rsid w:val="00E553FD"/>
    <w:rsid w:val="00E57111"/>
    <w:rsid w:val="00E66149"/>
    <w:rsid w:val="00E66570"/>
    <w:rsid w:val="00E66DBE"/>
    <w:rsid w:val="00E66F97"/>
    <w:rsid w:val="00E67D5E"/>
    <w:rsid w:val="00E727AA"/>
    <w:rsid w:val="00E731E3"/>
    <w:rsid w:val="00E7406F"/>
    <w:rsid w:val="00E749E2"/>
    <w:rsid w:val="00E7591B"/>
    <w:rsid w:val="00E767E2"/>
    <w:rsid w:val="00E81F38"/>
    <w:rsid w:val="00E844CC"/>
    <w:rsid w:val="00E91D30"/>
    <w:rsid w:val="00E92B65"/>
    <w:rsid w:val="00E94AD8"/>
    <w:rsid w:val="00E97DEB"/>
    <w:rsid w:val="00EA153E"/>
    <w:rsid w:val="00EA1A32"/>
    <w:rsid w:val="00EA1CFB"/>
    <w:rsid w:val="00EA4057"/>
    <w:rsid w:val="00EB0521"/>
    <w:rsid w:val="00EB1CA4"/>
    <w:rsid w:val="00EB200D"/>
    <w:rsid w:val="00EB38E8"/>
    <w:rsid w:val="00EB41F0"/>
    <w:rsid w:val="00EB7F6A"/>
    <w:rsid w:val="00EC2CC1"/>
    <w:rsid w:val="00EC3845"/>
    <w:rsid w:val="00EC7E70"/>
    <w:rsid w:val="00ED45F0"/>
    <w:rsid w:val="00ED633B"/>
    <w:rsid w:val="00ED738D"/>
    <w:rsid w:val="00EE044F"/>
    <w:rsid w:val="00EE6038"/>
    <w:rsid w:val="00EE66C6"/>
    <w:rsid w:val="00EE6D38"/>
    <w:rsid w:val="00EE79E3"/>
    <w:rsid w:val="00EE7BA7"/>
    <w:rsid w:val="00EF04EF"/>
    <w:rsid w:val="00EF0CE4"/>
    <w:rsid w:val="00EF4CDC"/>
    <w:rsid w:val="00EF54FA"/>
    <w:rsid w:val="00F01139"/>
    <w:rsid w:val="00F053C6"/>
    <w:rsid w:val="00F13E07"/>
    <w:rsid w:val="00F157D5"/>
    <w:rsid w:val="00F16521"/>
    <w:rsid w:val="00F16E84"/>
    <w:rsid w:val="00F17696"/>
    <w:rsid w:val="00F179E2"/>
    <w:rsid w:val="00F23512"/>
    <w:rsid w:val="00F2426E"/>
    <w:rsid w:val="00F25BB1"/>
    <w:rsid w:val="00F30EF7"/>
    <w:rsid w:val="00F32EA3"/>
    <w:rsid w:val="00F3338E"/>
    <w:rsid w:val="00F3574D"/>
    <w:rsid w:val="00F36107"/>
    <w:rsid w:val="00F37672"/>
    <w:rsid w:val="00F40691"/>
    <w:rsid w:val="00F41228"/>
    <w:rsid w:val="00F420D2"/>
    <w:rsid w:val="00F448D5"/>
    <w:rsid w:val="00F46AD7"/>
    <w:rsid w:val="00F504D9"/>
    <w:rsid w:val="00F541F8"/>
    <w:rsid w:val="00F560CE"/>
    <w:rsid w:val="00F56B90"/>
    <w:rsid w:val="00F574B6"/>
    <w:rsid w:val="00F62783"/>
    <w:rsid w:val="00F62B99"/>
    <w:rsid w:val="00F67F8A"/>
    <w:rsid w:val="00F71C28"/>
    <w:rsid w:val="00F73A6B"/>
    <w:rsid w:val="00F76717"/>
    <w:rsid w:val="00F77377"/>
    <w:rsid w:val="00F85964"/>
    <w:rsid w:val="00F87771"/>
    <w:rsid w:val="00F87C44"/>
    <w:rsid w:val="00F90B3D"/>
    <w:rsid w:val="00F90C4F"/>
    <w:rsid w:val="00F91336"/>
    <w:rsid w:val="00F952FE"/>
    <w:rsid w:val="00F96BA1"/>
    <w:rsid w:val="00F96FF1"/>
    <w:rsid w:val="00F9769C"/>
    <w:rsid w:val="00FA1BED"/>
    <w:rsid w:val="00FA200B"/>
    <w:rsid w:val="00FA26F0"/>
    <w:rsid w:val="00FA3E2B"/>
    <w:rsid w:val="00FA4F87"/>
    <w:rsid w:val="00FA5282"/>
    <w:rsid w:val="00FA5C81"/>
    <w:rsid w:val="00FB037D"/>
    <w:rsid w:val="00FB2477"/>
    <w:rsid w:val="00FB3142"/>
    <w:rsid w:val="00FB3B14"/>
    <w:rsid w:val="00FB7D55"/>
    <w:rsid w:val="00FC044E"/>
    <w:rsid w:val="00FC73E1"/>
    <w:rsid w:val="00FC7636"/>
    <w:rsid w:val="00FD08DE"/>
    <w:rsid w:val="00FD6CDC"/>
    <w:rsid w:val="00FD6DCD"/>
    <w:rsid w:val="00FE0D03"/>
    <w:rsid w:val="00FE0F16"/>
    <w:rsid w:val="00FE3D7B"/>
    <w:rsid w:val="00FE437C"/>
    <w:rsid w:val="00FE68A3"/>
    <w:rsid w:val="00FE6C62"/>
    <w:rsid w:val="00FE75A0"/>
    <w:rsid w:val="00FF00C7"/>
    <w:rsid w:val="00FF06DC"/>
    <w:rsid w:val="00FF1272"/>
    <w:rsid w:val="00FF299F"/>
    <w:rsid w:val="00FF405C"/>
    <w:rsid w:val="00FF48EB"/>
    <w:rsid w:val="00FF4F04"/>
    <w:rsid w:val="00FF5A00"/>
    <w:rsid w:val="00FF7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6AF18"/>
  <w15:docId w15:val="{D94AFAA9-39E7-489C-BDAC-9796B143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63F04"/>
    <w:rPr>
      <w:color w:val="000000"/>
    </w:rPr>
  </w:style>
  <w:style w:type="paragraph" w:styleId="1">
    <w:name w:val="heading 1"/>
    <w:basedOn w:val="a"/>
    <w:next w:val="a"/>
    <w:link w:val="10"/>
    <w:uiPriority w:val="9"/>
    <w:qFormat/>
    <w:rsid w:val="00C900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15211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18"/>
      <w:szCs w:val="1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15"/>
      <w:szCs w:val="15"/>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18"/>
      <w:szCs w:val="1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18"/>
      <w:szCs w:val="1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18"/>
      <w:szCs w:val="1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18"/>
      <w:szCs w:val="1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15"/>
      <w:szCs w:val="15"/>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1"/>
      <w:szCs w:val="11"/>
      <w:u w:val="none"/>
    </w:rPr>
  </w:style>
  <w:style w:type="character" w:customStyle="1" w:styleId="23">
    <w:name w:val="Заголовок №2_"/>
    <w:basedOn w:val="a0"/>
    <w:link w:val="24"/>
    <w:rPr>
      <w:rFonts w:ascii="Arial" w:eastAsia="Arial" w:hAnsi="Arial" w:cs="Arial"/>
      <w:b w:val="0"/>
      <w:bCs w:val="0"/>
      <w:i w:val="0"/>
      <w:iCs w:val="0"/>
      <w:smallCaps w:val="0"/>
      <w:strike w:val="0"/>
      <w:sz w:val="22"/>
      <w:szCs w:val="22"/>
      <w:u w:val="singl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15"/>
      <w:szCs w:val="15"/>
      <w:u w:val="none"/>
    </w:rPr>
  </w:style>
  <w:style w:type="paragraph" w:customStyle="1" w:styleId="11">
    <w:name w:val="Основной текст1"/>
    <w:basedOn w:val="a"/>
    <w:link w:val="a3"/>
    <w:pPr>
      <w:shd w:val="clear" w:color="auto" w:fill="FFFFFF"/>
      <w:spacing w:after="80"/>
      <w:ind w:firstLine="400"/>
      <w:jc w:val="both"/>
    </w:pPr>
    <w:rPr>
      <w:rFonts w:ascii="Times New Roman" w:eastAsia="Times New Roman" w:hAnsi="Times New Roman" w:cs="Times New Roman"/>
      <w:sz w:val="18"/>
      <w:szCs w:val="18"/>
    </w:rPr>
  </w:style>
  <w:style w:type="paragraph" w:customStyle="1" w:styleId="13">
    <w:name w:val="Заголовок №1"/>
    <w:basedOn w:val="a"/>
    <w:link w:val="12"/>
    <w:pPr>
      <w:shd w:val="clear" w:color="auto" w:fill="FFFFFF"/>
      <w:spacing w:after="320"/>
      <w:ind w:left="6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pPr>
      <w:shd w:val="clear" w:color="auto" w:fill="FFFFFF"/>
      <w:spacing w:after="3400"/>
      <w:ind w:left="60"/>
      <w:jc w:val="center"/>
    </w:pPr>
    <w:rPr>
      <w:rFonts w:ascii="Times New Roman" w:eastAsia="Times New Roman" w:hAnsi="Times New Roman" w:cs="Times New Roman"/>
      <w:b/>
      <w:bCs/>
      <w:sz w:val="15"/>
      <w:szCs w:val="15"/>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b/>
      <w:bCs/>
      <w:sz w:val="18"/>
      <w:szCs w:val="18"/>
    </w:rPr>
  </w:style>
  <w:style w:type="paragraph" w:customStyle="1" w:styleId="34">
    <w:name w:val="Заголовок №3"/>
    <w:basedOn w:val="a"/>
    <w:link w:val="33"/>
    <w:pPr>
      <w:shd w:val="clear" w:color="auto" w:fill="FFFFFF"/>
      <w:spacing w:after="200" w:line="245" w:lineRule="auto"/>
      <w:ind w:left="1570"/>
      <w:outlineLvl w:val="2"/>
    </w:pPr>
    <w:rPr>
      <w:rFonts w:ascii="Times New Roman" w:eastAsia="Times New Roman" w:hAnsi="Times New Roman" w:cs="Times New Roman"/>
      <w:b/>
      <w:bCs/>
      <w:sz w:val="18"/>
      <w:szCs w:val="1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ind w:left="110"/>
    </w:pPr>
    <w:rPr>
      <w:rFonts w:ascii="Times New Roman" w:eastAsia="Times New Roman" w:hAnsi="Times New Roman" w:cs="Times New Roman"/>
      <w:sz w:val="18"/>
      <w:szCs w:val="18"/>
    </w:rPr>
  </w:style>
  <w:style w:type="paragraph" w:customStyle="1" w:styleId="a9">
    <w:name w:val="Другое"/>
    <w:basedOn w:val="a"/>
    <w:link w:val="a8"/>
    <w:pPr>
      <w:shd w:val="clear" w:color="auto" w:fill="FFFFFF"/>
      <w:spacing w:after="80"/>
      <w:ind w:firstLine="400"/>
      <w:jc w:val="both"/>
    </w:pPr>
    <w:rPr>
      <w:rFonts w:ascii="Times New Roman" w:eastAsia="Times New Roman" w:hAnsi="Times New Roman" w:cs="Times New Roman"/>
      <w:sz w:val="18"/>
      <w:szCs w:val="18"/>
    </w:rPr>
  </w:style>
  <w:style w:type="paragraph" w:customStyle="1" w:styleId="22">
    <w:name w:val="Основной текст (2)"/>
    <w:basedOn w:val="a"/>
    <w:link w:val="21"/>
    <w:pPr>
      <w:shd w:val="clear" w:color="auto" w:fill="FFFFFF"/>
      <w:spacing w:after="100"/>
      <w:ind w:firstLine="1000"/>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after="60" w:line="254" w:lineRule="auto"/>
      <w:ind w:left="1200" w:firstLine="780"/>
      <w:jc w:val="both"/>
    </w:pPr>
    <w:rPr>
      <w:rFonts w:ascii="Arial" w:eastAsia="Arial" w:hAnsi="Arial" w:cs="Arial"/>
      <w:sz w:val="18"/>
      <w:szCs w:val="18"/>
    </w:rPr>
  </w:style>
  <w:style w:type="paragraph" w:customStyle="1" w:styleId="ab">
    <w:name w:val="Колонтитул"/>
    <w:basedOn w:val="a"/>
    <w:link w:val="aa"/>
    <w:pPr>
      <w:shd w:val="clear" w:color="auto" w:fill="FFFFFF"/>
    </w:pPr>
    <w:rPr>
      <w:rFonts w:ascii="Times New Roman" w:eastAsia="Times New Roman" w:hAnsi="Times New Roman" w:cs="Times New Roman"/>
      <w:sz w:val="15"/>
      <w:szCs w:val="15"/>
    </w:rPr>
  </w:style>
  <w:style w:type="paragraph" w:customStyle="1" w:styleId="70">
    <w:name w:val="Основной текст (7)"/>
    <w:basedOn w:val="a"/>
    <w:link w:val="7"/>
    <w:pPr>
      <w:shd w:val="clear" w:color="auto" w:fill="FFFFFF"/>
      <w:ind w:left="460" w:right="660"/>
    </w:pPr>
    <w:rPr>
      <w:rFonts w:ascii="Times New Roman" w:eastAsia="Times New Roman" w:hAnsi="Times New Roman" w:cs="Times New Roman"/>
      <w:b/>
      <w:bCs/>
      <w:sz w:val="11"/>
      <w:szCs w:val="11"/>
    </w:rPr>
  </w:style>
  <w:style w:type="paragraph" w:customStyle="1" w:styleId="24">
    <w:name w:val="Заголовок №2"/>
    <w:basedOn w:val="a"/>
    <w:link w:val="23"/>
    <w:pPr>
      <w:shd w:val="clear" w:color="auto" w:fill="FFFFFF"/>
      <w:spacing w:after="40"/>
      <w:ind w:left="460"/>
      <w:outlineLvl w:val="1"/>
    </w:pPr>
    <w:rPr>
      <w:rFonts w:ascii="Arial" w:eastAsia="Arial" w:hAnsi="Arial" w:cs="Arial"/>
      <w:sz w:val="22"/>
      <w:szCs w:val="22"/>
      <w:u w:val="single"/>
    </w:rPr>
  </w:style>
  <w:style w:type="paragraph" w:customStyle="1" w:styleId="ad">
    <w:name w:val="Оглавление"/>
    <w:basedOn w:val="a"/>
    <w:link w:val="ac"/>
    <w:pPr>
      <w:shd w:val="clear" w:color="auto" w:fill="FFFFFF"/>
      <w:ind w:left="220"/>
      <w:jc w:val="both"/>
    </w:pPr>
    <w:rPr>
      <w:rFonts w:ascii="Times New Roman" w:eastAsia="Times New Roman" w:hAnsi="Times New Roman" w:cs="Times New Roman"/>
      <w:sz w:val="15"/>
      <w:szCs w:val="15"/>
    </w:rPr>
  </w:style>
  <w:style w:type="paragraph" w:styleId="ae">
    <w:name w:val="Balloon Text"/>
    <w:basedOn w:val="a"/>
    <w:link w:val="af"/>
    <w:uiPriority w:val="99"/>
    <w:semiHidden/>
    <w:unhideWhenUsed/>
    <w:rsid w:val="004865E5"/>
    <w:rPr>
      <w:rFonts w:ascii="Tahoma" w:hAnsi="Tahoma" w:cs="Tahoma"/>
      <w:sz w:val="16"/>
      <w:szCs w:val="16"/>
    </w:rPr>
  </w:style>
  <w:style w:type="character" w:customStyle="1" w:styleId="af">
    <w:name w:val="Текст выноски Знак"/>
    <w:basedOn w:val="a0"/>
    <w:link w:val="ae"/>
    <w:uiPriority w:val="99"/>
    <w:semiHidden/>
    <w:rsid w:val="004865E5"/>
    <w:rPr>
      <w:rFonts w:ascii="Tahoma" w:hAnsi="Tahoma" w:cs="Tahoma"/>
      <w:color w:val="000000"/>
      <w:sz w:val="16"/>
      <w:szCs w:val="16"/>
    </w:rPr>
  </w:style>
  <w:style w:type="paragraph" w:styleId="af0">
    <w:name w:val="header"/>
    <w:basedOn w:val="a"/>
    <w:link w:val="af1"/>
    <w:unhideWhenUsed/>
    <w:rsid w:val="00C80BB1"/>
    <w:pPr>
      <w:tabs>
        <w:tab w:val="center" w:pos="4677"/>
        <w:tab w:val="right" w:pos="9355"/>
      </w:tabs>
    </w:pPr>
  </w:style>
  <w:style w:type="character" w:customStyle="1" w:styleId="af1">
    <w:name w:val="Верхний колонтитул Знак"/>
    <w:basedOn w:val="a0"/>
    <w:link w:val="af0"/>
    <w:rsid w:val="00C80BB1"/>
    <w:rPr>
      <w:color w:val="000000"/>
    </w:rPr>
  </w:style>
  <w:style w:type="paragraph" w:styleId="af2">
    <w:name w:val="footer"/>
    <w:basedOn w:val="a"/>
    <w:link w:val="af3"/>
    <w:uiPriority w:val="99"/>
    <w:unhideWhenUsed/>
    <w:rsid w:val="00C80BB1"/>
    <w:pPr>
      <w:tabs>
        <w:tab w:val="center" w:pos="4677"/>
        <w:tab w:val="right" w:pos="9355"/>
      </w:tabs>
    </w:pPr>
  </w:style>
  <w:style w:type="character" w:customStyle="1" w:styleId="af3">
    <w:name w:val="Нижний колонтитул Знак"/>
    <w:basedOn w:val="a0"/>
    <w:link w:val="af2"/>
    <w:uiPriority w:val="99"/>
    <w:rsid w:val="00C80BB1"/>
    <w:rPr>
      <w:color w:val="000000"/>
    </w:rPr>
  </w:style>
  <w:style w:type="paragraph" w:styleId="af4">
    <w:name w:val="List Paragraph"/>
    <w:basedOn w:val="a"/>
    <w:uiPriority w:val="34"/>
    <w:qFormat/>
    <w:rsid w:val="001A6900"/>
    <w:pPr>
      <w:ind w:left="720"/>
      <w:contextualSpacing/>
    </w:pPr>
  </w:style>
  <w:style w:type="table" w:styleId="af5">
    <w:name w:val="Table Grid"/>
    <w:basedOn w:val="a1"/>
    <w:uiPriority w:val="39"/>
    <w:rsid w:val="0025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043381"/>
    <w:rPr>
      <w:color w:val="0000FF" w:themeColor="hyperlink"/>
      <w:u w:val="single"/>
    </w:rPr>
  </w:style>
  <w:style w:type="paragraph" w:styleId="af7">
    <w:name w:val="No Spacing"/>
    <w:uiPriority w:val="1"/>
    <w:qFormat/>
    <w:rsid w:val="00D81F2A"/>
    <w:rPr>
      <w:color w:val="000000"/>
    </w:rPr>
  </w:style>
  <w:style w:type="paragraph" w:styleId="af8">
    <w:name w:val="Normal (Web)"/>
    <w:basedOn w:val="a"/>
    <w:uiPriority w:val="99"/>
    <w:unhideWhenUsed/>
    <w:rsid w:val="00772A9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47291E"/>
    <w:pPr>
      <w:autoSpaceDE w:val="0"/>
      <w:autoSpaceDN w:val="0"/>
    </w:pPr>
    <w:rPr>
      <w:rFonts w:ascii="Calibri" w:eastAsia="Times New Roman" w:hAnsi="Calibri" w:cs="Calibri"/>
      <w:sz w:val="22"/>
      <w:szCs w:val="20"/>
      <w:lang w:bidi="ar-SA"/>
    </w:rPr>
  </w:style>
  <w:style w:type="paragraph" w:customStyle="1" w:styleId="ConsPlusNonformat">
    <w:name w:val="ConsPlusNonformat"/>
    <w:rsid w:val="00860051"/>
    <w:pPr>
      <w:autoSpaceDE w:val="0"/>
      <w:autoSpaceDN w:val="0"/>
    </w:pPr>
    <w:rPr>
      <w:rFonts w:eastAsia="Times New Roman"/>
      <w:sz w:val="20"/>
      <w:szCs w:val="20"/>
      <w:lang w:bidi="ar-SA"/>
    </w:rPr>
  </w:style>
  <w:style w:type="table" w:styleId="af9">
    <w:name w:val="Grid Table Light"/>
    <w:basedOn w:val="a1"/>
    <w:uiPriority w:val="40"/>
    <w:rsid w:val="007F5C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25">
    <w:name w:val="Body Text Indent 2"/>
    <w:basedOn w:val="a"/>
    <w:link w:val="26"/>
    <w:rsid w:val="0070385B"/>
    <w:pPr>
      <w:autoSpaceDE w:val="0"/>
      <w:autoSpaceDN w:val="0"/>
      <w:adjustRightInd w:val="0"/>
      <w:spacing w:after="120" w:line="480" w:lineRule="auto"/>
      <w:ind w:left="283"/>
    </w:pPr>
    <w:rPr>
      <w:rFonts w:ascii="Times New Roman" w:eastAsia="Times New Roman" w:hAnsi="Times New Roman" w:cs="Times New Roman"/>
      <w:color w:val="auto"/>
      <w:sz w:val="20"/>
      <w:szCs w:val="20"/>
      <w:lang w:bidi="ar-SA"/>
    </w:rPr>
  </w:style>
  <w:style w:type="character" w:customStyle="1" w:styleId="26">
    <w:name w:val="Основной текст с отступом 2 Знак"/>
    <w:basedOn w:val="a0"/>
    <w:link w:val="25"/>
    <w:rsid w:val="0070385B"/>
    <w:rPr>
      <w:rFonts w:ascii="Times New Roman" w:eastAsia="Times New Roman" w:hAnsi="Times New Roman" w:cs="Times New Roman"/>
      <w:sz w:val="20"/>
      <w:szCs w:val="20"/>
      <w:lang w:bidi="ar-SA"/>
    </w:rPr>
  </w:style>
  <w:style w:type="paragraph" w:styleId="14">
    <w:name w:val="toc 1"/>
    <w:basedOn w:val="a"/>
    <w:next w:val="a"/>
    <w:autoRedefine/>
    <w:uiPriority w:val="39"/>
    <w:semiHidden/>
    <w:unhideWhenUsed/>
    <w:qFormat/>
    <w:rsid w:val="00C90058"/>
    <w:pPr>
      <w:widowControl/>
      <w:spacing w:after="100" w:line="276" w:lineRule="auto"/>
    </w:pPr>
    <w:rPr>
      <w:rFonts w:asciiTheme="minorHAnsi" w:eastAsiaTheme="minorEastAsia" w:hAnsiTheme="minorHAnsi" w:cstheme="minorBidi"/>
      <w:color w:val="auto"/>
      <w:sz w:val="22"/>
      <w:szCs w:val="22"/>
      <w:lang w:bidi="ar-SA"/>
    </w:rPr>
  </w:style>
  <w:style w:type="paragraph" w:styleId="27">
    <w:name w:val="toc 2"/>
    <w:basedOn w:val="a"/>
    <w:next w:val="a"/>
    <w:autoRedefine/>
    <w:uiPriority w:val="39"/>
    <w:semiHidden/>
    <w:unhideWhenUsed/>
    <w:qFormat/>
    <w:rsid w:val="00C90058"/>
    <w:pPr>
      <w:widowControl/>
      <w:spacing w:after="100" w:line="276" w:lineRule="auto"/>
      <w:ind w:left="709"/>
    </w:pPr>
    <w:rPr>
      <w:rFonts w:asciiTheme="minorHAnsi" w:eastAsiaTheme="minorEastAsia" w:hAnsiTheme="minorHAnsi" w:cstheme="minorBidi"/>
      <w:color w:val="auto"/>
      <w:sz w:val="22"/>
      <w:szCs w:val="22"/>
      <w:lang w:bidi="ar-SA"/>
    </w:rPr>
  </w:style>
  <w:style w:type="character" w:customStyle="1" w:styleId="10">
    <w:name w:val="Заголовок 1 Знак"/>
    <w:basedOn w:val="a0"/>
    <w:link w:val="1"/>
    <w:uiPriority w:val="9"/>
    <w:rsid w:val="00C90058"/>
    <w:rPr>
      <w:rFonts w:asciiTheme="majorHAnsi" w:eastAsiaTheme="majorEastAsia" w:hAnsiTheme="majorHAnsi" w:cstheme="majorBidi"/>
      <w:color w:val="365F91" w:themeColor="accent1" w:themeShade="BF"/>
      <w:sz w:val="32"/>
      <w:szCs w:val="32"/>
    </w:rPr>
  </w:style>
  <w:style w:type="paragraph" w:styleId="afa">
    <w:name w:val="TOC Heading"/>
    <w:basedOn w:val="1"/>
    <w:next w:val="a"/>
    <w:uiPriority w:val="39"/>
    <w:semiHidden/>
    <w:unhideWhenUsed/>
    <w:qFormat/>
    <w:rsid w:val="00C90058"/>
    <w:pPr>
      <w:widowControl/>
      <w:spacing w:before="480" w:line="276" w:lineRule="auto"/>
      <w:outlineLvl w:val="9"/>
    </w:pPr>
    <w:rPr>
      <w:b/>
      <w:bCs/>
      <w:sz w:val="28"/>
      <w:szCs w:val="28"/>
      <w:lang w:bidi="ar-SA"/>
    </w:rPr>
  </w:style>
  <w:style w:type="character" w:customStyle="1" w:styleId="30">
    <w:name w:val="Заголовок 3 Знак"/>
    <w:basedOn w:val="a0"/>
    <w:link w:val="3"/>
    <w:uiPriority w:val="9"/>
    <w:semiHidden/>
    <w:rsid w:val="0015211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7556">
      <w:bodyDiv w:val="1"/>
      <w:marLeft w:val="0"/>
      <w:marRight w:val="0"/>
      <w:marTop w:val="0"/>
      <w:marBottom w:val="0"/>
      <w:divBdr>
        <w:top w:val="none" w:sz="0" w:space="0" w:color="auto"/>
        <w:left w:val="none" w:sz="0" w:space="0" w:color="auto"/>
        <w:bottom w:val="none" w:sz="0" w:space="0" w:color="auto"/>
        <w:right w:val="none" w:sz="0" w:space="0" w:color="auto"/>
      </w:divBdr>
    </w:div>
    <w:div w:id="109781883">
      <w:bodyDiv w:val="1"/>
      <w:marLeft w:val="0"/>
      <w:marRight w:val="0"/>
      <w:marTop w:val="0"/>
      <w:marBottom w:val="0"/>
      <w:divBdr>
        <w:top w:val="none" w:sz="0" w:space="0" w:color="auto"/>
        <w:left w:val="none" w:sz="0" w:space="0" w:color="auto"/>
        <w:bottom w:val="none" w:sz="0" w:space="0" w:color="auto"/>
        <w:right w:val="none" w:sz="0" w:space="0" w:color="auto"/>
      </w:divBdr>
    </w:div>
    <w:div w:id="223564553">
      <w:bodyDiv w:val="1"/>
      <w:marLeft w:val="0"/>
      <w:marRight w:val="0"/>
      <w:marTop w:val="0"/>
      <w:marBottom w:val="0"/>
      <w:divBdr>
        <w:top w:val="none" w:sz="0" w:space="0" w:color="auto"/>
        <w:left w:val="none" w:sz="0" w:space="0" w:color="auto"/>
        <w:bottom w:val="none" w:sz="0" w:space="0" w:color="auto"/>
        <w:right w:val="none" w:sz="0" w:space="0" w:color="auto"/>
      </w:divBdr>
    </w:div>
    <w:div w:id="436759095">
      <w:bodyDiv w:val="1"/>
      <w:marLeft w:val="0"/>
      <w:marRight w:val="0"/>
      <w:marTop w:val="0"/>
      <w:marBottom w:val="0"/>
      <w:divBdr>
        <w:top w:val="none" w:sz="0" w:space="0" w:color="auto"/>
        <w:left w:val="none" w:sz="0" w:space="0" w:color="auto"/>
        <w:bottom w:val="none" w:sz="0" w:space="0" w:color="auto"/>
        <w:right w:val="none" w:sz="0" w:space="0" w:color="auto"/>
      </w:divBdr>
    </w:div>
    <w:div w:id="646933236">
      <w:bodyDiv w:val="1"/>
      <w:marLeft w:val="0"/>
      <w:marRight w:val="0"/>
      <w:marTop w:val="0"/>
      <w:marBottom w:val="0"/>
      <w:divBdr>
        <w:top w:val="none" w:sz="0" w:space="0" w:color="auto"/>
        <w:left w:val="none" w:sz="0" w:space="0" w:color="auto"/>
        <w:bottom w:val="none" w:sz="0" w:space="0" w:color="auto"/>
        <w:right w:val="none" w:sz="0" w:space="0" w:color="auto"/>
      </w:divBdr>
    </w:div>
    <w:div w:id="659231674">
      <w:bodyDiv w:val="1"/>
      <w:marLeft w:val="0"/>
      <w:marRight w:val="0"/>
      <w:marTop w:val="0"/>
      <w:marBottom w:val="0"/>
      <w:divBdr>
        <w:top w:val="none" w:sz="0" w:space="0" w:color="auto"/>
        <w:left w:val="none" w:sz="0" w:space="0" w:color="auto"/>
        <w:bottom w:val="none" w:sz="0" w:space="0" w:color="auto"/>
        <w:right w:val="none" w:sz="0" w:space="0" w:color="auto"/>
      </w:divBdr>
    </w:div>
    <w:div w:id="737479941">
      <w:bodyDiv w:val="1"/>
      <w:marLeft w:val="0"/>
      <w:marRight w:val="0"/>
      <w:marTop w:val="0"/>
      <w:marBottom w:val="0"/>
      <w:divBdr>
        <w:top w:val="none" w:sz="0" w:space="0" w:color="auto"/>
        <w:left w:val="none" w:sz="0" w:space="0" w:color="auto"/>
        <w:bottom w:val="none" w:sz="0" w:space="0" w:color="auto"/>
        <w:right w:val="none" w:sz="0" w:space="0" w:color="auto"/>
      </w:divBdr>
    </w:div>
    <w:div w:id="815606161">
      <w:bodyDiv w:val="1"/>
      <w:marLeft w:val="0"/>
      <w:marRight w:val="0"/>
      <w:marTop w:val="0"/>
      <w:marBottom w:val="0"/>
      <w:divBdr>
        <w:top w:val="none" w:sz="0" w:space="0" w:color="auto"/>
        <w:left w:val="none" w:sz="0" w:space="0" w:color="auto"/>
        <w:bottom w:val="none" w:sz="0" w:space="0" w:color="auto"/>
        <w:right w:val="none" w:sz="0" w:space="0" w:color="auto"/>
      </w:divBdr>
    </w:div>
    <w:div w:id="889338179">
      <w:bodyDiv w:val="1"/>
      <w:marLeft w:val="0"/>
      <w:marRight w:val="0"/>
      <w:marTop w:val="0"/>
      <w:marBottom w:val="0"/>
      <w:divBdr>
        <w:top w:val="none" w:sz="0" w:space="0" w:color="auto"/>
        <w:left w:val="none" w:sz="0" w:space="0" w:color="auto"/>
        <w:bottom w:val="none" w:sz="0" w:space="0" w:color="auto"/>
        <w:right w:val="none" w:sz="0" w:space="0" w:color="auto"/>
      </w:divBdr>
      <w:divsChild>
        <w:div w:id="1770537910">
          <w:marLeft w:val="0"/>
          <w:marRight w:val="0"/>
          <w:marTop w:val="120"/>
          <w:marBottom w:val="0"/>
          <w:divBdr>
            <w:top w:val="none" w:sz="0" w:space="0" w:color="auto"/>
            <w:left w:val="none" w:sz="0" w:space="0" w:color="auto"/>
            <w:bottom w:val="none" w:sz="0" w:space="0" w:color="auto"/>
            <w:right w:val="none" w:sz="0" w:space="0" w:color="auto"/>
          </w:divBdr>
        </w:div>
        <w:div w:id="1188719574">
          <w:marLeft w:val="0"/>
          <w:marRight w:val="0"/>
          <w:marTop w:val="120"/>
          <w:marBottom w:val="0"/>
          <w:divBdr>
            <w:top w:val="none" w:sz="0" w:space="0" w:color="auto"/>
            <w:left w:val="none" w:sz="0" w:space="0" w:color="auto"/>
            <w:bottom w:val="none" w:sz="0" w:space="0" w:color="auto"/>
            <w:right w:val="none" w:sz="0" w:space="0" w:color="auto"/>
          </w:divBdr>
        </w:div>
        <w:div w:id="500584237">
          <w:marLeft w:val="0"/>
          <w:marRight w:val="0"/>
          <w:marTop w:val="120"/>
          <w:marBottom w:val="0"/>
          <w:divBdr>
            <w:top w:val="none" w:sz="0" w:space="0" w:color="auto"/>
            <w:left w:val="none" w:sz="0" w:space="0" w:color="auto"/>
            <w:bottom w:val="none" w:sz="0" w:space="0" w:color="auto"/>
            <w:right w:val="none" w:sz="0" w:space="0" w:color="auto"/>
          </w:divBdr>
        </w:div>
        <w:div w:id="352193154">
          <w:marLeft w:val="0"/>
          <w:marRight w:val="0"/>
          <w:marTop w:val="120"/>
          <w:marBottom w:val="0"/>
          <w:divBdr>
            <w:top w:val="none" w:sz="0" w:space="0" w:color="auto"/>
            <w:left w:val="none" w:sz="0" w:space="0" w:color="auto"/>
            <w:bottom w:val="none" w:sz="0" w:space="0" w:color="auto"/>
            <w:right w:val="none" w:sz="0" w:space="0" w:color="auto"/>
          </w:divBdr>
        </w:div>
        <w:div w:id="831675100">
          <w:marLeft w:val="0"/>
          <w:marRight w:val="0"/>
          <w:marTop w:val="120"/>
          <w:marBottom w:val="0"/>
          <w:divBdr>
            <w:top w:val="none" w:sz="0" w:space="0" w:color="auto"/>
            <w:left w:val="none" w:sz="0" w:space="0" w:color="auto"/>
            <w:bottom w:val="none" w:sz="0" w:space="0" w:color="auto"/>
            <w:right w:val="none" w:sz="0" w:space="0" w:color="auto"/>
          </w:divBdr>
        </w:div>
        <w:div w:id="978460342">
          <w:marLeft w:val="0"/>
          <w:marRight w:val="0"/>
          <w:marTop w:val="120"/>
          <w:marBottom w:val="0"/>
          <w:divBdr>
            <w:top w:val="none" w:sz="0" w:space="0" w:color="auto"/>
            <w:left w:val="none" w:sz="0" w:space="0" w:color="auto"/>
            <w:bottom w:val="none" w:sz="0" w:space="0" w:color="auto"/>
            <w:right w:val="none" w:sz="0" w:space="0" w:color="auto"/>
          </w:divBdr>
        </w:div>
        <w:div w:id="1022321062">
          <w:marLeft w:val="0"/>
          <w:marRight w:val="0"/>
          <w:marTop w:val="120"/>
          <w:marBottom w:val="0"/>
          <w:divBdr>
            <w:top w:val="none" w:sz="0" w:space="0" w:color="auto"/>
            <w:left w:val="none" w:sz="0" w:space="0" w:color="auto"/>
            <w:bottom w:val="none" w:sz="0" w:space="0" w:color="auto"/>
            <w:right w:val="none" w:sz="0" w:space="0" w:color="auto"/>
          </w:divBdr>
        </w:div>
        <w:div w:id="1406301970">
          <w:marLeft w:val="0"/>
          <w:marRight w:val="0"/>
          <w:marTop w:val="120"/>
          <w:marBottom w:val="0"/>
          <w:divBdr>
            <w:top w:val="none" w:sz="0" w:space="0" w:color="auto"/>
            <w:left w:val="none" w:sz="0" w:space="0" w:color="auto"/>
            <w:bottom w:val="none" w:sz="0" w:space="0" w:color="auto"/>
            <w:right w:val="none" w:sz="0" w:space="0" w:color="auto"/>
          </w:divBdr>
        </w:div>
        <w:div w:id="165051308">
          <w:marLeft w:val="0"/>
          <w:marRight w:val="0"/>
          <w:marTop w:val="120"/>
          <w:marBottom w:val="0"/>
          <w:divBdr>
            <w:top w:val="none" w:sz="0" w:space="0" w:color="auto"/>
            <w:left w:val="none" w:sz="0" w:space="0" w:color="auto"/>
            <w:bottom w:val="none" w:sz="0" w:space="0" w:color="auto"/>
            <w:right w:val="none" w:sz="0" w:space="0" w:color="auto"/>
          </w:divBdr>
        </w:div>
      </w:divsChild>
    </w:div>
    <w:div w:id="1015227663">
      <w:bodyDiv w:val="1"/>
      <w:marLeft w:val="0"/>
      <w:marRight w:val="0"/>
      <w:marTop w:val="0"/>
      <w:marBottom w:val="0"/>
      <w:divBdr>
        <w:top w:val="none" w:sz="0" w:space="0" w:color="auto"/>
        <w:left w:val="none" w:sz="0" w:space="0" w:color="auto"/>
        <w:bottom w:val="none" w:sz="0" w:space="0" w:color="auto"/>
        <w:right w:val="none" w:sz="0" w:space="0" w:color="auto"/>
      </w:divBdr>
    </w:div>
    <w:div w:id="1025450206">
      <w:bodyDiv w:val="1"/>
      <w:marLeft w:val="0"/>
      <w:marRight w:val="0"/>
      <w:marTop w:val="0"/>
      <w:marBottom w:val="0"/>
      <w:divBdr>
        <w:top w:val="none" w:sz="0" w:space="0" w:color="auto"/>
        <w:left w:val="none" w:sz="0" w:space="0" w:color="auto"/>
        <w:bottom w:val="none" w:sz="0" w:space="0" w:color="auto"/>
        <w:right w:val="none" w:sz="0" w:space="0" w:color="auto"/>
      </w:divBdr>
    </w:div>
    <w:div w:id="1060904644">
      <w:bodyDiv w:val="1"/>
      <w:marLeft w:val="0"/>
      <w:marRight w:val="0"/>
      <w:marTop w:val="0"/>
      <w:marBottom w:val="0"/>
      <w:divBdr>
        <w:top w:val="none" w:sz="0" w:space="0" w:color="auto"/>
        <w:left w:val="none" w:sz="0" w:space="0" w:color="auto"/>
        <w:bottom w:val="none" w:sz="0" w:space="0" w:color="auto"/>
        <w:right w:val="none" w:sz="0" w:space="0" w:color="auto"/>
      </w:divBdr>
    </w:div>
    <w:div w:id="1075712394">
      <w:bodyDiv w:val="1"/>
      <w:marLeft w:val="0"/>
      <w:marRight w:val="0"/>
      <w:marTop w:val="0"/>
      <w:marBottom w:val="0"/>
      <w:divBdr>
        <w:top w:val="none" w:sz="0" w:space="0" w:color="auto"/>
        <w:left w:val="none" w:sz="0" w:space="0" w:color="auto"/>
        <w:bottom w:val="none" w:sz="0" w:space="0" w:color="auto"/>
        <w:right w:val="none" w:sz="0" w:space="0" w:color="auto"/>
      </w:divBdr>
    </w:div>
    <w:div w:id="1199275568">
      <w:bodyDiv w:val="1"/>
      <w:marLeft w:val="0"/>
      <w:marRight w:val="0"/>
      <w:marTop w:val="0"/>
      <w:marBottom w:val="0"/>
      <w:divBdr>
        <w:top w:val="none" w:sz="0" w:space="0" w:color="auto"/>
        <w:left w:val="none" w:sz="0" w:space="0" w:color="auto"/>
        <w:bottom w:val="none" w:sz="0" w:space="0" w:color="auto"/>
        <w:right w:val="none" w:sz="0" w:space="0" w:color="auto"/>
      </w:divBdr>
    </w:div>
    <w:div w:id="1326545425">
      <w:bodyDiv w:val="1"/>
      <w:marLeft w:val="0"/>
      <w:marRight w:val="0"/>
      <w:marTop w:val="0"/>
      <w:marBottom w:val="0"/>
      <w:divBdr>
        <w:top w:val="none" w:sz="0" w:space="0" w:color="auto"/>
        <w:left w:val="none" w:sz="0" w:space="0" w:color="auto"/>
        <w:bottom w:val="none" w:sz="0" w:space="0" w:color="auto"/>
        <w:right w:val="none" w:sz="0" w:space="0" w:color="auto"/>
      </w:divBdr>
    </w:div>
    <w:div w:id="1341422582">
      <w:bodyDiv w:val="1"/>
      <w:marLeft w:val="0"/>
      <w:marRight w:val="0"/>
      <w:marTop w:val="0"/>
      <w:marBottom w:val="0"/>
      <w:divBdr>
        <w:top w:val="none" w:sz="0" w:space="0" w:color="auto"/>
        <w:left w:val="none" w:sz="0" w:space="0" w:color="auto"/>
        <w:bottom w:val="none" w:sz="0" w:space="0" w:color="auto"/>
        <w:right w:val="none" w:sz="0" w:space="0" w:color="auto"/>
      </w:divBdr>
    </w:div>
    <w:div w:id="1346055839">
      <w:bodyDiv w:val="1"/>
      <w:marLeft w:val="0"/>
      <w:marRight w:val="0"/>
      <w:marTop w:val="0"/>
      <w:marBottom w:val="0"/>
      <w:divBdr>
        <w:top w:val="none" w:sz="0" w:space="0" w:color="auto"/>
        <w:left w:val="none" w:sz="0" w:space="0" w:color="auto"/>
        <w:bottom w:val="none" w:sz="0" w:space="0" w:color="auto"/>
        <w:right w:val="none" w:sz="0" w:space="0" w:color="auto"/>
      </w:divBdr>
    </w:div>
    <w:div w:id="1358656195">
      <w:bodyDiv w:val="1"/>
      <w:marLeft w:val="0"/>
      <w:marRight w:val="0"/>
      <w:marTop w:val="0"/>
      <w:marBottom w:val="0"/>
      <w:divBdr>
        <w:top w:val="none" w:sz="0" w:space="0" w:color="auto"/>
        <w:left w:val="none" w:sz="0" w:space="0" w:color="auto"/>
        <w:bottom w:val="none" w:sz="0" w:space="0" w:color="auto"/>
        <w:right w:val="none" w:sz="0" w:space="0" w:color="auto"/>
      </w:divBdr>
    </w:div>
    <w:div w:id="1367608258">
      <w:bodyDiv w:val="1"/>
      <w:marLeft w:val="0"/>
      <w:marRight w:val="0"/>
      <w:marTop w:val="0"/>
      <w:marBottom w:val="0"/>
      <w:divBdr>
        <w:top w:val="none" w:sz="0" w:space="0" w:color="auto"/>
        <w:left w:val="none" w:sz="0" w:space="0" w:color="auto"/>
        <w:bottom w:val="none" w:sz="0" w:space="0" w:color="auto"/>
        <w:right w:val="none" w:sz="0" w:space="0" w:color="auto"/>
      </w:divBdr>
    </w:div>
    <w:div w:id="1489203194">
      <w:bodyDiv w:val="1"/>
      <w:marLeft w:val="0"/>
      <w:marRight w:val="0"/>
      <w:marTop w:val="0"/>
      <w:marBottom w:val="0"/>
      <w:divBdr>
        <w:top w:val="none" w:sz="0" w:space="0" w:color="auto"/>
        <w:left w:val="none" w:sz="0" w:space="0" w:color="auto"/>
        <w:bottom w:val="none" w:sz="0" w:space="0" w:color="auto"/>
        <w:right w:val="none" w:sz="0" w:space="0" w:color="auto"/>
      </w:divBdr>
    </w:div>
    <w:div w:id="1535654831">
      <w:bodyDiv w:val="1"/>
      <w:marLeft w:val="0"/>
      <w:marRight w:val="0"/>
      <w:marTop w:val="0"/>
      <w:marBottom w:val="0"/>
      <w:divBdr>
        <w:top w:val="none" w:sz="0" w:space="0" w:color="auto"/>
        <w:left w:val="none" w:sz="0" w:space="0" w:color="auto"/>
        <w:bottom w:val="none" w:sz="0" w:space="0" w:color="auto"/>
        <w:right w:val="none" w:sz="0" w:space="0" w:color="auto"/>
      </w:divBdr>
    </w:div>
    <w:div w:id="1594313157">
      <w:bodyDiv w:val="1"/>
      <w:marLeft w:val="0"/>
      <w:marRight w:val="0"/>
      <w:marTop w:val="0"/>
      <w:marBottom w:val="0"/>
      <w:divBdr>
        <w:top w:val="none" w:sz="0" w:space="0" w:color="auto"/>
        <w:left w:val="none" w:sz="0" w:space="0" w:color="auto"/>
        <w:bottom w:val="none" w:sz="0" w:space="0" w:color="auto"/>
        <w:right w:val="none" w:sz="0" w:space="0" w:color="auto"/>
      </w:divBdr>
    </w:div>
    <w:div w:id="1644314516">
      <w:bodyDiv w:val="1"/>
      <w:marLeft w:val="0"/>
      <w:marRight w:val="0"/>
      <w:marTop w:val="0"/>
      <w:marBottom w:val="0"/>
      <w:divBdr>
        <w:top w:val="none" w:sz="0" w:space="0" w:color="auto"/>
        <w:left w:val="none" w:sz="0" w:space="0" w:color="auto"/>
        <w:bottom w:val="none" w:sz="0" w:space="0" w:color="auto"/>
        <w:right w:val="none" w:sz="0" w:space="0" w:color="auto"/>
      </w:divBdr>
    </w:div>
    <w:div w:id="1827670096">
      <w:bodyDiv w:val="1"/>
      <w:marLeft w:val="0"/>
      <w:marRight w:val="0"/>
      <w:marTop w:val="0"/>
      <w:marBottom w:val="0"/>
      <w:divBdr>
        <w:top w:val="none" w:sz="0" w:space="0" w:color="auto"/>
        <w:left w:val="none" w:sz="0" w:space="0" w:color="auto"/>
        <w:bottom w:val="none" w:sz="0" w:space="0" w:color="auto"/>
        <w:right w:val="none" w:sz="0" w:space="0" w:color="auto"/>
      </w:divBdr>
    </w:div>
    <w:div w:id="1908413657">
      <w:bodyDiv w:val="1"/>
      <w:marLeft w:val="0"/>
      <w:marRight w:val="0"/>
      <w:marTop w:val="0"/>
      <w:marBottom w:val="0"/>
      <w:divBdr>
        <w:top w:val="none" w:sz="0" w:space="0" w:color="auto"/>
        <w:left w:val="none" w:sz="0" w:space="0" w:color="auto"/>
        <w:bottom w:val="none" w:sz="0" w:space="0" w:color="auto"/>
        <w:right w:val="none" w:sz="0" w:space="0" w:color="auto"/>
      </w:divBdr>
    </w:div>
    <w:div w:id="2013029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F5331A6C874225FC43A92129885DA1E7E60B757946EC52A72BEF3BD38AAFF14F578FAF8F4A4C02SBM0N" TargetMode="External"/><Relationship Id="rId117" Type="http://schemas.openxmlformats.org/officeDocument/2006/relationships/hyperlink" Target="consultantplus://offline/ref=09F84C5C0BC72C73507082727087C5753CCC48BC086A2E27A96A41219B7F518378C187F6331F6DD9991E7CFE83S9R0L" TargetMode="External"/><Relationship Id="rId21" Type="http://schemas.openxmlformats.org/officeDocument/2006/relationships/hyperlink" Target="consultantplus://offline/ref=8A3E9BFFC888B8996123360A9DD9C6EE1F438910F3807AD4E5B665439A62A77F6A1217FE2B0CFE7EK7JFN" TargetMode="External"/><Relationship Id="rId42" Type="http://schemas.openxmlformats.org/officeDocument/2006/relationships/hyperlink" Target="consultantplus://offline/ref=1CA50F05114C4CB20A9006790E8E1A397861FFAE76180A96470754CA62ECr3L" TargetMode="External"/><Relationship Id="rId47" Type="http://schemas.openxmlformats.org/officeDocument/2006/relationships/hyperlink" Target="consultantplus://offline/ref=1CA50F05114C4CB20A901A7A108E1A397869FBAF771A0A96470754CA62C3652B33CCF7F7B6585BFDE4rFL" TargetMode="External"/><Relationship Id="rId63" Type="http://schemas.openxmlformats.org/officeDocument/2006/relationships/hyperlink" Target="https://www.banki.ru/wikibank/%C4%E5%ED%FC%E3%E8/" TargetMode="External"/><Relationship Id="rId68" Type="http://schemas.openxmlformats.org/officeDocument/2006/relationships/hyperlink" Target="consultantplus://offline/ref=A3D630C68570BCD391DCA304C13CB4305E19EB139899B1E3A2E9A6D3057711181136AD53DE6B69Y9M" TargetMode="External"/><Relationship Id="rId84" Type="http://schemas.openxmlformats.org/officeDocument/2006/relationships/hyperlink" Target="consultantplus://offline/ref=31D97752DC3A52E6A48DB0A250F50FF471B5F96A6D909F896864D613DBBA6DC4280B427E0E3D87C4GBy1J" TargetMode="External"/><Relationship Id="rId89" Type="http://schemas.openxmlformats.org/officeDocument/2006/relationships/hyperlink" Target="consultantplus://offline/ref=31D97752DC3A52E6A48DB0A250F50FF471B5F96A6D909F896864D613DBBA6DC4280B427E0E3D87C4GBy1J" TargetMode="External"/><Relationship Id="rId112" Type="http://schemas.openxmlformats.org/officeDocument/2006/relationships/hyperlink" Target="consultantplus://offline/ref=8B73BBD5173BD2981B2EE741433F150D321725C7B1C4B99DB0A40557H0vEM" TargetMode="External"/><Relationship Id="rId133" Type="http://schemas.openxmlformats.org/officeDocument/2006/relationships/hyperlink" Target="consultantplus://offline/ref=2BCC0FFE3F54E8EB0BE0D76EC16277FFD006FDB80FAC99C51CFF6997373CEEAED23874B3C215E39D03CFD0E47384A094BE7BDB90EDA131F2LDv5H" TargetMode="External"/><Relationship Id="rId138" Type="http://schemas.openxmlformats.org/officeDocument/2006/relationships/hyperlink" Target="consultantplus://offline/ref=1C5F4B2C90C6DAE805ECC38F5A88126ECF4A6497A2C88154208E501D1DEE1885E1F8FF1D4DF4AF03BB5E74832AB133281644C3A6F802E6FA1BMAN" TargetMode="External"/><Relationship Id="rId154" Type="http://schemas.openxmlformats.org/officeDocument/2006/relationships/hyperlink" Target="http://www.1gl.ru/" TargetMode="External"/><Relationship Id="rId159" Type="http://schemas.openxmlformats.org/officeDocument/2006/relationships/hyperlink" Target="https://vip.1gl.ru/" TargetMode="External"/><Relationship Id="rId175" Type="http://schemas.openxmlformats.org/officeDocument/2006/relationships/hyperlink" Target="consultantplus://offline/ref=DB36FFECA2F36DB59DD84E0EF9BACE869F0322D680A87C4B493AEC623A4C416D35C4043E2C5E4B451B0DK" TargetMode="External"/><Relationship Id="rId170" Type="http://schemas.openxmlformats.org/officeDocument/2006/relationships/hyperlink" Target="consultantplus://offline/ref=8614BEDDEF2E230834440FDC361052FF0DBB2BD5E96CEB19D2DF26E9ECs5EAJ" TargetMode="External"/><Relationship Id="rId16" Type="http://schemas.openxmlformats.org/officeDocument/2006/relationships/hyperlink" Target="consultantplus://offline/ref=8A3E9BFFC888B8996123360A9DD9C6EE1C448C1FF58927DEEDEF69419D6DF8686D5B1BFF2B0DF4K7JBN" TargetMode="External"/><Relationship Id="rId107" Type="http://schemas.openxmlformats.org/officeDocument/2006/relationships/hyperlink" Target="consultantplus://offline/ref=876C8DB7A7625B1BA24873FFDC3D2566C6B43950B9E9F81D95BA6D04R0YDL" TargetMode="External"/><Relationship Id="rId11" Type="http://schemas.openxmlformats.org/officeDocument/2006/relationships/footer" Target="footer2.xml"/><Relationship Id="rId32" Type="http://schemas.openxmlformats.org/officeDocument/2006/relationships/hyperlink" Target="consultantplus://offline/ref=74F5331A6C874225FC43A92129885DA1E2E10E7B7A4FB158AF72E339D485F0E6481E83AE8F4942S0M2N" TargetMode="External"/><Relationship Id="rId37" Type="http://schemas.openxmlformats.org/officeDocument/2006/relationships/hyperlink" Target="consultantplus://offline/ref=74F5331A6C874225FC43A12F38885DA1E1E00F74784FB158AF72E339SDM4N" TargetMode="External"/><Relationship Id="rId53" Type="http://schemas.openxmlformats.org/officeDocument/2006/relationships/hyperlink" Target="consultantplus://offline/ref=7FCC145AA135B8A6F1A567C5E00BDD4EF912E4C9C5CE9C6324F20ED1083F78B9CF8D94D0C28E06z1r4M" TargetMode="External"/><Relationship Id="rId58" Type="http://schemas.openxmlformats.org/officeDocument/2006/relationships/hyperlink" Target="consultantplus://offline/ref=A803CC19142E454589D6268D159BFF064D9CEC3F627B103DA4878A325DE0C43290E61F25D927FFDB64u9M" TargetMode="External"/><Relationship Id="rId74" Type="http://schemas.openxmlformats.org/officeDocument/2006/relationships/hyperlink" Target="consultantplus://offline/ref=31D97752DC3A52E6A48DB0A250F50FF471B5F96A6D909F896864D613DBBA6DC4280B427E0E3C87C3GByFJ" TargetMode="External"/><Relationship Id="rId79" Type="http://schemas.openxmlformats.org/officeDocument/2006/relationships/hyperlink" Target="consultantplus://offline/ref=31D97752DC3A52E6A48DB0A250F50FF473B6FC656F99C283603DDA11DCB532D32F424E7F0E3C8DGCy2J" TargetMode="External"/><Relationship Id="rId102" Type="http://schemas.openxmlformats.org/officeDocument/2006/relationships/hyperlink" Target="consultantplus://offline/ref=876C8DB7A7625B1BA24873FFDC3D2566CDB33052BCE1A5179DE361060A08D49CAF95B75FE4C2ACF4R9Y6L" TargetMode="External"/><Relationship Id="rId123" Type="http://schemas.openxmlformats.org/officeDocument/2006/relationships/hyperlink" Target="consultantplus://offline/ref=9A53C261A962B09EE3934BF7CFDA4CEACA9ADC3A61D313416DA9C0B45BE9F39610842701DFC87A870ADAFAE07AQFh2L" TargetMode="External"/><Relationship Id="rId128" Type="http://schemas.openxmlformats.org/officeDocument/2006/relationships/hyperlink" Target="consultantplus://offline/ref=2634122762EC8BA03180CAB25FB5B6E2A3931E43CCC8CF15669AAB44F401D286BC49AE5B534D08EAHFyFM" TargetMode="External"/><Relationship Id="rId144" Type="http://schemas.openxmlformats.org/officeDocument/2006/relationships/header" Target="header3.xml"/><Relationship Id="rId149" Type="http://schemas.openxmlformats.org/officeDocument/2006/relationships/hyperlink" Target="http://vip.1gl.ru/" TargetMode="External"/><Relationship Id="rId5" Type="http://schemas.openxmlformats.org/officeDocument/2006/relationships/webSettings" Target="webSettings.xml"/><Relationship Id="rId90" Type="http://schemas.openxmlformats.org/officeDocument/2006/relationships/hyperlink" Target="consultantplus://offline/ref=31D97752DC3A52E6A48DB0A250F50FF472B2FC656B99C283603DDA11DCB532D32F424E7F0E3C86GCy3J" TargetMode="External"/><Relationship Id="rId95" Type="http://schemas.openxmlformats.org/officeDocument/2006/relationships/hyperlink" Target="consultantplus://offline/ref=31D97752DC3A52E6A48DB0A250F50FF471B5F96A6D909F896864D613DBBA6DC4280B427E0E3D87C4GBy1J" TargetMode="External"/><Relationship Id="rId160" Type="http://schemas.openxmlformats.org/officeDocument/2006/relationships/hyperlink" Target="https://vip.1gl.ru/" TargetMode="External"/><Relationship Id="rId165" Type="http://schemas.openxmlformats.org/officeDocument/2006/relationships/hyperlink" Target="https://vip.1gl.ru/" TargetMode="External"/><Relationship Id="rId22" Type="http://schemas.openxmlformats.org/officeDocument/2006/relationships/hyperlink" Target="consultantplus://offline/ref=8A3E9BFFC888B8996123360A9DD9C6EE1F438910F3807AD4E5B665439A62A77F6A1217FE2B0DFB7BK7JFN" TargetMode="External"/><Relationship Id="rId27" Type="http://schemas.openxmlformats.org/officeDocument/2006/relationships/hyperlink" Target="consultantplus://offline/ref=74F5331A6C874225FC43A12F38885DA1E1E00F74784FB158AF72E339SDM4N" TargetMode="External"/><Relationship Id="rId43" Type="http://schemas.openxmlformats.org/officeDocument/2006/relationships/hyperlink" Target="consultantplus://offline/ref=1CA50F05114C4CB20A9006790E8E1A397B68F6A7701B0A96470754CA62ECr3L" TargetMode="External"/><Relationship Id="rId48" Type="http://schemas.openxmlformats.org/officeDocument/2006/relationships/hyperlink" Target="consultantplus://offline/ref=1CA50F05114C4CB20A901A7A108E1A397961FCA874130A96470754CA62C3652B33CCF7F7B6585BF9E4rDL" TargetMode="External"/><Relationship Id="rId64" Type="http://schemas.openxmlformats.org/officeDocument/2006/relationships/hyperlink" Target="consultantplus://offline/ref=3236A013A3B4DAAB9A80F6C2E695AF084BC1D630DAD226E8E652EE3AEAB4DAA04A2D9396998509C1y4XEH" TargetMode="External"/><Relationship Id="rId69" Type="http://schemas.openxmlformats.org/officeDocument/2006/relationships/hyperlink" Target="consultantplus://offline/ref=FC02B71CDAFCE9A7DF047F6857639EAAAC079AC994023C6D3C819A16F73F87FAD139D218C5AD5F9B5Cy4I" TargetMode="External"/><Relationship Id="rId113" Type="http://schemas.openxmlformats.org/officeDocument/2006/relationships/hyperlink" Target="consultantplus://offline/ref=8B73BBD5173BD2981B2EE741433F150D321725C6B2C4B99DB0A40557H0vEM" TargetMode="External"/><Relationship Id="rId118" Type="http://schemas.openxmlformats.org/officeDocument/2006/relationships/hyperlink" Target="consultantplus://offline/ref=09F84C5C0BC72C73507082727087C5753CCC48BC086A2E27A96A41219B7F51836AC1DFFE30162789DC5573FF8086A6ABCF491216S7R7L" TargetMode="External"/><Relationship Id="rId134" Type="http://schemas.openxmlformats.org/officeDocument/2006/relationships/hyperlink" Target="consultantplus://offline/ref=2BCC0FFE3F54E8EB0BE0D76EC16277FFD006FDB80FAC99C51CFF6997373CEEAED23874B3C215E39D03CFD0E47384A094BE7BDB90EDA131F2LDv5H" TargetMode="External"/><Relationship Id="rId139" Type="http://schemas.openxmlformats.org/officeDocument/2006/relationships/hyperlink" Target="consultantplus://offline/ref=333164D4B898FBFC83D27371BC47F5C50D7F24B5BDB41FC5CD3AB291941745279DD2B09D7866B110C16699507941C96FD9A522E062664580bAX4J" TargetMode="External"/><Relationship Id="rId80" Type="http://schemas.openxmlformats.org/officeDocument/2006/relationships/hyperlink" Target="consultantplus://offline/ref=31D97752DC3A52E6A48DB0A250F50FF471B5F96A6D909F896864D613DBBA6DC4280B427E0E3C89C3GBy6J" TargetMode="External"/><Relationship Id="rId85" Type="http://schemas.openxmlformats.org/officeDocument/2006/relationships/hyperlink" Target="consultantplus://offline/ref=31D97752DC3A52E6A48DB0A250F50FF473B6FC656F99C283603DDA11DCB532D32F424E7F0E3C8DGCy2J" TargetMode="External"/><Relationship Id="rId150" Type="http://schemas.openxmlformats.org/officeDocument/2006/relationships/hyperlink" Target="http://vip.1gl.ru/" TargetMode="External"/><Relationship Id="rId155" Type="http://schemas.openxmlformats.org/officeDocument/2006/relationships/hyperlink" Target="http://www.1gl.ru/" TargetMode="External"/><Relationship Id="rId171" Type="http://schemas.openxmlformats.org/officeDocument/2006/relationships/hyperlink" Target="consultantplus://offline/ref=8614BEDDEF2E230834440FDC361052FF0CBA2BD4ED6EB613DA862AEBEB55923B08910862BCB8DFs3EAJ" TargetMode="External"/><Relationship Id="rId176" Type="http://schemas.openxmlformats.org/officeDocument/2006/relationships/header" Target="header5.xml"/><Relationship Id="rId12" Type="http://schemas.openxmlformats.org/officeDocument/2006/relationships/hyperlink" Target="consultantplus://offline/ref=8A3E9BFFC888B8996123360A9DD9C6EE1F438910F3807AD4E5B665439A62A77F6A1217FE2B0CFE72K7JAN" TargetMode="External"/><Relationship Id="rId17" Type="http://schemas.openxmlformats.org/officeDocument/2006/relationships/hyperlink" Target="consultantplus://offline/ref=8A3E9BFFC888B8996123360A9DD9C6EE1F438910F3807AD4E5B665439A62A77F6A1217FE2B0CF473K7JCN" TargetMode="External"/><Relationship Id="rId33" Type="http://schemas.openxmlformats.org/officeDocument/2006/relationships/hyperlink" Target="consultantplus://offline/ref=74F5331A6C874225FC43A92129885DA1E2E70D7A764FB158AF72E339D485F0E6481E83AE8D4B45S0MAN" TargetMode="External"/><Relationship Id="rId38" Type="http://schemas.openxmlformats.org/officeDocument/2006/relationships/hyperlink" Target="consultantplus://offline/ref=1CA50F05114C4CB20A901A7A108E1A397961FBAA74180A96470754CA62C3652B33CCF7F7B65952F9E4rDL" TargetMode="External"/><Relationship Id="rId59" Type="http://schemas.openxmlformats.org/officeDocument/2006/relationships/hyperlink" Target="consultantplus://offline/ref=A803CC19142E454589D6268D159BFF064D99EC3B67724D37ACDE86305AEF9B2597AF1324D924FA6DuCM" TargetMode="External"/><Relationship Id="rId103" Type="http://schemas.openxmlformats.org/officeDocument/2006/relationships/hyperlink" Target="consultantplus://offline/ref=582CD5B21DC56803BD659313D4E9CFEE0E9253BC966754DCD659DF422E560DAD2DC9F04AE536C5u0R4M" TargetMode="External"/><Relationship Id="rId108" Type="http://schemas.openxmlformats.org/officeDocument/2006/relationships/hyperlink" Target="consultantplus://offline/ref=876C8DB7A7625B1BA24873FFDC3D2566CEBA395AB5E2A5179DE361060AR0Y8L" TargetMode="External"/><Relationship Id="rId124" Type="http://schemas.openxmlformats.org/officeDocument/2006/relationships/hyperlink" Target="consultantplus://offline/ref=9A53C261A962B09EE3934BF7CFDA4CEACA9BD3346FD313416DA9C0B45BE9F39602847F0DDBCE66810090A9A42EF77D4376C8A233ED4ABBQ1hCL" TargetMode="External"/><Relationship Id="rId129" Type="http://schemas.openxmlformats.org/officeDocument/2006/relationships/hyperlink" Target="consultantplus://offline/ref=904C46907669D4DDF691D99B9A40570D8B38EB35EF5B362A90BD920D92E37B78DC95647AC8D7DAFDEF44377EFF7466EDAFD49729D67E43B6L9N" TargetMode="External"/><Relationship Id="rId54" Type="http://schemas.openxmlformats.org/officeDocument/2006/relationships/hyperlink" Target="consultantplus://offline/ref=A803CC19142E454589D6268D159BFF064D99EC3B67724D37ACDE86305AEF9B2597AF1324D926F76DuAM" TargetMode="External"/><Relationship Id="rId70" Type="http://schemas.openxmlformats.org/officeDocument/2006/relationships/hyperlink" Target="consultantplus://offline/ref=FC02B71CDAFCE9A7DF047F6857639EAAAC079AC994023C6D3C819A16F73F87FAD139D218C5AD5F9B5Cy4I" TargetMode="External"/><Relationship Id="rId75" Type="http://schemas.openxmlformats.org/officeDocument/2006/relationships/hyperlink" Target="consultantplus://offline/ref=31D97752DC3A52E6A48DB0A250F50FF471B5F96A6D909F896864D613DBBA6DC4280B427E0E3D87C4GBy1J" TargetMode="External"/><Relationship Id="rId91" Type="http://schemas.openxmlformats.org/officeDocument/2006/relationships/hyperlink" Target="consultantplus://offline/ref=31D97752DC3A52E6A48DB0A250F50FF471B5F96A6D909F896864D613DBBA6DC4280B427E0E3D8CCAGBy3J" TargetMode="External"/><Relationship Id="rId96" Type="http://schemas.openxmlformats.org/officeDocument/2006/relationships/hyperlink" Target="consultantplus://offline/ref=31D97752DC3A52E6A48DB0A250F50FF471B5F96A6D909F896864D613DBBA6DC4280B427E0E3D8CCAGBy3J" TargetMode="External"/><Relationship Id="rId140" Type="http://schemas.openxmlformats.org/officeDocument/2006/relationships/hyperlink" Target="consultantplus://offline/ref=205A9396DFB45344B38145DC92604861B9A28F0FF2D6C0F3B9E2D162A6B79373AC4E98E01910405C339C7A8A52JCI9M" TargetMode="External"/><Relationship Id="rId145" Type="http://schemas.openxmlformats.org/officeDocument/2006/relationships/footer" Target="footer3.xml"/><Relationship Id="rId161" Type="http://schemas.openxmlformats.org/officeDocument/2006/relationships/hyperlink" Target="https://vip.1gl.ru/" TargetMode="External"/><Relationship Id="rId166" Type="http://schemas.openxmlformats.org/officeDocument/2006/relationships/hyperlink" Target="consultantplus://offline/ref=8614BEDDEF2E230834440FDC361052FF0DBB2BD0EC67EB19D2DF26E9ECs5EAJ"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8A3E9BFFC888B8996123360A9DD9C6EE1F438910F3807AD4E5B665439A62A77F6A1217FE2B0CF473K7JCN" TargetMode="External"/><Relationship Id="rId28" Type="http://schemas.openxmlformats.org/officeDocument/2006/relationships/hyperlink" Target="consultantplus://offline/ref=74F5331A6C874225FC43A92129885DA1E7E60B757946EC52A72BEF3BD38AAFF14F578FAF8F484605SBMBN" TargetMode="External"/><Relationship Id="rId49" Type="http://schemas.openxmlformats.org/officeDocument/2006/relationships/hyperlink" Target="consultantplus://offline/ref=8212DBE25F0B8ABEEDAF3824339BD82D457572BB0018DDF634A4C260B699133AA235C2D1A6B510A2OCA5M" TargetMode="External"/><Relationship Id="rId114" Type="http://schemas.openxmlformats.org/officeDocument/2006/relationships/hyperlink" Target="consultantplus://offline/ref=8B73BBD5173BD2981B2EE741433F150D3D1924C6B0C4B99DB0A40557H0vEM" TargetMode="External"/><Relationship Id="rId119" Type="http://schemas.openxmlformats.org/officeDocument/2006/relationships/hyperlink" Target="consultantplus://offline/ref=09F84C5C0BC72C73507082727087C5753CCC48BC086A2E27A96A41219B7F51836AC1DFFE37162789DC5573FF8086A6ABCF491216S7R7L" TargetMode="External"/><Relationship Id="rId10" Type="http://schemas.openxmlformats.org/officeDocument/2006/relationships/footer" Target="footer1.xml"/><Relationship Id="rId31" Type="http://schemas.openxmlformats.org/officeDocument/2006/relationships/hyperlink" Target="consultantplus://offline/ref=74F5331A6C874225FC43A92129885DA1E7E60B757946EC52A72BEF3BD38AAFF14F578FAF8F4A4202SBM9N" TargetMode="External"/><Relationship Id="rId44" Type="http://schemas.openxmlformats.org/officeDocument/2006/relationships/hyperlink" Target="consultantplus://offline/ref=1CA50F05114C4CB20A9006790E8E1A397B68F6A97F1D0A96470754CA62C3652B33CCF7F7B6585BFCE4rBL" TargetMode="External"/><Relationship Id="rId52" Type="http://schemas.openxmlformats.org/officeDocument/2006/relationships/hyperlink" Target="consultantplus://offline/ref=7FCC145AA135B8A6F1A567C5E00BDD4EF912E4C9C5CE9C6324F20ED1083F78B9CF8D94D0C28F0Cz1r0M" TargetMode="External"/><Relationship Id="rId60" Type="http://schemas.openxmlformats.org/officeDocument/2006/relationships/hyperlink" Target="consultantplus://offline/ref=A803CC19142E454589D6268D159BFF064C9EEF3C6F7C103DA4878A325DE0C43290E61F26DE62u4M" TargetMode="External"/><Relationship Id="rId65" Type="http://schemas.openxmlformats.org/officeDocument/2006/relationships/hyperlink" Target="consultantplus://offline/ref=3236A013A3B4DAAB9A80F6C2E695AF084BC1D630DAD226E8E652EE3AEAB4DAA04A2D9396998509C7y4X1H" TargetMode="External"/><Relationship Id="rId73" Type="http://schemas.openxmlformats.org/officeDocument/2006/relationships/hyperlink" Target="consultantplus://offline/ref=FC02B71CDAFCE9A7DF047F6857639EAAAC079AC994023C6D3C819A16F73F87FAD139D218C5AD54955Cy6I" TargetMode="External"/><Relationship Id="rId78" Type="http://schemas.openxmlformats.org/officeDocument/2006/relationships/hyperlink" Target="consultantplus://offline/ref=31D97752DC3A52E6A48DB0A250F50FF471B5F96A6D909F896864D613DBBA6DC4280B427E0E3D87C4GBy1J" TargetMode="External"/><Relationship Id="rId81" Type="http://schemas.openxmlformats.org/officeDocument/2006/relationships/hyperlink" Target="consultantplus://offline/ref=31D97752DC3A52E6A48DB0A250F50FF471B5F96A6D909F896864D613DBBA6DC4280B427E0E3D8ACAGBy0J" TargetMode="External"/><Relationship Id="rId86" Type="http://schemas.openxmlformats.org/officeDocument/2006/relationships/hyperlink" Target="consultantplus://offline/ref=31D97752DC3A52E6A48DB0A250F50FF471B5F96A6D909F896864D613DBBA6DC4280B427E0E3D8EC4GBy6J" TargetMode="External"/><Relationship Id="rId94" Type="http://schemas.openxmlformats.org/officeDocument/2006/relationships/hyperlink" Target="consultantplus://offline/ref=31D97752DC3A52E6A48DB0A250F50FF472B2FC656B99C283603DDA11DCB532D32F424E7F0E3D8CGCy7J" TargetMode="External"/><Relationship Id="rId99" Type="http://schemas.openxmlformats.org/officeDocument/2006/relationships/hyperlink" Target="consultantplus://offline/ref=1448E123235E603DAEDAFFE32C3C9397B18309678311598F7E3F6D61D5175A9CDA3A5841C9DE0FB3p0pEN" TargetMode="External"/><Relationship Id="rId101" Type="http://schemas.openxmlformats.org/officeDocument/2006/relationships/hyperlink" Target="consultantplus://offline/ref=876C8DB7A7625B1BA24873FFDC3D2566CEBA395BB4E6A5179DE361060AR0Y8L" TargetMode="External"/><Relationship Id="rId122" Type="http://schemas.openxmlformats.org/officeDocument/2006/relationships/hyperlink" Target="consultantplus://offline/ref=9A53C261A962B09EE3934BF7CFDA4CEACA9BD3346FD313416DA9C0B45BE9F39602847F0DDECB668209CFACB13FAF71406AD7A22CF148BA15QFh6L" TargetMode="External"/><Relationship Id="rId130" Type="http://schemas.openxmlformats.org/officeDocument/2006/relationships/hyperlink" Target="consultantplus://offline/ref=AD5ABD7A40597B99C7D404ECADCA5B27AB149E3779DBFCA10AC1FE66E768676E6AD312FE795E326848E5621726DD05812EA27D5B7AU6B8I" TargetMode="External"/><Relationship Id="rId135" Type="http://schemas.openxmlformats.org/officeDocument/2006/relationships/hyperlink" Target="consultantplus://offline/ref=E925992C3358DD1ADC6742BE969E89E2E1243669F13FF7919F371C51D34331A00C24B0822910A42BAB3230E2C2A6B7CBB22D2B2ADBB4004FV2d5I" TargetMode="External"/><Relationship Id="rId143" Type="http://schemas.openxmlformats.org/officeDocument/2006/relationships/header" Target="header2.xml"/><Relationship Id="rId148" Type="http://schemas.openxmlformats.org/officeDocument/2006/relationships/hyperlink" Target="http://vip.1gl.ru/" TargetMode="External"/><Relationship Id="rId151" Type="http://schemas.openxmlformats.org/officeDocument/2006/relationships/hyperlink" Target="http://www.1gl.ru/" TargetMode="External"/><Relationship Id="rId156" Type="http://schemas.openxmlformats.org/officeDocument/2006/relationships/hyperlink" Target="http://www.1gl.ru/" TargetMode="External"/><Relationship Id="rId164" Type="http://schemas.openxmlformats.org/officeDocument/2006/relationships/hyperlink" Target="https://vip.1gl.ru/" TargetMode="External"/><Relationship Id="rId169" Type="http://schemas.openxmlformats.org/officeDocument/2006/relationships/hyperlink" Target="consultantplus://offline/ref=8614BEDDEF2E230834440FDC361052FF0DB120DAE062EB19D2DF26E9ECs5EAJ" TargetMode="External"/><Relationship Id="rId177"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72" Type="http://schemas.openxmlformats.org/officeDocument/2006/relationships/hyperlink" Target="consultantplus://offline/ref=8614BEDDEF2E230834440FDC361052FF0DB120DAE061EB19D2DF26E9EC5ACD2C0FD80465B5sBEBJ" TargetMode="External"/><Relationship Id="rId180" Type="http://schemas.openxmlformats.org/officeDocument/2006/relationships/theme" Target="theme/theme1.xml"/><Relationship Id="rId13" Type="http://schemas.openxmlformats.org/officeDocument/2006/relationships/hyperlink" Target="consultantplus://offline/ref=8A3E9BFFC888B8996123360A9DD9C6EE1F438910F3807AD4E5B665439A62A77F6A1217FE2B0CFE7EK7JFN" TargetMode="External"/><Relationship Id="rId18" Type="http://schemas.openxmlformats.org/officeDocument/2006/relationships/hyperlink" Target="consultantplus://offline/ref=8A3E9BFFC888B8996123360A9DD9C6EE1F438910F3807AD4E5B665439A62A77F6A1217FE2B0FFF7CK7JDN" TargetMode="External"/><Relationship Id="rId39" Type="http://schemas.openxmlformats.org/officeDocument/2006/relationships/hyperlink" Target="consultantplus://offline/ref=1CA50F05114C4CB20A901A7A108E1A397961FCA874130A96470754CA62C3652B33CCF7F7B65858FEE4rDL" TargetMode="External"/><Relationship Id="rId109" Type="http://schemas.openxmlformats.org/officeDocument/2006/relationships/hyperlink" Target="consultantplus://offline/ref=876C8DB7A7625B1BA24873FFDC3D2566CEB63055BAE3A5179DE361060AR0Y8L" TargetMode="External"/><Relationship Id="rId34" Type="http://schemas.openxmlformats.org/officeDocument/2006/relationships/hyperlink" Target="consultantplus://offline/ref=74F5331A6C874225FC43A12F38885DA1E1E00F747B4FB158AF72E339SDM4N" TargetMode="External"/><Relationship Id="rId50" Type="http://schemas.openxmlformats.org/officeDocument/2006/relationships/hyperlink" Target="consultantplus://offline/ref=7FCC145AA135B8A6F1A567C5E00BDD4EF917E4CDC0C7C1692CAB02D30F3027AEC8C498D1C28F0511z2r0M" TargetMode="External"/><Relationship Id="rId55" Type="http://schemas.openxmlformats.org/officeDocument/2006/relationships/hyperlink" Target="consultantplus://offline/ref=A803CC19142E454589D6268D159BFF064C9EED3B6570103DA4878A325DE0C43290E61F25D927FEDE64u9M" TargetMode="External"/><Relationship Id="rId76" Type="http://schemas.openxmlformats.org/officeDocument/2006/relationships/hyperlink" Target="consultantplus://offline/ref=31D97752DC3A52E6A48DB0A250F50FF473B6FC656F99C283603DDA11DCB532D32F424E7F0E3C8DGCy2J" TargetMode="External"/><Relationship Id="rId97" Type="http://schemas.openxmlformats.org/officeDocument/2006/relationships/hyperlink" Target="consultantplus://offline/ref=345F927DDC9AA34DCA2079AEE07E16CD6C0DDC6138DAD261343D685E544A5D0639AD3970413EF7u7ZEJ" TargetMode="External"/><Relationship Id="rId104" Type="http://schemas.openxmlformats.org/officeDocument/2006/relationships/hyperlink" Target="consultantplus://offline/ref=582CD5B21DC56803BD659313D4E9CFEE0E9253BC966754DCD659DF422E560DAD2DC9F04AE536C5u0RDM" TargetMode="External"/><Relationship Id="rId120" Type="http://schemas.openxmlformats.org/officeDocument/2006/relationships/hyperlink" Target="consultantplus://offline/ref=CD4DE65E6D233238B6C1360F5915E1B18D66183D8B253232326EE5D88C25F37E5063B1DED7D93FD54934A76B215336B3F55DE4FB3FB842y6I6L" TargetMode="External"/><Relationship Id="rId125" Type="http://schemas.openxmlformats.org/officeDocument/2006/relationships/hyperlink" Target="consultantplus://offline/ref=9A53C261A962B09EE3934BF7CFDA4CEACA9BD33662D013416DA9C0B45BE9F39602847F0DDECA64840ACFACB13FAF71406AD7A22CF148BA15QFh6L" TargetMode="External"/><Relationship Id="rId141" Type="http://schemas.openxmlformats.org/officeDocument/2006/relationships/hyperlink" Target="consultantplus://offline/ref=9BF19539C3FA5F0BD974AC5BDEC2EB7D7A0E8913E86A1A88F378D8E87B778315C400E3E1A5CB45C10073D99E9DF0D4CC52ECFE078D2DE98BT6j7M" TargetMode="External"/><Relationship Id="rId146" Type="http://schemas.openxmlformats.org/officeDocument/2006/relationships/footer" Target="footer4.xml"/><Relationship Id="rId167" Type="http://schemas.openxmlformats.org/officeDocument/2006/relationships/hyperlink" Target="consultantplus://offline/ref=8614BEDDEF2E230834440FDC361052FF0DB12FDBEF63EB19D2DF26E9ECs5EAJ" TargetMode="External"/><Relationship Id="rId7" Type="http://schemas.openxmlformats.org/officeDocument/2006/relationships/endnotes" Target="endnotes.xml"/><Relationship Id="rId71" Type="http://schemas.openxmlformats.org/officeDocument/2006/relationships/hyperlink" Target="consultantplus://offline/ref=FC02B71CDAFCE9A7DF047F6857639EAAAF009FC6920B616734D89614F030D8EDD670DE19C5AD5459y8I" TargetMode="External"/><Relationship Id="rId92" Type="http://schemas.openxmlformats.org/officeDocument/2006/relationships/hyperlink" Target="consultantplus://offline/ref=31D97752DC3A52E6A48DB0A250F50FF471B5F96A6D909F896864D613DBBA6DC4280B427E0E3D87C4GBy1J" TargetMode="External"/><Relationship Id="rId162" Type="http://schemas.openxmlformats.org/officeDocument/2006/relationships/hyperlink" Target="https://vip.1gl.ru/" TargetMode="External"/><Relationship Id="rId2" Type="http://schemas.openxmlformats.org/officeDocument/2006/relationships/numbering" Target="numbering.xml"/><Relationship Id="rId29" Type="http://schemas.openxmlformats.org/officeDocument/2006/relationships/hyperlink" Target="consultantplus://offline/ref=74F5331A6C874225FC43A92129885DA1E7E60B757946EC52A72BEF3BD38AAFF14F578FAF8F4B4C01SBM0N" TargetMode="External"/><Relationship Id="rId24" Type="http://schemas.openxmlformats.org/officeDocument/2006/relationships/hyperlink" Target="consultantplus://offline/ref=8A3E9BFFC888B8996123360A9DD9C6EE1C448C1FF58927DEEDEF69419D6DF8686D5B1BFF2B0DF4K7JBN" TargetMode="External"/><Relationship Id="rId40" Type="http://schemas.openxmlformats.org/officeDocument/2006/relationships/hyperlink" Target="consultantplus://offline/ref=1CA50F05114C4CB20A9006790E8E1A397861FDAF7E1E0A96470754CA62ECr3L" TargetMode="External"/><Relationship Id="rId45" Type="http://schemas.openxmlformats.org/officeDocument/2006/relationships/hyperlink" Target="consultantplus://offline/ref=1CA50F05114C4CB20A901A7A108E1A397961FCA874130A96470754CA62C3652B33CCF7F7B6585BF4E4r9L" TargetMode="External"/><Relationship Id="rId66" Type="http://schemas.openxmlformats.org/officeDocument/2006/relationships/hyperlink" Target="consultantplus://offline/ref=3236A013A3B4DAAB9A80EAC1F895AF084BC0D233DCD526E8E652EE3AEAB4DAA04A2D9396998509C2y4XFH" TargetMode="External"/><Relationship Id="rId87" Type="http://schemas.openxmlformats.org/officeDocument/2006/relationships/hyperlink" Target="consultantplus://offline/ref=31D97752DC3A52E6A48DB0A250F50FF471B5F96A6D909F896864D613DBBA6DC4280B427E0E3D8ACAGBy0J" TargetMode="External"/><Relationship Id="rId110" Type="http://schemas.openxmlformats.org/officeDocument/2006/relationships/hyperlink" Target="consultantplus://offline/ref=13C89A0EF583527F8798E3330424ED050DB37FCE806912730BB88F528AFECA7B0F4FEBA51C9C7A2469d8M" TargetMode="External"/><Relationship Id="rId115" Type="http://schemas.openxmlformats.org/officeDocument/2006/relationships/hyperlink" Target="consultantplus://offline/ref=8B73BBD5173BD2981B2EE741433F150D321725C6B7C4B99DB0A40557H0vEM" TargetMode="External"/><Relationship Id="rId131" Type="http://schemas.openxmlformats.org/officeDocument/2006/relationships/hyperlink" Target="consultantplus://offline/ref=AD5ABD7A40597B99C7D418EFB3CA5B27AA1690377AD7FCA10AC1FE66E768676E6AD312FE705F393D1AAA634B608C16822AA27E5B656279BBU3B3I" TargetMode="External"/><Relationship Id="rId136" Type="http://schemas.openxmlformats.org/officeDocument/2006/relationships/hyperlink" Target="consultantplus://offline/ref=E925992C3358DD1ADC6742BE969E89E2E127336DF63AF7919F371C51D34331A00C24B0822910A523AD3230E2C2A6B7CBB22D2B2ADBB4004FV2d5I" TargetMode="External"/><Relationship Id="rId157" Type="http://schemas.openxmlformats.org/officeDocument/2006/relationships/hyperlink" Target="http://www.1gl.ru/" TargetMode="External"/><Relationship Id="rId178" Type="http://schemas.openxmlformats.org/officeDocument/2006/relationships/footer" Target="footer5.xml"/><Relationship Id="rId61" Type="http://schemas.openxmlformats.org/officeDocument/2006/relationships/hyperlink" Target="consultantplus://offline/ref=A803CC19142E454589D6268D159BFF064D9CEC3F627B103DA4878A325DE0C43290E61F25D927FFDB64uAM" TargetMode="External"/><Relationship Id="rId82" Type="http://schemas.openxmlformats.org/officeDocument/2006/relationships/hyperlink" Target="consultantplus://offline/ref=31D97752DC3A52E6A48DB0A250F50FF474B4FF656299C283603DDA11DCB532D32F424E7F0F3A89GCy5J" TargetMode="External"/><Relationship Id="rId152" Type="http://schemas.openxmlformats.org/officeDocument/2006/relationships/hyperlink" Target="http://www.1gl.ru/" TargetMode="External"/><Relationship Id="rId173" Type="http://schemas.openxmlformats.org/officeDocument/2006/relationships/hyperlink" Target="file:///C:\Users\tkiryushina\Desktop\&#1052;&#1077;&#1090;&#1086;&#1076;.&#1088;&#1077;&#1082;.%20&#1076;&#1083;&#1103;%20&#1050;&#1056;&#1050;%20%20-%201.docx" TargetMode="External"/><Relationship Id="rId19" Type="http://schemas.openxmlformats.org/officeDocument/2006/relationships/hyperlink" Target="consultantplus://offline/ref=8A3E9BFFC888B89961233E048CD9C6EE19458D11F28927DEEDEF6941K9JDN" TargetMode="External"/><Relationship Id="rId14" Type="http://schemas.openxmlformats.org/officeDocument/2006/relationships/hyperlink" Target="consultantplus://offline/ref=8A3E9BFFC888B8996123360A9DD9C6EE1F438910F3807AD4E5B665439A62A77F6A1217FE2B0DFB7BK7JFN" TargetMode="External"/><Relationship Id="rId30" Type="http://schemas.openxmlformats.org/officeDocument/2006/relationships/hyperlink" Target="consultantplus://offline/ref=74F5331A6C874225FC43A92129885DA1E7E60B757946EC52A72BEF3BD38AAFF14F578FAF8F4B430BSBM1N" TargetMode="External"/><Relationship Id="rId35" Type="http://schemas.openxmlformats.org/officeDocument/2006/relationships/hyperlink" Target="consultantplus://offline/ref=74F5331A6C874225FC43A92129885DA1E7E60B757946EC52A72BEF3BD38AAFF14F578FAF8F484605SBMBN" TargetMode="External"/><Relationship Id="rId56" Type="http://schemas.openxmlformats.org/officeDocument/2006/relationships/hyperlink" Target="consultantplus://offline/ref=A803CC19142E454589D6268D159BFF064D99EC3B67724D37ACDE86305AEF9B2597AF1324D925FD6Du9M" TargetMode="External"/><Relationship Id="rId77" Type="http://schemas.openxmlformats.org/officeDocument/2006/relationships/hyperlink" Target="consultantplus://offline/ref=31D97752DC3A52E6A48DB0A250F50FF471B5F96A6D909F896864D613DBBA6DC4280B427E0E3D8ACAGBy0J" TargetMode="External"/><Relationship Id="rId100" Type="http://schemas.openxmlformats.org/officeDocument/2006/relationships/hyperlink" Target="consultantplus://offline/ref=71572C87A04BEB01B1B3FBF75A9F193EE704FC07B313597DB08CCBE5EB07FBE953CBA78752F36098rCq7N" TargetMode="External"/><Relationship Id="rId105" Type="http://schemas.openxmlformats.org/officeDocument/2006/relationships/hyperlink" Target="consultantplus://offline/ref=876C8DB7A7625B1BA24873FFDC3D2566C6B43950BEE9F81D95BA6D04R0YDL" TargetMode="External"/><Relationship Id="rId126" Type="http://schemas.openxmlformats.org/officeDocument/2006/relationships/hyperlink" Target="consultantplus://offline/ref=2D0BCECF1B13C286B706759CDAE9DC97D9C89309D755C384F5BD6D85A127CEA1065927BC8A5224f1t4M" TargetMode="External"/><Relationship Id="rId147" Type="http://schemas.openxmlformats.org/officeDocument/2006/relationships/header" Target="header4.xml"/><Relationship Id="rId168" Type="http://schemas.openxmlformats.org/officeDocument/2006/relationships/hyperlink" Target="consultantplus://offline/ref=8614BEDDEF2E230834440FDC361052FF0EB92EDBEF67EB19D2DF26E9ECs5EAJ" TargetMode="External"/><Relationship Id="rId8" Type="http://schemas.openxmlformats.org/officeDocument/2006/relationships/image" Target="media/image1.jpeg"/><Relationship Id="rId51" Type="http://schemas.openxmlformats.org/officeDocument/2006/relationships/hyperlink" Target="consultantplus://offline/ref=7FCC145AA135B8A6F1A567C5E00BDD4EF917E4CDC0C7C1692CAB02D30F3027AEC8C498zDr2M" TargetMode="External"/><Relationship Id="rId72" Type="http://schemas.openxmlformats.org/officeDocument/2006/relationships/hyperlink" Target="consultantplus://offline/ref=FC02B71CDAFCE9A7DF047F6857639EAAAC079AC994023C6D3C819A16F73F87FAD139D218C5AD5F9B5Cy4I" TargetMode="External"/><Relationship Id="rId93" Type="http://schemas.openxmlformats.org/officeDocument/2006/relationships/hyperlink" Target="consultantplus://offline/ref=31D97752DC3A52E6A48DB0A250F50FF471B5F96A6D909F896864D613DBBA6DC4280B427E0E3D87C4GBy1J" TargetMode="External"/><Relationship Id="rId98" Type="http://schemas.openxmlformats.org/officeDocument/2006/relationships/hyperlink" Target="consultantplus://offline/ref=8614BEDDEF2E230834440FDC361052FF0DB120DAE062EB19D2DF26E9EC5ACD2C0FD80463BCB8D439s5E6J" TargetMode="External"/><Relationship Id="rId121" Type="http://schemas.openxmlformats.org/officeDocument/2006/relationships/hyperlink" Target="consultantplus://offline/ref=CD4DE65E6D233238B6C1360F5915E1B18D66183D8B253232326EE5D88C25F37E5063B1DCD7DB35DD1631B27A795F35AFEA5DFBE73DB9y4IBL" TargetMode="External"/><Relationship Id="rId142" Type="http://schemas.openxmlformats.org/officeDocument/2006/relationships/hyperlink" Target="consultantplus://offline/ref=C9C7FE7C428C82E9A33EBCDF548AF9F3836597631EA6AF6BFC40252381D9104DABCA9CE501231D594A3D31AE32E6A2E25FBE13EFE02C814BGCeEH" TargetMode="External"/><Relationship Id="rId163" Type="http://schemas.openxmlformats.org/officeDocument/2006/relationships/hyperlink" Target="https://vip.1gl.ru/" TargetMode="External"/><Relationship Id="rId3" Type="http://schemas.openxmlformats.org/officeDocument/2006/relationships/styles" Target="styles.xml"/><Relationship Id="rId25" Type="http://schemas.openxmlformats.org/officeDocument/2006/relationships/hyperlink" Target="consultantplus://offline/ref=74F5331A6C874225FC43A92129885DA1E7E60B757946EC52A72BEF3BD38AAFF14F578FAF8F484605SBMBN" TargetMode="External"/><Relationship Id="rId46" Type="http://schemas.openxmlformats.org/officeDocument/2006/relationships/hyperlink" Target="consultantplus://offline/ref=1CA50F05114C4CB20A901A7A108E1A397861FFA6701E0A96470754CA62C3652B33CCF7F7B6585BF9E4rDL" TargetMode="External"/><Relationship Id="rId67" Type="http://schemas.openxmlformats.org/officeDocument/2006/relationships/hyperlink" Target="consultantplus://offline/ref=3236A013A3B4DAAB9A80EAC1F895AF084BC0D233DCD526E8E652EE3AEAyBX4H" TargetMode="External"/><Relationship Id="rId116" Type="http://schemas.openxmlformats.org/officeDocument/2006/relationships/hyperlink" Target="consultantplus://offline/ref=8837B8D5008A8017F62DAF518620A429EA731C13A019C1F11A92B410258789723286A94FAF21D97FTCc6M" TargetMode="External"/><Relationship Id="rId137" Type="http://schemas.openxmlformats.org/officeDocument/2006/relationships/hyperlink" Target="consultantplus://offline/ref=1C5F4B2C90C6DAE805ECC38F5A88126ECF4A669CAFCF8154208E501D1DEE1885E1F8FF194CF0A450EA1175DF6CE0202B1244C0A6E710M8N" TargetMode="External"/><Relationship Id="rId158" Type="http://schemas.openxmlformats.org/officeDocument/2006/relationships/hyperlink" Target="https://vip.1gl.ru/" TargetMode="External"/><Relationship Id="rId20" Type="http://schemas.openxmlformats.org/officeDocument/2006/relationships/hyperlink" Target="consultantplus://offline/ref=8A3E9BFFC888B8996123360A9DD9C6EE1F438910F3807AD4E5B665439A62A77F6A1217FE2B0CFE72K7JAN" TargetMode="External"/><Relationship Id="rId41" Type="http://schemas.openxmlformats.org/officeDocument/2006/relationships/hyperlink" Target="consultantplus://offline/ref=1CA50F05114C4CB20A901A7A108E1A397963FBAA7E11579C4F5E58C8E6r5L" TargetMode="External"/><Relationship Id="rId62" Type="http://schemas.openxmlformats.org/officeDocument/2006/relationships/hyperlink" Target="https://www.banki.ru/wikibank/%C1%E0%ED%EA/" TargetMode="External"/><Relationship Id="rId83" Type="http://schemas.openxmlformats.org/officeDocument/2006/relationships/hyperlink" Target="consultantplus://offline/ref=31D97752DC3A52E6A48DB0A250F50FF471B5F96A6D909F896864D613DBBA6DC4280B427E0E3D8ACAGBy0J" TargetMode="External"/><Relationship Id="rId88" Type="http://schemas.openxmlformats.org/officeDocument/2006/relationships/hyperlink" Target="consultantplus://offline/ref=31D97752DC3A52E6A48DB0A250F50FF472B6F66B6C99C283603DDA11DCB532D32F424E7F0E3E89GCy0J" TargetMode="External"/><Relationship Id="rId111" Type="http://schemas.openxmlformats.org/officeDocument/2006/relationships/hyperlink" Target="consultantplus://offline/ref=8B73BBD5173BD2981B2EE741433F150D321725C6B6C4B99DB0A40557H0vEM" TargetMode="External"/><Relationship Id="rId132" Type="http://schemas.openxmlformats.org/officeDocument/2006/relationships/hyperlink" Target="consultantplus://offline/ref=2BCC0FFE3F54E8EB0BE0CB6DDF6277FFD301FBB50FAA99C51CFF6997373CEEAED23874B3C215E39B05CFD0E47384A094BE7BDB90EDA131F2LDv5H" TargetMode="External"/><Relationship Id="rId153" Type="http://schemas.openxmlformats.org/officeDocument/2006/relationships/hyperlink" Target="http://www.1gl.ru/" TargetMode="External"/><Relationship Id="rId174" Type="http://schemas.openxmlformats.org/officeDocument/2006/relationships/hyperlink" Target="consultantplus://offline/ref=DB36FFECA2F36DB59DD84E0EF9BACE869F0322D680A87C4B493AEC623A4C416D35C4043E2C5E4B451B04K" TargetMode="External"/><Relationship Id="rId179" Type="http://schemas.openxmlformats.org/officeDocument/2006/relationships/fontTable" Target="fontTable.xml"/><Relationship Id="rId15" Type="http://schemas.openxmlformats.org/officeDocument/2006/relationships/hyperlink" Target="consultantplus://offline/ref=8A3E9BFFC888B8996123360A9DD9C6EE1F438910F3807AD4E5B665439A62A77F6A1217FE2B0FFF7CK7JDN" TargetMode="External"/><Relationship Id="rId36" Type="http://schemas.openxmlformats.org/officeDocument/2006/relationships/hyperlink" Target="consultantplus://offline/ref=74F5331A6C874225FC43A92129885DA1E7E60B757946EC52A72BEF3BD38AAFF14F578FAF8F484601SBMAN" TargetMode="External"/><Relationship Id="rId57" Type="http://schemas.openxmlformats.org/officeDocument/2006/relationships/hyperlink" Target="consultantplus://offline/ref=A803CC19142E454589D6268D159BFF064C9EEF3C6F7C103DA4878A325DE0C43290E61F26DE62u4M" TargetMode="External"/><Relationship Id="rId106" Type="http://schemas.openxmlformats.org/officeDocument/2006/relationships/hyperlink" Target="consultantplus://offline/ref=876C8DB7A7625B1BA24873FFDC3D2566C6B03651BAE9F81D95BA6D04R0YDL" TargetMode="External"/><Relationship Id="rId127" Type="http://schemas.openxmlformats.org/officeDocument/2006/relationships/hyperlink" Target="consultantplus://offline/ref=0F8D1EB71863249D3D5B7C42B86BE3091CA35028C5E72AAEAF1F03582606C8FA7FC6E66DD2DAE5DDp8k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5F60F-B8E5-4CDE-8510-FD29BB92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3292</TotalTime>
  <Pages>42</Pages>
  <Words>22820</Words>
  <Characters>130079</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Екатерина Александровна (Калининград)</dc:creator>
  <cp:lastModifiedBy>Татьяна Кирюшина</cp:lastModifiedBy>
  <cp:revision>277</cp:revision>
  <cp:lastPrinted>2019-04-08T13:04:00Z</cp:lastPrinted>
  <dcterms:created xsi:type="dcterms:W3CDTF">2018-10-29T07:23:00Z</dcterms:created>
  <dcterms:modified xsi:type="dcterms:W3CDTF">2019-04-08T13:05:00Z</dcterms:modified>
</cp:coreProperties>
</file>